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lang w:val="es-ES"/>
        </w:rPr>
        <w:id w:val="-388415555"/>
        <w:docPartObj>
          <w:docPartGallery w:val="Cover Pages"/>
          <w:docPartUnique/>
        </w:docPartObj>
      </w:sdtPr>
      <w:sdtEndPr/>
      <w:sdtContent>
        <w:p w14:paraId="59F38085" w14:textId="77777777" w:rsidR="00843104" w:rsidRPr="001622E8" w:rsidRDefault="00A6422F" w:rsidP="00E93C66">
          <w:pPr>
            <w:pStyle w:val="Logotipo"/>
            <w:jc w:val="center"/>
            <w:rPr>
              <w:lang w:val="es-ES"/>
            </w:rPr>
          </w:pPr>
          <w:sdt>
            <w:sdtPr>
              <w:rPr>
                <w:noProof/>
                <w:lang w:val="es-ES" w:eastAsia="es-ES"/>
              </w:rPr>
              <w:alias w:val="Haga clic en el icono de la derecha para reemplazar el logo"/>
              <w:tag w:val="Haga clic en el icono de la derecha para reemplazar el logo"/>
              <w:id w:val="-2090688503"/>
              <w:picture/>
            </w:sdtPr>
            <w:sdtEndPr/>
            <w:sdtContent>
              <w:r w:rsidR="00E93C66">
                <w:rPr>
                  <w:noProof/>
                  <w:lang w:val="it-IT" w:eastAsia="it-IT"/>
                </w:rPr>
                <w:drawing>
                  <wp:inline distT="0" distB="0" distL="0" distR="0" wp14:anchorId="396C6445" wp14:editId="0E4F771F">
                    <wp:extent cx="5255862" cy="1742398"/>
                    <wp:effectExtent l="0" t="0" r="2540" b="0"/>
                    <wp:docPr id="3" name="Picture 1"/>
                    <wp:cNvGraphicFramePr/>
                    <a:graphic xmlns:a="http://schemas.openxmlformats.org/drawingml/2006/main">
                      <a:graphicData uri="http://schemas.openxmlformats.org/drawingml/2006/picture">
                        <pic:pic xmlns:pic="http://schemas.openxmlformats.org/drawingml/2006/picture">
                          <pic:nvPicPr>
                            <pic:cNvPr id="15" name="Picture 1"/>
                            <pic:cNvPicPr/>
                          </pic:nvPicPr>
                          <pic:blipFill>
                            <a:blip r:embed="rId9">
                              <a:extLst>
                                <a:ext uri="{28A0092B-C50C-407E-A947-70E740481C1C}">
                                  <a14:useLocalDpi xmlns:a14="http://schemas.microsoft.com/office/drawing/2010/main" val="0"/>
                                </a:ext>
                              </a:extLst>
                            </a:blip>
                            <a:stretch>
                              <a:fillRect/>
                            </a:stretch>
                          </pic:blipFill>
                          <pic:spPr bwMode="auto">
                            <a:xfrm>
                              <a:off x="0" y="0"/>
                              <a:ext cx="5255862" cy="174239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sdtContent>
          </w:sdt>
        </w:p>
        <w:p w14:paraId="6D96642D" w14:textId="77777777" w:rsidR="00161292" w:rsidRDefault="00161292" w:rsidP="00B53D38">
          <w:pPr>
            <w:pStyle w:val="Titolo4"/>
            <w:rPr>
              <w:lang w:val="es-ES"/>
            </w:rPr>
          </w:pPr>
        </w:p>
        <w:p w14:paraId="3D8E07D6" w14:textId="77777777" w:rsidR="004D2D2B" w:rsidRDefault="004D2D2B" w:rsidP="00B53D38">
          <w:pPr>
            <w:rPr>
              <w:lang w:val="es-ES"/>
            </w:rPr>
          </w:pPr>
        </w:p>
        <w:p w14:paraId="0CCF6F64" w14:textId="77777777" w:rsidR="004D2D2B" w:rsidRDefault="004D2D2B" w:rsidP="00B53D38">
          <w:pPr>
            <w:rPr>
              <w:lang w:val="es-ES"/>
            </w:rPr>
          </w:pPr>
        </w:p>
        <w:p w14:paraId="0CF11038" w14:textId="77777777" w:rsidR="004D2D2B" w:rsidRDefault="004D2D2B" w:rsidP="00B53D38">
          <w:pPr>
            <w:rPr>
              <w:lang w:val="es-ES"/>
            </w:rPr>
          </w:pPr>
        </w:p>
        <w:p w14:paraId="1707F35C" w14:textId="77777777" w:rsidR="004D2D2B" w:rsidRDefault="00016EC3" w:rsidP="00B53D38">
          <w:pPr>
            <w:rPr>
              <w:lang w:val="es-ES"/>
            </w:rPr>
          </w:pPr>
          <w:r w:rsidRPr="001622E8">
            <w:rPr>
              <w:noProof/>
              <w:lang w:val="it-IT" w:eastAsia="it-IT"/>
            </w:rPr>
            <mc:AlternateContent>
              <mc:Choice Requires="wps">
                <w:drawing>
                  <wp:anchor distT="0" distB="0" distL="114300" distR="114300" simplePos="0" relativeHeight="251604480" behindDoc="0" locked="0" layoutInCell="1" allowOverlap="1" wp14:anchorId="1999A1C0" wp14:editId="35DF1326">
                    <wp:simplePos x="0" y="0"/>
                    <wp:positionH relativeFrom="margin">
                      <wp:posOffset>454660</wp:posOffset>
                    </wp:positionH>
                    <wp:positionV relativeFrom="margin">
                      <wp:posOffset>3901440</wp:posOffset>
                    </wp:positionV>
                    <wp:extent cx="4895850" cy="1793240"/>
                    <wp:effectExtent l="0" t="0" r="6350" b="10160"/>
                    <wp:wrapTopAndBottom/>
                    <wp:docPr id="2" name="Cuadro de texto 2" descr="Cuadro de texto para mostrar el título y el subtítulo del documento"/>
                    <wp:cNvGraphicFramePr/>
                    <a:graphic xmlns:a="http://schemas.openxmlformats.org/drawingml/2006/main">
                      <a:graphicData uri="http://schemas.microsoft.com/office/word/2010/wordprocessingShape">
                        <wps:wsp>
                          <wps:cNvSpPr txBox="1"/>
                          <wps:spPr>
                            <a:xfrm>
                              <a:off x="0" y="0"/>
                              <a:ext cx="4895850" cy="1793240"/>
                            </a:xfrm>
                            <a:prstGeom prst="rect">
                              <a:avLst/>
                            </a:prstGeom>
                            <a:noFill/>
                            <a:ln w="6350">
                              <a:noFill/>
                            </a:ln>
                            <a:effectLst/>
                          </wps:spPr>
                          <wps:txbx>
                            <w:txbxContent>
                              <w:p w14:paraId="178CB66E" w14:textId="77777777" w:rsidR="00E97CC0" w:rsidRDefault="00E97CC0" w:rsidP="00CC1514">
                                <w:pPr>
                                  <w:jc w:val="center"/>
                                  <w:rPr>
                                    <w:b/>
                                    <w:color w:val="0070C0"/>
                                    <w:sz w:val="44"/>
                                    <w:szCs w:val="44"/>
                                  </w:rPr>
                                </w:pPr>
                                <w:r>
                                  <w:rPr>
                                    <w:b/>
                                    <w:color w:val="0070C0"/>
                                    <w:sz w:val="44"/>
                                    <w:szCs w:val="44"/>
                                  </w:rPr>
                                  <w:t xml:space="preserve">Report of Work Package 3: </w:t>
                                </w:r>
                              </w:p>
                              <w:p w14:paraId="0C3F64D1" w14:textId="77777777" w:rsidR="00E97CC0" w:rsidRPr="00CC1514" w:rsidRDefault="00E97CC0" w:rsidP="00CC1514">
                                <w:pPr>
                                  <w:jc w:val="center"/>
                                  <w:rPr>
                                    <w:b/>
                                    <w:color w:val="0070C0"/>
                                    <w:sz w:val="44"/>
                                    <w:szCs w:val="44"/>
                                  </w:rPr>
                                </w:pPr>
                                <w:r>
                                  <w:rPr>
                                    <w:b/>
                                    <w:color w:val="0070C0"/>
                                    <w:sz w:val="44"/>
                                    <w:szCs w:val="44"/>
                                  </w:rPr>
                                  <w:t xml:space="preserve">‘Dialogues with Children’ </w:t>
                                </w:r>
                              </w:p>
                              <w:p w14:paraId="770B6B02" w14:textId="77777777" w:rsidR="00E97CC0" w:rsidRPr="00100100" w:rsidRDefault="00E97CC0" w:rsidP="00E93C66">
                                <w:pPr>
                                  <w:pStyle w:val="Sottotitolo"/>
                                  <w:rPr>
                                    <w:b/>
                                    <w:sz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85000</wp14:pctWidth>
                    </wp14:sizeRelH>
                    <wp14:sizeRelV relativeFrom="margin">
                      <wp14:pctHeight>0</wp14:pctHeight>
                    </wp14:sizeRelV>
                  </wp:anchor>
                </w:drawing>
              </mc:Choice>
              <mc:Fallback>
                <w:pict>
                  <v:shapetype w14:anchorId="1999A1C0" id="_x0000_t202" coordsize="21600,21600" o:spt="202" path="m,l,21600r21600,l21600,xe">
                    <v:stroke joinstyle="miter"/>
                    <v:path gradientshapeok="t" o:connecttype="rect"/>
                  </v:shapetype>
                  <v:shape id="Cuadro de texto 2" o:spid="_x0000_s1026" type="#_x0000_t202" alt="Cuadro de texto para mostrar el título y el subtítulo del documento" style="position:absolute;left:0;text-align:left;margin-left:35.8pt;margin-top:307.2pt;width:385.5pt;height:141.2pt;z-index:251604480;visibility:visible;mso-wrap-style:square;mso-width-percent:850;mso-height-percent:0;mso-wrap-distance-left:9pt;mso-wrap-distance-top:0;mso-wrap-distance-right:9pt;mso-wrap-distance-bottom:0;mso-position-horizontal:absolute;mso-position-horizontal-relative:margin;mso-position-vertical:absolute;mso-position-vertical-relative:margin;mso-width-percent:8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" filled="f" stroked="f" strokeweight=".5pt">
                    <v:textbox style="mso-fit-shape-to-text:t" inset="0,0,0,0">
                      <w:txbxContent>
                        <w:p w14:paraId="178CB66E" w14:textId="77777777" w:rsidR="00E97CC0" w:rsidRDefault="00E97CC0" w:rsidP="00CC1514">
                          <w:pPr>
                            <w:jc w:val="center"/>
                            <w:rPr>
                              <w:b/>
                              <w:color w:val="0070C0"/>
                              <w:sz w:val="44"/>
                              <w:szCs w:val="44"/>
                            </w:rPr>
                          </w:pPr>
                          <w:r>
                            <w:rPr>
                              <w:b/>
                              <w:color w:val="0070C0"/>
                              <w:sz w:val="44"/>
                              <w:szCs w:val="44"/>
                            </w:rPr>
                            <w:t xml:space="preserve">Report of Work Package 3: </w:t>
                          </w:r>
                        </w:p>
                        <w:p w14:paraId="0C3F64D1" w14:textId="77777777" w:rsidR="00E97CC0" w:rsidRPr="00CC1514" w:rsidRDefault="00E97CC0" w:rsidP="00CC1514">
                          <w:pPr>
                            <w:jc w:val="center"/>
                            <w:rPr>
                              <w:b/>
                              <w:color w:val="0070C0"/>
                              <w:sz w:val="44"/>
                              <w:szCs w:val="44"/>
                            </w:rPr>
                          </w:pPr>
                          <w:r>
                            <w:rPr>
                              <w:b/>
                              <w:color w:val="0070C0"/>
                              <w:sz w:val="44"/>
                              <w:szCs w:val="44"/>
                            </w:rPr>
                            <w:t xml:space="preserve">‘Dialogues with Children’ </w:t>
                          </w:r>
                        </w:p>
                        <w:p w14:paraId="770B6B02" w14:textId="77777777" w:rsidR="00E97CC0" w:rsidRPr="00100100" w:rsidRDefault="00E97CC0" w:rsidP="00E93C66">
                          <w:pPr>
                            <w:pStyle w:val="Sottotitolo"/>
                            <w:rPr>
                              <w:b/>
                              <w:sz w:val="72"/>
                            </w:rPr>
                          </w:pPr>
                        </w:p>
                      </w:txbxContent>
                    </v:textbox>
                    <w10:wrap type="topAndBottom" anchorx="margin" anchory="margin"/>
                  </v:shape>
                </w:pict>
              </mc:Fallback>
            </mc:AlternateContent>
          </w:r>
        </w:p>
        <w:p w14:paraId="270FE10C" w14:textId="77777777" w:rsidR="00B53D38" w:rsidRDefault="00B53D38" w:rsidP="00B53D38">
          <w:pPr>
            <w:rPr>
              <w:lang w:val="es-ES"/>
            </w:rPr>
          </w:pPr>
        </w:p>
        <w:p w14:paraId="27394DEC" w14:textId="77777777" w:rsidR="0068460F" w:rsidRDefault="0068460F" w:rsidP="00CC1514">
          <w:pPr>
            <w:tabs>
              <w:tab w:val="left" w:pos="6921"/>
            </w:tabs>
            <w:rPr>
              <w:lang w:val="es-ES"/>
            </w:rPr>
          </w:pPr>
        </w:p>
        <w:tbl>
          <w:tblPr>
            <w:tblpPr w:leftFromText="141" w:rightFromText="141" w:vertAnchor="text" w:horzAnchor="margin" w:tblpY="3627"/>
            <w:tblW w:w="0" w:type="auto"/>
            <w:tblLook w:val="04A0" w:firstRow="1" w:lastRow="0" w:firstColumn="1" w:lastColumn="0" w:noHBand="0" w:noVBand="1"/>
          </w:tblPr>
          <w:tblGrid>
            <w:gridCol w:w="1356"/>
            <w:gridCol w:w="1356"/>
            <w:gridCol w:w="1389"/>
            <w:gridCol w:w="998"/>
            <w:gridCol w:w="726"/>
            <w:gridCol w:w="3006"/>
          </w:tblGrid>
          <w:tr w:rsidR="00E93C66" w14:paraId="17AD4CC6" w14:textId="77777777" w:rsidTr="00E93C66">
            <w:tc>
              <w:tcPr>
                <w:tcW w:w="0" w:type="auto"/>
                <w:shd w:val="clear" w:color="auto" w:fill="auto"/>
                <w:vAlign w:val="center"/>
              </w:tcPr>
              <w:p w14:paraId="5C6F11ED" w14:textId="77777777" w:rsidR="00E93C66" w:rsidRDefault="00E93C66" w:rsidP="00E93C66">
                <w:pPr>
                  <w:jc w:val="center"/>
                  <w:rPr>
                    <w:lang w:val="es-ES"/>
                  </w:rPr>
                </w:pPr>
              </w:p>
              <w:p w14:paraId="2C0F9DF8" w14:textId="77777777" w:rsidR="00E93C66" w:rsidRDefault="00E93C66" w:rsidP="00E93C66">
                <w:pPr>
                  <w:jc w:val="center"/>
                  <w:rPr>
                    <w:lang w:val="es-ES"/>
                  </w:rPr>
                </w:pPr>
                <w:r>
                  <w:rPr>
                    <w:noProof/>
                    <w:lang w:val="it-IT" w:eastAsia="it-IT"/>
                  </w:rPr>
                  <w:drawing>
                    <wp:inline distT="0" distB="0" distL="0" distR="0" wp14:anchorId="49EE6ED2" wp14:editId="5B1E5C35">
                      <wp:extent cx="716400" cy="223200"/>
                      <wp:effectExtent l="0" t="0" r="7620" b="5715"/>
                      <wp:docPr id="66" name="Imagen 66" descr="b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72b062b9-898f-90aa-8a04-783fe3b3a609" descr="bg-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6400" cy="223200"/>
                              </a:xfrm>
                              <a:prstGeom prst="rect">
                                <a:avLst/>
                              </a:prstGeom>
                              <a:noFill/>
                              <a:ln>
                                <a:noFill/>
                              </a:ln>
                            </pic:spPr>
                          </pic:pic>
                        </a:graphicData>
                      </a:graphic>
                    </wp:inline>
                  </w:drawing>
                </w:r>
              </w:p>
              <w:p w14:paraId="6E2C0A02" w14:textId="77777777" w:rsidR="00E93C66" w:rsidRDefault="00E93C66" w:rsidP="00E93C66">
                <w:pPr>
                  <w:jc w:val="center"/>
                  <w:rPr>
                    <w:lang w:val="es-ES"/>
                  </w:rPr>
                </w:pPr>
              </w:p>
            </w:tc>
            <w:tc>
              <w:tcPr>
                <w:tcW w:w="0" w:type="auto"/>
                <w:shd w:val="clear" w:color="auto" w:fill="auto"/>
                <w:vAlign w:val="center"/>
              </w:tcPr>
              <w:p w14:paraId="2A88E38B" w14:textId="77777777" w:rsidR="00E93C66" w:rsidRDefault="00E93C66" w:rsidP="00E93C66">
                <w:pPr>
                  <w:jc w:val="center"/>
                  <w:rPr>
                    <w:lang w:val="es-ES"/>
                  </w:rPr>
                </w:pPr>
              </w:p>
              <w:p w14:paraId="608E05DD" w14:textId="77777777" w:rsidR="00E93C66" w:rsidRDefault="00E93C66" w:rsidP="00E93C66">
                <w:pPr>
                  <w:jc w:val="center"/>
                  <w:rPr>
                    <w:lang w:val="es-ES"/>
                  </w:rPr>
                </w:pPr>
                <w:r>
                  <w:rPr>
                    <w:noProof/>
                    <w:lang w:val="it-IT" w:eastAsia="it-IT"/>
                  </w:rPr>
                  <w:drawing>
                    <wp:inline distT="0" distB="0" distL="0" distR="0" wp14:anchorId="36C44900" wp14:editId="2331667C">
                      <wp:extent cx="716400" cy="316800"/>
                      <wp:effectExtent l="0" t="0" r="7620" b="7620"/>
                      <wp:docPr id="67" name="Imagen 67" descr="Lisb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72b062b9-8990-b1a6-4dcd-ea8418f094de" descr="Lisbo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6400" cy="316800"/>
                              </a:xfrm>
                              <a:prstGeom prst="rect">
                                <a:avLst/>
                              </a:prstGeom>
                              <a:noFill/>
                              <a:ln>
                                <a:noFill/>
                              </a:ln>
                            </pic:spPr>
                          </pic:pic>
                        </a:graphicData>
                      </a:graphic>
                    </wp:inline>
                  </w:drawing>
                </w:r>
              </w:p>
              <w:p w14:paraId="4383DC3B" w14:textId="77777777" w:rsidR="00E93C66" w:rsidRDefault="00E93C66" w:rsidP="00E93C66">
                <w:pPr>
                  <w:jc w:val="center"/>
                  <w:rPr>
                    <w:lang w:val="es-ES"/>
                  </w:rPr>
                </w:pPr>
              </w:p>
            </w:tc>
            <w:tc>
              <w:tcPr>
                <w:tcW w:w="0" w:type="auto"/>
                <w:shd w:val="clear" w:color="auto" w:fill="auto"/>
                <w:vAlign w:val="center"/>
              </w:tcPr>
              <w:p w14:paraId="34A4A152" w14:textId="77777777" w:rsidR="00E93C66" w:rsidRDefault="00E93C66" w:rsidP="00E93C66">
                <w:pPr>
                  <w:jc w:val="center"/>
                  <w:rPr>
                    <w:lang w:val="es-ES"/>
                  </w:rPr>
                </w:pPr>
                <w:r>
                  <w:rPr>
                    <w:noProof/>
                    <w:lang w:val="it-IT" w:eastAsia="it-IT"/>
                  </w:rPr>
                  <w:drawing>
                    <wp:inline distT="0" distB="0" distL="0" distR="0" wp14:anchorId="39356296" wp14:editId="5013EF88">
                      <wp:extent cx="745200" cy="270000"/>
                      <wp:effectExtent l="0" t="0" r="0" b="0"/>
                      <wp:docPr id="75" name="Imagen 75" descr="Resultat d'imatges de 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t d'imatges de uo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5200" cy="270000"/>
                              </a:xfrm>
                              <a:prstGeom prst="rect">
                                <a:avLst/>
                              </a:prstGeom>
                              <a:noFill/>
                              <a:ln>
                                <a:noFill/>
                              </a:ln>
                            </pic:spPr>
                          </pic:pic>
                        </a:graphicData>
                      </a:graphic>
                    </wp:inline>
                  </w:drawing>
                </w:r>
              </w:p>
            </w:tc>
            <w:tc>
              <w:tcPr>
                <w:tcW w:w="0" w:type="auto"/>
                <w:shd w:val="clear" w:color="auto" w:fill="auto"/>
                <w:vAlign w:val="center"/>
              </w:tcPr>
              <w:p w14:paraId="2ACD911F" w14:textId="77777777" w:rsidR="00E93C66" w:rsidRDefault="00E93C66" w:rsidP="00E93C66">
                <w:pPr>
                  <w:jc w:val="center"/>
                  <w:rPr>
                    <w:lang w:val="es-ES"/>
                  </w:rPr>
                </w:pPr>
                <w:r>
                  <w:rPr>
                    <w:noProof/>
                    <w:lang w:val="it-IT" w:eastAsia="it-IT"/>
                  </w:rPr>
                  <w:drawing>
                    <wp:inline distT="0" distB="0" distL="0" distR="0" wp14:anchorId="27D9027C" wp14:editId="4B410CDD">
                      <wp:extent cx="496800" cy="381600"/>
                      <wp:effectExtent l="0" t="0" r="0" b="0"/>
                      <wp:docPr id="95" name="Imagen 95" descr="Resultat d'imatges de save the children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t d'imatges de save the children u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800" cy="381600"/>
                              </a:xfrm>
                              <a:prstGeom prst="rect">
                                <a:avLst/>
                              </a:prstGeom>
                              <a:noFill/>
                              <a:ln>
                                <a:noFill/>
                              </a:ln>
                            </pic:spPr>
                          </pic:pic>
                        </a:graphicData>
                      </a:graphic>
                    </wp:inline>
                  </w:drawing>
                </w:r>
              </w:p>
            </w:tc>
            <w:tc>
              <w:tcPr>
                <w:tcW w:w="0" w:type="auto"/>
                <w:shd w:val="clear" w:color="auto" w:fill="auto"/>
                <w:vAlign w:val="center"/>
              </w:tcPr>
              <w:p w14:paraId="2B450CEF" w14:textId="77777777" w:rsidR="00E93C66" w:rsidRDefault="00E93C66" w:rsidP="00E93C66">
                <w:pPr>
                  <w:jc w:val="center"/>
                  <w:rPr>
                    <w:lang w:val="es-ES"/>
                  </w:rPr>
                </w:pPr>
                <w:r>
                  <w:rPr>
                    <w:noProof/>
                    <w:lang w:val="it-IT" w:eastAsia="it-IT"/>
                  </w:rPr>
                  <w:drawing>
                    <wp:inline distT="0" distB="0" distL="0" distR="0" wp14:anchorId="19974E82" wp14:editId="5CAB8AFF">
                      <wp:extent cx="324000" cy="424800"/>
                      <wp:effectExtent l="0" t="0" r="0" b="0"/>
                      <wp:docPr id="96" name="Imagen 96" descr="Resultat d'imatges de University of Thess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t d'imatges de University of Thessal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000" cy="424800"/>
                              </a:xfrm>
                              <a:prstGeom prst="rect">
                                <a:avLst/>
                              </a:prstGeom>
                              <a:noFill/>
                              <a:ln>
                                <a:noFill/>
                              </a:ln>
                            </pic:spPr>
                          </pic:pic>
                        </a:graphicData>
                      </a:graphic>
                    </wp:inline>
                  </w:drawing>
                </w:r>
              </w:p>
            </w:tc>
            <w:tc>
              <w:tcPr>
                <w:tcW w:w="0" w:type="auto"/>
                <w:shd w:val="clear" w:color="auto" w:fill="auto"/>
                <w:vAlign w:val="center"/>
              </w:tcPr>
              <w:p w14:paraId="130DE8EB" w14:textId="77777777" w:rsidR="00E93C66" w:rsidRDefault="00E93C66" w:rsidP="00E93C66">
                <w:pPr>
                  <w:jc w:val="center"/>
                  <w:rPr>
                    <w:noProof/>
                    <w:lang w:val="es-ES" w:eastAsia="es-ES"/>
                  </w:rPr>
                </w:pPr>
                <w:r>
                  <w:rPr>
                    <w:noProof/>
                    <w:lang w:val="it-IT" w:eastAsia="it-IT"/>
                  </w:rPr>
                  <w:drawing>
                    <wp:inline distT="0" distB="0" distL="0" distR="0" wp14:anchorId="3C003433" wp14:editId="6EDF6104">
                      <wp:extent cx="1767600" cy="277200"/>
                      <wp:effectExtent l="0" t="0" r="4445" b="8890"/>
                      <wp:docPr id="106" name="Imagen 106" descr="Resultat d'imatges de h202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t d'imatges de h2020 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7600" cy="277200"/>
                              </a:xfrm>
                              <a:prstGeom prst="rect">
                                <a:avLst/>
                              </a:prstGeom>
                              <a:noFill/>
                              <a:ln>
                                <a:noFill/>
                              </a:ln>
                            </pic:spPr>
                          </pic:pic>
                        </a:graphicData>
                      </a:graphic>
                    </wp:inline>
                  </w:drawing>
                </w:r>
              </w:p>
            </w:tc>
          </w:tr>
        </w:tbl>
        <w:p w14:paraId="6E6713C1" w14:textId="77777777" w:rsidR="0068460F" w:rsidRDefault="0068460F" w:rsidP="00B53D38">
          <w:pPr>
            <w:rPr>
              <w:lang w:val="es-ES"/>
            </w:rPr>
          </w:pPr>
        </w:p>
        <w:p w14:paraId="036DCC6D" w14:textId="77777777" w:rsidR="003F7934" w:rsidRDefault="005F2978" w:rsidP="000B266C">
          <w:pPr>
            <w:pStyle w:val="Titolosommario"/>
            <w:rPr>
              <w:rFonts w:ascii="Cambria" w:eastAsiaTheme="minorEastAsia" w:hAnsi="Cambria" w:cstheme="minorBidi"/>
              <w:color w:val="auto"/>
              <w:sz w:val="24"/>
              <w:szCs w:val="21"/>
              <w:lang w:val="es-ES"/>
            </w:rPr>
          </w:pPr>
          <w:bookmarkStart w:id="0" w:name="_Toc473189084"/>
          <w:r w:rsidRPr="0068460F">
            <w:rPr>
              <w:noProof/>
              <w:lang w:val="it-IT" w:eastAsia="it-IT"/>
            </w:rPr>
            <w:lastRenderedPageBreak/>
            <mc:AlternateContent>
              <mc:Choice Requires="wps">
                <w:drawing>
                  <wp:anchor distT="0" distB="0" distL="457200" distR="114300" simplePos="0" relativeHeight="251606528" behindDoc="0" locked="0" layoutInCell="0" allowOverlap="1" wp14:anchorId="0A99C427" wp14:editId="4806BCA5">
                    <wp:simplePos x="0" y="0"/>
                    <wp:positionH relativeFrom="margin">
                      <wp:posOffset>65405</wp:posOffset>
                    </wp:positionH>
                    <wp:positionV relativeFrom="margin">
                      <wp:posOffset>1210945</wp:posOffset>
                    </wp:positionV>
                    <wp:extent cx="5751830" cy="6878320"/>
                    <wp:effectExtent l="0" t="0" r="1270" b="0"/>
                    <wp:wrapSquare wrapText="bothSides"/>
                    <wp:docPr id="21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6878320"/>
                            </a:xfrm>
                            <a:prstGeom prst="rect">
                              <a:avLst/>
                            </a:prstGeom>
                            <a:solidFill>
                              <a:schemeClr val="accent4">
                                <a:lumMod val="20000"/>
                                <a:lumOff val="80000"/>
                                <a:alpha val="34902"/>
                              </a:schemeClr>
                            </a:solidFill>
                            <a:extLst/>
                          </wps:spPr>
                          <wps:txbx>
                            <w:txbxContent>
                              <w:p w14:paraId="203AFE21" w14:textId="77777777" w:rsidR="00E97CC0" w:rsidRPr="000121F6" w:rsidRDefault="00E97CC0" w:rsidP="00B53D38">
                                <w:pPr>
                                  <w:pStyle w:val="Titolosommario"/>
                                </w:pPr>
                                <w:r w:rsidRPr="000121F6">
                                  <w:t>Document information</w:t>
                                </w:r>
                              </w:p>
                              <w:p w14:paraId="1233F223" w14:textId="77777777" w:rsidR="00E97CC0" w:rsidRPr="000121F6" w:rsidRDefault="00E97CC0" w:rsidP="00B53D38"/>
                              <w:p w14:paraId="6DDCDA64" w14:textId="77777777" w:rsidR="00E97CC0" w:rsidRPr="009C3E0B" w:rsidRDefault="00E97CC0" w:rsidP="00B53D38">
                                <w:r w:rsidRPr="009C3E0B">
                                  <w:rPr>
                                    <w:b/>
                                    <w:bCs/>
                                  </w:rPr>
                                  <w:t>Project Title:</w:t>
                                </w:r>
                                <w:r w:rsidRPr="009C3E0B">
                                  <w:t xml:space="preserve"> Cultures of Disaster Resilience among children and young people (CUIDAR)</w:t>
                                </w:r>
                              </w:p>
                              <w:p w14:paraId="4CB31893" w14:textId="77777777" w:rsidR="00E97CC0" w:rsidRPr="009C3E0B" w:rsidRDefault="00E97CC0" w:rsidP="00B53D38"/>
                              <w:p w14:paraId="0DC2AF20" w14:textId="77777777" w:rsidR="00E97CC0" w:rsidRPr="009C3E0B" w:rsidRDefault="00E97CC0" w:rsidP="00B53D38">
                                <w:r w:rsidRPr="009C3E0B">
                                  <w:rPr>
                                    <w:b/>
                                  </w:rPr>
                                  <w:t>Project reference</w:t>
                                </w:r>
                                <w:r w:rsidRPr="009C3E0B">
                                  <w:t>: 653753</w:t>
                                </w:r>
                              </w:p>
                              <w:p w14:paraId="00C50B70" w14:textId="77777777" w:rsidR="00E97CC0" w:rsidRPr="009C3E0B" w:rsidRDefault="00E97CC0" w:rsidP="00B53D38"/>
                              <w:p w14:paraId="22546CA1" w14:textId="77777777" w:rsidR="00E97CC0" w:rsidRPr="009C3E0B" w:rsidRDefault="00E97CC0" w:rsidP="00B53D38">
                                <w:r w:rsidRPr="009C3E0B">
                                  <w:rPr>
                                    <w:b/>
                                    <w:bCs/>
                                  </w:rPr>
                                  <w:t xml:space="preserve">Funded under: </w:t>
                                </w:r>
                                <w:hyperlink r:id="rId16" w:history="1">
                                  <w:r w:rsidRPr="009C3E0B">
                                    <w:t>H2</w:t>
                                  </w:r>
                                  <w:r>
                                    <w:t>020-EU.3.7. - Secure S</w:t>
                                  </w:r>
                                  <w:r w:rsidRPr="009C3E0B">
                                    <w:t>ocieties - Protecting freedom and security of Europe and its citizens</w:t>
                                  </w:r>
                                </w:hyperlink>
                                <w:r w:rsidRPr="009C3E0B">
                                  <w:t>.</w:t>
                                </w:r>
                              </w:p>
                              <w:p w14:paraId="1BD82506" w14:textId="77777777" w:rsidR="00E97CC0" w:rsidRPr="009C3E0B" w:rsidRDefault="00E97CC0" w:rsidP="00B53D38"/>
                              <w:p w14:paraId="4E110F90" w14:textId="77777777" w:rsidR="00E97CC0" w:rsidRPr="009C3E0B" w:rsidRDefault="00E97CC0" w:rsidP="00B53D38">
                                <w:r w:rsidRPr="009C3E0B">
                                  <w:rPr>
                                    <w:b/>
                                    <w:bCs/>
                                  </w:rPr>
                                  <w:t>Lead Authors:</w:t>
                                </w:r>
                                <w:r w:rsidRPr="009C3E0B">
                                  <w:t xml:space="preserve"> Anna Grisi, Flaminia Cordani (Save the Children Italy)</w:t>
                                </w:r>
                              </w:p>
                              <w:p w14:paraId="7F8EE83B" w14:textId="77777777" w:rsidR="00E97CC0" w:rsidRPr="009C3E0B" w:rsidRDefault="00E97CC0" w:rsidP="00B53D38"/>
                              <w:p w14:paraId="28700A95" w14:textId="77777777" w:rsidR="00E97CC0" w:rsidRPr="00D32479" w:rsidRDefault="00E97CC0" w:rsidP="00B53D38">
                                <w:pPr>
                                  <w:rPr>
                                    <w:rFonts w:cs="Times New Roman"/>
                                    <w:szCs w:val="24"/>
                                  </w:rPr>
                                </w:pPr>
                                <w:r w:rsidRPr="009C3E0B">
                                  <w:rPr>
                                    <w:b/>
                                    <w:bCs/>
                                  </w:rPr>
                                  <w:t xml:space="preserve">Contributors:  </w:t>
                                </w:r>
                                <w:r w:rsidRPr="009C3E0B">
                                  <w:t>Kelsey Smith, Laurie Gayle (Save the Children UK); Ana Delicado, Sofia Ribeiro, Jussara Rowland (ICS University of Lisbon, Portugal); Israel Rodríguez Giralt, Daniel López, Míriam Arenas, Elena Guim, Sandra González (</w:t>
                                </w:r>
                                <w:proofErr w:type="spellStart"/>
                                <w:r w:rsidRPr="009C3E0B">
                                  <w:t>Universitat</w:t>
                                </w:r>
                                <w:proofErr w:type="spellEnd"/>
                                <w:r w:rsidRPr="009C3E0B">
                                  <w:t xml:space="preserve"> </w:t>
                                </w:r>
                                <w:proofErr w:type="spellStart"/>
                                <w:r w:rsidRPr="009C3E0B">
                                  <w:t>Oberta</w:t>
                                </w:r>
                                <w:proofErr w:type="spellEnd"/>
                                <w:r w:rsidRPr="009C3E0B">
                                  <w:t xml:space="preserve"> del </w:t>
                                </w:r>
                                <w:proofErr w:type="spellStart"/>
                                <w:r w:rsidRPr="009C3E0B">
                                  <w:t>Catalunya</w:t>
                                </w:r>
                                <w:proofErr w:type="spellEnd"/>
                                <w:r w:rsidRPr="009C3E0B">
                                  <w:t>, Spain); Magda Nikolaraizi</w:t>
                                </w:r>
                                <w:r>
                                  <w:t xml:space="preserve">, </w:t>
                                </w:r>
                                <w:proofErr w:type="spellStart"/>
                                <w:r w:rsidRPr="00AD6D7E">
                                  <w:rPr>
                                    <w:rFonts w:cs="Times New Roman"/>
                                    <w:szCs w:val="24"/>
                                  </w:rPr>
                                  <w:t>Vassilis</w:t>
                                </w:r>
                                <w:proofErr w:type="spellEnd"/>
                                <w:r w:rsidRPr="00AD6D7E">
                                  <w:rPr>
                                    <w:rFonts w:cs="Times New Roman"/>
                                    <w:szCs w:val="24"/>
                                  </w:rPr>
                                  <w:t xml:space="preserve"> </w:t>
                                </w:r>
                                <w:proofErr w:type="spellStart"/>
                                <w:r w:rsidRPr="00AD6D7E">
                                  <w:rPr>
                                    <w:rFonts w:cs="Times New Roman"/>
                                    <w:szCs w:val="24"/>
                                  </w:rPr>
                                  <w:t>Argyr</w:t>
                                </w:r>
                                <w:r>
                                  <w:rPr>
                                    <w:rFonts w:cs="Times New Roman"/>
                                    <w:szCs w:val="24"/>
                                  </w:rPr>
                                  <w:t>opoulos</w:t>
                                </w:r>
                                <w:proofErr w:type="spellEnd"/>
                                <w:r w:rsidRPr="00AD6D7E">
                                  <w:rPr>
                                    <w:rFonts w:cs="Times New Roman"/>
                                    <w:szCs w:val="24"/>
                                  </w:rPr>
                                  <w:t xml:space="preserve">, Sophia </w:t>
                                </w:r>
                                <w:proofErr w:type="spellStart"/>
                                <w:r w:rsidRPr="00AD6D7E">
                                  <w:rPr>
                                    <w:rFonts w:cs="Times New Roman"/>
                                    <w:szCs w:val="24"/>
                                  </w:rPr>
                                  <w:t>Cha</w:t>
                                </w:r>
                                <w:r>
                                  <w:rPr>
                                    <w:rFonts w:cs="Times New Roman"/>
                                    <w:szCs w:val="24"/>
                                  </w:rPr>
                                  <w:t>monikolaou</w:t>
                                </w:r>
                                <w:proofErr w:type="spellEnd"/>
                                <w:r w:rsidRPr="00AD6D7E">
                                  <w:rPr>
                                    <w:rFonts w:cs="Times New Roman"/>
                                    <w:szCs w:val="24"/>
                                  </w:rPr>
                                  <w:t xml:space="preserve">, </w:t>
                                </w:r>
                                <w:proofErr w:type="spellStart"/>
                                <w:r w:rsidRPr="00AD6D7E">
                                  <w:rPr>
                                    <w:rFonts w:cs="Times New Roman"/>
                                    <w:szCs w:val="24"/>
                                  </w:rPr>
                                  <w:t>Charikleia</w:t>
                                </w:r>
                                <w:proofErr w:type="spellEnd"/>
                                <w:r w:rsidRPr="00AD6D7E">
                                  <w:rPr>
                                    <w:rFonts w:cs="Times New Roman"/>
                                    <w:szCs w:val="24"/>
                                  </w:rPr>
                                  <w:t xml:space="preserve"> </w:t>
                                </w:r>
                                <w:proofErr w:type="spellStart"/>
                                <w:r>
                                  <w:rPr>
                                    <w:rFonts w:cs="Times New Roman"/>
                                    <w:szCs w:val="24"/>
                                  </w:rPr>
                                  <w:t>Kanari</w:t>
                                </w:r>
                                <w:proofErr w:type="spellEnd"/>
                                <w:r>
                                  <w:rPr>
                                    <w:rFonts w:cs="Times New Roman"/>
                                    <w:szCs w:val="24"/>
                                  </w:rPr>
                                  <w:t>,</w:t>
                                </w:r>
                                <w:r w:rsidRPr="00AD6D7E">
                                  <w:rPr>
                                    <w:rFonts w:cs="Times New Roman"/>
                                    <w:szCs w:val="24"/>
                                  </w:rPr>
                                  <w:t xml:space="preserve"> Christina </w:t>
                                </w:r>
                                <w:proofErr w:type="spellStart"/>
                                <w:proofErr w:type="gramStart"/>
                                <w:r>
                                  <w:rPr>
                                    <w:rFonts w:cs="Times New Roman"/>
                                    <w:szCs w:val="24"/>
                                  </w:rPr>
                                  <w:t>Kofidou</w:t>
                                </w:r>
                                <w:proofErr w:type="spellEnd"/>
                                <w:r>
                                  <w:rPr>
                                    <w:rFonts w:cs="Times New Roman"/>
                                    <w:szCs w:val="24"/>
                                  </w:rPr>
                                  <w:t xml:space="preserve"> </w:t>
                                </w:r>
                                <w:r w:rsidRPr="00AD6D7E">
                                  <w:rPr>
                                    <w:rFonts w:cs="Times New Roman"/>
                                    <w:szCs w:val="24"/>
                                  </w:rPr>
                                  <w:t>,</w:t>
                                </w:r>
                                <w:proofErr w:type="gramEnd"/>
                                <w:r w:rsidRPr="00AD6D7E">
                                  <w:rPr>
                                    <w:rFonts w:cs="Times New Roman"/>
                                    <w:szCs w:val="24"/>
                                  </w:rPr>
                                  <w:t xml:space="preserve"> </w:t>
                                </w:r>
                                <w:r>
                                  <w:rPr>
                                    <w:rFonts w:cs="Times New Roman"/>
                                    <w:szCs w:val="24"/>
                                  </w:rPr>
                                  <w:t xml:space="preserve">Maria </w:t>
                                </w:r>
                                <w:proofErr w:type="spellStart"/>
                                <w:r>
                                  <w:rPr>
                                    <w:rFonts w:cs="Times New Roman"/>
                                    <w:szCs w:val="24"/>
                                  </w:rPr>
                                  <w:t>Papazafiri</w:t>
                                </w:r>
                                <w:proofErr w:type="spellEnd"/>
                                <w:r w:rsidRPr="009C3E0B">
                                  <w:t xml:space="preserve"> (University of Thessaly, Greece); Maggie Mort, Marion Walker, Amanda Bingley (Lancaster University, UK).</w:t>
                                </w:r>
                              </w:p>
                              <w:p w14:paraId="6D52C660" w14:textId="77777777" w:rsidR="00E97CC0" w:rsidRPr="009C3E0B" w:rsidRDefault="00E97CC0" w:rsidP="00B53D38"/>
                              <w:p w14:paraId="1B913F52" w14:textId="77777777" w:rsidR="00E97CC0" w:rsidRPr="00100100" w:rsidRDefault="00E97CC0" w:rsidP="00B53D38">
                                <w:pPr>
                                  <w:rPr>
                                    <w:lang w:val="fr-FR"/>
                                  </w:rPr>
                                </w:pPr>
                                <w:r w:rsidRPr="00100100">
                                  <w:rPr>
                                    <w:b/>
                                    <w:lang w:val="fr-FR"/>
                                  </w:rPr>
                                  <w:t>Distribution</w:t>
                                </w:r>
                                <w:r w:rsidRPr="00100100">
                                  <w:rPr>
                                    <w:lang w:val="fr-FR"/>
                                  </w:rPr>
                                  <w:t xml:space="preserve">: Public. </w:t>
                                </w:r>
                              </w:p>
                              <w:p w14:paraId="2E36FCBD" w14:textId="77777777" w:rsidR="00E97CC0" w:rsidRPr="00100100" w:rsidRDefault="00E97CC0" w:rsidP="00B53D38">
                                <w:pPr>
                                  <w:rPr>
                                    <w:lang w:val="fr-FR"/>
                                  </w:rPr>
                                </w:pPr>
                              </w:p>
                              <w:p w14:paraId="0E8AB13C" w14:textId="77777777" w:rsidR="00E97CC0" w:rsidRPr="00100100" w:rsidRDefault="00E97CC0" w:rsidP="00B53D38">
                                <w:pPr>
                                  <w:rPr>
                                    <w:lang w:val="fr-FR"/>
                                  </w:rPr>
                                </w:pPr>
                                <w:r w:rsidRPr="00100100">
                                  <w:rPr>
                                    <w:b/>
                                    <w:lang w:val="fr-FR"/>
                                  </w:rPr>
                                  <w:t xml:space="preserve">Document </w:t>
                                </w:r>
                                <w:proofErr w:type="spellStart"/>
                                <w:r w:rsidRPr="00100100">
                                  <w:rPr>
                                    <w:b/>
                                    <w:lang w:val="fr-FR"/>
                                  </w:rPr>
                                  <w:t>reference</w:t>
                                </w:r>
                                <w:proofErr w:type="spellEnd"/>
                                <w:r w:rsidRPr="00100100">
                                  <w:rPr>
                                    <w:lang w:val="fr-FR"/>
                                  </w:rPr>
                                  <w:t xml:space="preserve">: D3.2 </w:t>
                                </w:r>
                              </w:p>
                              <w:p w14:paraId="79BE04B7" w14:textId="77777777" w:rsidR="00E97CC0" w:rsidRPr="00100100" w:rsidRDefault="00E97CC0" w:rsidP="00B53D38">
                                <w:pPr>
                                  <w:rPr>
                                    <w:rStyle w:val="Textodemarcadordeposicin"/>
                                    <w:color w:val="17365D" w:themeColor="text2" w:themeShade="BF"/>
                                    <w:lang w:val="fr-FR"/>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A99C427" id="_x0000_s1027" style="position:absolute;left:0;text-align:left;margin-left:5.15pt;margin-top:95.35pt;width:452.9pt;height:541.6pt;z-index:251606528;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" o:allowincell="f" fillcolor="#e5dfec [663]" stroked="f">
                    <v:fill opacity="22873f"/>
                    <v:textbox inset="14.4pt,14.4pt,14.4pt,14.4pt">
                      <w:txbxContent>
                        <w:p w14:paraId="203AFE21" w14:textId="77777777" w:rsidR="00E97CC0" w:rsidRPr="000121F6" w:rsidRDefault="00E97CC0" w:rsidP="00B53D38">
                          <w:pPr>
                            <w:pStyle w:val="Titolosommario"/>
                          </w:pPr>
                          <w:r w:rsidRPr="000121F6">
                            <w:t>Document information</w:t>
                          </w:r>
                        </w:p>
                        <w:p w14:paraId="1233F223" w14:textId="77777777" w:rsidR="00E97CC0" w:rsidRPr="000121F6" w:rsidRDefault="00E97CC0" w:rsidP="00B53D38"/>
                        <w:p w14:paraId="6DDCDA64" w14:textId="77777777" w:rsidR="00E97CC0" w:rsidRPr="009C3E0B" w:rsidRDefault="00E97CC0" w:rsidP="00B53D38">
                          <w:r w:rsidRPr="009C3E0B">
                            <w:rPr>
                              <w:b/>
                              <w:bCs/>
                            </w:rPr>
                            <w:t>Project Title:</w:t>
                          </w:r>
                          <w:r w:rsidRPr="009C3E0B">
                            <w:t xml:space="preserve"> Cultures of Disaster Resilience among children and young people (CUIDAR)</w:t>
                          </w:r>
                        </w:p>
                        <w:p w14:paraId="4CB31893" w14:textId="77777777" w:rsidR="00E97CC0" w:rsidRPr="009C3E0B" w:rsidRDefault="00E97CC0" w:rsidP="00B53D38"/>
                        <w:p w14:paraId="0DC2AF20" w14:textId="77777777" w:rsidR="00E97CC0" w:rsidRPr="009C3E0B" w:rsidRDefault="00E97CC0" w:rsidP="00B53D38">
                          <w:r w:rsidRPr="009C3E0B">
                            <w:rPr>
                              <w:b/>
                            </w:rPr>
                            <w:t>Project reference</w:t>
                          </w:r>
                          <w:r w:rsidRPr="009C3E0B">
                            <w:t>: 653753</w:t>
                          </w:r>
                        </w:p>
                        <w:p w14:paraId="00C50B70" w14:textId="77777777" w:rsidR="00E97CC0" w:rsidRPr="009C3E0B" w:rsidRDefault="00E97CC0" w:rsidP="00B53D38"/>
                        <w:p w14:paraId="22546CA1" w14:textId="77777777" w:rsidR="00E97CC0" w:rsidRPr="009C3E0B" w:rsidRDefault="00E97CC0" w:rsidP="00B53D38">
                          <w:r w:rsidRPr="009C3E0B">
                            <w:rPr>
                              <w:b/>
                              <w:bCs/>
                            </w:rPr>
                            <w:t xml:space="preserve">Funded under: </w:t>
                          </w:r>
                          <w:hyperlink r:id="rId17" w:history="1">
                            <w:r w:rsidRPr="009C3E0B">
                              <w:t>H2</w:t>
                            </w:r>
                            <w:r>
                              <w:t>020-EU.3.7. - Secure S</w:t>
                            </w:r>
                            <w:r w:rsidRPr="009C3E0B">
                              <w:t>ocieties - Protecting freedom and security of Europe and its citizens</w:t>
                            </w:r>
                          </w:hyperlink>
                          <w:r w:rsidRPr="009C3E0B">
                            <w:t>.</w:t>
                          </w:r>
                        </w:p>
                        <w:p w14:paraId="1BD82506" w14:textId="77777777" w:rsidR="00E97CC0" w:rsidRPr="009C3E0B" w:rsidRDefault="00E97CC0" w:rsidP="00B53D38"/>
                        <w:p w14:paraId="4E110F90" w14:textId="77777777" w:rsidR="00E97CC0" w:rsidRPr="009C3E0B" w:rsidRDefault="00E97CC0" w:rsidP="00B53D38">
                          <w:r w:rsidRPr="009C3E0B">
                            <w:rPr>
                              <w:b/>
                              <w:bCs/>
                            </w:rPr>
                            <w:t>Lead Authors:</w:t>
                          </w:r>
                          <w:r w:rsidRPr="009C3E0B">
                            <w:t xml:space="preserve"> Anna Grisi, Flaminia Cordani (Save the Children Italy)</w:t>
                          </w:r>
                        </w:p>
                        <w:p w14:paraId="7F8EE83B" w14:textId="77777777" w:rsidR="00E97CC0" w:rsidRPr="009C3E0B" w:rsidRDefault="00E97CC0" w:rsidP="00B53D38"/>
                        <w:p w14:paraId="28700A95" w14:textId="77777777" w:rsidR="00E97CC0" w:rsidRPr="00D32479" w:rsidRDefault="00E97CC0" w:rsidP="00B53D38">
                          <w:pPr>
                            <w:rPr>
                              <w:rFonts w:cs="Times New Roman"/>
                              <w:szCs w:val="24"/>
                            </w:rPr>
                          </w:pPr>
                          <w:r w:rsidRPr="009C3E0B">
                            <w:rPr>
                              <w:b/>
                              <w:bCs/>
                            </w:rPr>
                            <w:t xml:space="preserve">Contributors:  </w:t>
                          </w:r>
                          <w:r w:rsidRPr="009C3E0B">
                            <w:t>Kelsey Smith, Laurie Gayle (Save the Children UK); Ana Delicado, Sofia Ribeiro, Jussara Rowland (ICS University of Lisbon, Portugal); Israel Rodríguez Giralt, Daniel López, Míriam Arenas, Elena Guim, Sandra González (</w:t>
                          </w:r>
                          <w:proofErr w:type="spellStart"/>
                          <w:r w:rsidRPr="009C3E0B">
                            <w:t>Universitat</w:t>
                          </w:r>
                          <w:proofErr w:type="spellEnd"/>
                          <w:r w:rsidRPr="009C3E0B">
                            <w:t xml:space="preserve"> </w:t>
                          </w:r>
                          <w:proofErr w:type="spellStart"/>
                          <w:r w:rsidRPr="009C3E0B">
                            <w:t>Oberta</w:t>
                          </w:r>
                          <w:proofErr w:type="spellEnd"/>
                          <w:r w:rsidRPr="009C3E0B">
                            <w:t xml:space="preserve"> del </w:t>
                          </w:r>
                          <w:proofErr w:type="spellStart"/>
                          <w:r w:rsidRPr="009C3E0B">
                            <w:t>Catalunya</w:t>
                          </w:r>
                          <w:proofErr w:type="spellEnd"/>
                          <w:r w:rsidRPr="009C3E0B">
                            <w:t>, Spain); Magda Nikolaraizi</w:t>
                          </w:r>
                          <w:r>
                            <w:t xml:space="preserve">, </w:t>
                          </w:r>
                          <w:proofErr w:type="spellStart"/>
                          <w:r w:rsidRPr="00AD6D7E">
                            <w:rPr>
                              <w:rFonts w:cs="Times New Roman"/>
                              <w:szCs w:val="24"/>
                            </w:rPr>
                            <w:t>Vassilis</w:t>
                          </w:r>
                          <w:proofErr w:type="spellEnd"/>
                          <w:r w:rsidRPr="00AD6D7E">
                            <w:rPr>
                              <w:rFonts w:cs="Times New Roman"/>
                              <w:szCs w:val="24"/>
                            </w:rPr>
                            <w:t xml:space="preserve"> </w:t>
                          </w:r>
                          <w:proofErr w:type="spellStart"/>
                          <w:r w:rsidRPr="00AD6D7E">
                            <w:rPr>
                              <w:rFonts w:cs="Times New Roman"/>
                              <w:szCs w:val="24"/>
                            </w:rPr>
                            <w:t>Argyr</w:t>
                          </w:r>
                          <w:r>
                            <w:rPr>
                              <w:rFonts w:cs="Times New Roman"/>
                              <w:szCs w:val="24"/>
                            </w:rPr>
                            <w:t>opoulos</w:t>
                          </w:r>
                          <w:proofErr w:type="spellEnd"/>
                          <w:r w:rsidRPr="00AD6D7E">
                            <w:rPr>
                              <w:rFonts w:cs="Times New Roman"/>
                              <w:szCs w:val="24"/>
                            </w:rPr>
                            <w:t xml:space="preserve">, Sophia </w:t>
                          </w:r>
                          <w:proofErr w:type="spellStart"/>
                          <w:r w:rsidRPr="00AD6D7E">
                            <w:rPr>
                              <w:rFonts w:cs="Times New Roman"/>
                              <w:szCs w:val="24"/>
                            </w:rPr>
                            <w:t>Cha</w:t>
                          </w:r>
                          <w:r>
                            <w:rPr>
                              <w:rFonts w:cs="Times New Roman"/>
                              <w:szCs w:val="24"/>
                            </w:rPr>
                            <w:t>monikolaou</w:t>
                          </w:r>
                          <w:proofErr w:type="spellEnd"/>
                          <w:r w:rsidRPr="00AD6D7E">
                            <w:rPr>
                              <w:rFonts w:cs="Times New Roman"/>
                              <w:szCs w:val="24"/>
                            </w:rPr>
                            <w:t xml:space="preserve">, </w:t>
                          </w:r>
                          <w:proofErr w:type="spellStart"/>
                          <w:r w:rsidRPr="00AD6D7E">
                            <w:rPr>
                              <w:rFonts w:cs="Times New Roman"/>
                              <w:szCs w:val="24"/>
                            </w:rPr>
                            <w:t>Charikleia</w:t>
                          </w:r>
                          <w:proofErr w:type="spellEnd"/>
                          <w:r w:rsidRPr="00AD6D7E">
                            <w:rPr>
                              <w:rFonts w:cs="Times New Roman"/>
                              <w:szCs w:val="24"/>
                            </w:rPr>
                            <w:t xml:space="preserve"> </w:t>
                          </w:r>
                          <w:proofErr w:type="spellStart"/>
                          <w:r>
                            <w:rPr>
                              <w:rFonts w:cs="Times New Roman"/>
                              <w:szCs w:val="24"/>
                            </w:rPr>
                            <w:t>Kanari</w:t>
                          </w:r>
                          <w:proofErr w:type="spellEnd"/>
                          <w:r>
                            <w:rPr>
                              <w:rFonts w:cs="Times New Roman"/>
                              <w:szCs w:val="24"/>
                            </w:rPr>
                            <w:t>,</w:t>
                          </w:r>
                          <w:r w:rsidRPr="00AD6D7E">
                            <w:rPr>
                              <w:rFonts w:cs="Times New Roman"/>
                              <w:szCs w:val="24"/>
                            </w:rPr>
                            <w:t xml:space="preserve"> Christina </w:t>
                          </w:r>
                          <w:proofErr w:type="spellStart"/>
                          <w:proofErr w:type="gramStart"/>
                          <w:r>
                            <w:rPr>
                              <w:rFonts w:cs="Times New Roman"/>
                              <w:szCs w:val="24"/>
                            </w:rPr>
                            <w:t>Kofidou</w:t>
                          </w:r>
                          <w:proofErr w:type="spellEnd"/>
                          <w:r>
                            <w:rPr>
                              <w:rFonts w:cs="Times New Roman"/>
                              <w:szCs w:val="24"/>
                            </w:rPr>
                            <w:t xml:space="preserve"> </w:t>
                          </w:r>
                          <w:r w:rsidRPr="00AD6D7E">
                            <w:rPr>
                              <w:rFonts w:cs="Times New Roman"/>
                              <w:szCs w:val="24"/>
                            </w:rPr>
                            <w:t>,</w:t>
                          </w:r>
                          <w:proofErr w:type="gramEnd"/>
                          <w:r w:rsidRPr="00AD6D7E">
                            <w:rPr>
                              <w:rFonts w:cs="Times New Roman"/>
                              <w:szCs w:val="24"/>
                            </w:rPr>
                            <w:t xml:space="preserve"> </w:t>
                          </w:r>
                          <w:r>
                            <w:rPr>
                              <w:rFonts w:cs="Times New Roman"/>
                              <w:szCs w:val="24"/>
                            </w:rPr>
                            <w:t xml:space="preserve">Maria </w:t>
                          </w:r>
                          <w:proofErr w:type="spellStart"/>
                          <w:r>
                            <w:rPr>
                              <w:rFonts w:cs="Times New Roman"/>
                              <w:szCs w:val="24"/>
                            </w:rPr>
                            <w:t>Papazafiri</w:t>
                          </w:r>
                          <w:proofErr w:type="spellEnd"/>
                          <w:r w:rsidRPr="009C3E0B">
                            <w:t xml:space="preserve"> (University of Thessaly, Greece); Maggie Mort, Marion Walker, Amanda Bingley (Lancaster University, UK).</w:t>
                          </w:r>
                        </w:p>
                        <w:p w14:paraId="6D52C660" w14:textId="77777777" w:rsidR="00E97CC0" w:rsidRPr="009C3E0B" w:rsidRDefault="00E97CC0" w:rsidP="00B53D38"/>
                        <w:p w14:paraId="1B913F52" w14:textId="77777777" w:rsidR="00E97CC0" w:rsidRPr="00100100" w:rsidRDefault="00E97CC0" w:rsidP="00B53D38">
                          <w:pPr>
                            <w:rPr>
                              <w:lang w:val="fr-FR"/>
                            </w:rPr>
                          </w:pPr>
                          <w:r w:rsidRPr="00100100">
                            <w:rPr>
                              <w:b/>
                              <w:lang w:val="fr-FR"/>
                            </w:rPr>
                            <w:t>Distribution</w:t>
                          </w:r>
                          <w:r w:rsidRPr="00100100">
                            <w:rPr>
                              <w:lang w:val="fr-FR"/>
                            </w:rPr>
                            <w:t xml:space="preserve">: Public. </w:t>
                          </w:r>
                        </w:p>
                        <w:p w14:paraId="2E36FCBD" w14:textId="77777777" w:rsidR="00E97CC0" w:rsidRPr="00100100" w:rsidRDefault="00E97CC0" w:rsidP="00B53D38">
                          <w:pPr>
                            <w:rPr>
                              <w:lang w:val="fr-FR"/>
                            </w:rPr>
                          </w:pPr>
                        </w:p>
                        <w:p w14:paraId="0E8AB13C" w14:textId="77777777" w:rsidR="00E97CC0" w:rsidRPr="00100100" w:rsidRDefault="00E97CC0" w:rsidP="00B53D38">
                          <w:pPr>
                            <w:rPr>
                              <w:lang w:val="fr-FR"/>
                            </w:rPr>
                          </w:pPr>
                          <w:r w:rsidRPr="00100100">
                            <w:rPr>
                              <w:b/>
                              <w:lang w:val="fr-FR"/>
                            </w:rPr>
                            <w:t xml:space="preserve">Document </w:t>
                          </w:r>
                          <w:proofErr w:type="spellStart"/>
                          <w:r w:rsidRPr="00100100">
                            <w:rPr>
                              <w:b/>
                              <w:lang w:val="fr-FR"/>
                            </w:rPr>
                            <w:t>reference</w:t>
                          </w:r>
                          <w:proofErr w:type="spellEnd"/>
                          <w:r w:rsidRPr="00100100">
                            <w:rPr>
                              <w:lang w:val="fr-FR"/>
                            </w:rPr>
                            <w:t xml:space="preserve">: D3.2 </w:t>
                          </w:r>
                        </w:p>
                        <w:p w14:paraId="79BE04B7" w14:textId="77777777" w:rsidR="00E97CC0" w:rsidRPr="00100100" w:rsidRDefault="00E97CC0" w:rsidP="00B53D38">
                          <w:pPr>
                            <w:rPr>
                              <w:rStyle w:val="Textodemarcadordeposicin"/>
                              <w:color w:val="17365D" w:themeColor="text2" w:themeShade="BF"/>
                              <w:lang w:val="fr-FR"/>
                            </w:rPr>
                          </w:pPr>
                        </w:p>
                      </w:txbxContent>
                    </v:textbox>
                    <w10:wrap type="square" anchorx="margin" anchory="margin"/>
                  </v:rect>
                </w:pict>
              </mc:Fallback>
            </mc:AlternateContent>
          </w:r>
          <w:bookmarkEnd w:id="0"/>
        </w:p>
        <w:sdt>
          <w:sdtPr>
            <w:rPr>
              <w:rFonts w:ascii="Cambria" w:eastAsiaTheme="minorEastAsia" w:hAnsi="Cambria" w:cstheme="minorBidi"/>
              <w:color w:val="auto"/>
              <w:sz w:val="24"/>
              <w:szCs w:val="21"/>
              <w:lang w:val="es-ES"/>
            </w:rPr>
            <w:id w:val="-2049821463"/>
            <w:docPartObj>
              <w:docPartGallery w:val="Table of Contents"/>
              <w:docPartUnique/>
            </w:docPartObj>
          </w:sdtPr>
          <w:sdtEndPr>
            <w:rPr>
              <w:b/>
              <w:bCs/>
              <w:lang w:val="en-GB"/>
            </w:rPr>
          </w:sdtEndPr>
          <w:sdtContent>
            <w:p w14:paraId="26482813" w14:textId="77777777" w:rsidR="00474511" w:rsidRDefault="003F7934" w:rsidP="00AD6D7E">
              <w:pPr>
                <w:pStyle w:val="Titolo1"/>
                <w:rPr>
                  <w:rFonts w:ascii="Gill Sans MT" w:hAnsi="Gill Sans MT" w:cs="Times New Roman"/>
                </w:rPr>
              </w:pPr>
              <w:r>
                <w:rPr>
                  <w:lang w:val="es-ES"/>
                </w:rPr>
                <w:br w:type="page"/>
              </w:r>
            </w:p>
            <w:p w14:paraId="39361667" w14:textId="77777777" w:rsidR="00474511" w:rsidRPr="00AD6D7E" w:rsidRDefault="00F437E9" w:rsidP="00AD6D7E">
              <w:pPr>
                <w:rPr>
                  <w:rFonts w:cs="Times New Roman"/>
                  <w:b/>
                  <w:szCs w:val="24"/>
                </w:rPr>
              </w:pPr>
              <w:r w:rsidRPr="00AD6D7E">
                <w:rPr>
                  <w:rFonts w:cs="Times New Roman"/>
                  <w:b/>
                  <w:szCs w:val="24"/>
                </w:rPr>
                <w:lastRenderedPageBreak/>
                <w:t>Acknowledgements</w:t>
              </w:r>
            </w:p>
            <w:p w14:paraId="6B063B6B" w14:textId="77777777" w:rsidR="00F437E9" w:rsidRPr="00AD6D7E" w:rsidRDefault="00F437E9" w:rsidP="00AD6D7E">
              <w:pPr>
                <w:rPr>
                  <w:rFonts w:cs="Times New Roman"/>
                  <w:szCs w:val="24"/>
                </w:rPr>
              </w:pPr>
              <w:r w:rsidRPr="00AD6D7E">
                <w:rPr>
                  <w:rFonts w:cs="Times New Roman"/>
                  <w:szCs w:val="24"/>
                </w:rPr>
                <w:t xml:space="preserve">We are grateful for the invaluable assistance given by staff in schools and youth centres and by fellow researchers and facilitators in the realisation of the CUIDAR workshops. </w:t>
              </w:r>
            </w:p>
            <w:p w14:paraId="69225514" w14:textId="77777777" w:rsidR="00F437E9" w:rsidRPr="00AD6D7E" w:rsidRDefault="00F437E9" w:rsidP="00AD6D7E">
              <w:pPr>
                <w:rPr>
                  <w:rFonts w:cs="Times New Roman"/>
                  <w:szCs w:val="24"/>
                  <w:highlight w:val="yellow"/>
                </w:rPr>
              </w:pPr>
            </w:p>
            <w:p w14:paraId="6526DEF8" w14:textId="77777777" w:rsidR="00F437E9" w:rsidRPr="00A334C5" w:rsidRDefault="00F437E9" w:rsidP="00A334C5">
              <w:pPr>
                <w:jc w:val="left"/>
                <w:rPr>
                  <w:rFonts w:cs="Times New Roman"/>
                  <w:b/>
                  <w:szCs w:val="24"/>
                </w:rPr>
              </w:pPr>
              <w:r w:rsidRPr="00A334C5">
                <w:rPr>
                  <w:rFonts w:cs="Times New Roman"/>
                  <w:b/>
                  <w:szCs w:val="24"/>
                </w:rPr>
                <w:t>Greece</w:t>
              </w:r>
            </w:p>
            <w:p w14:paraId="1F44AFDB" w14:textId="77777777" w:rsidR="00F437E9" w:rsidRPr="00A334C5" w:rsidRDefault="00F437E9" w:rsidP="00A334C5">
              <w:pPr>
                <w:jc w:val="left"/>
                <w:rPr>
                  <w:rFonts w:cs="Times New Roman"/>
                  <w:szCs w:val="24"/>
                  <w:lang w:val="en-US"/>
                </w:rPr>
              </w:pPr>
              <w:r w:rsidRPr="00A334C5">
                <w:rPr>
                  <w:rFonts w:cs="Times New Roman"/>
                  <w:szCs w:val="24"/>
                  <w:lang w:val="en-US"/>
                </w:rPr>
                <w:t xml:space="preserve">Anastasia </w:t>
              </w:r>
              <w:proofErr w:type="spellStart"/>
              <w:r w:rsidRPr="00A334C5">
                <w:rPr>
                  <w:rFonts w:cs="Times New Roman"/>
                  <w:szCs w:val="24"/>
                  <w:lang w:val="en-US"/>
                </w:rPr>
                <w:t>Christaki</w:t>
              </w:r>
              <w:proofErr w:type="spellEnd"/>
              <w:r w:rsidRPr="00A334C5">
                <w:rPr>
                  <w:rFonts w:cs="Times New Roman"/>
                  <w:szCs w:val="24"/>
                  <w:lang w:val="en-US"/>
                </w:rPr>
                <w:t xml:space="preserve">, </w:t>
              </w:r>
              <w:proofErr w:type="spellStart"/>
              <w:r w:rsidRPr="00A334C5">
                <w:rPr>
                  <w:rFonts w:cs="Times New Roman"/>
                  <w:szCs w:val="24"/>
                  <w:lang w:val="en-US"/>
                </w:rPr>
                <w:t>Kiriaki</w:t>
              </w:r>
              <w:proofErr w:type="spellEnd"/>
              <w:r w:rsidRPr="00A334C5">
                <w:rPr>
                  <w:rFonts w:cs="Times New Roman"/>
                  <w:szCs w:val="24"/>
                  <w:lang w:val="en-US"/>
                </w:rPr>
                <w:t xml:space="preserve"> </w:t>
              </w:r>
              <w:proofErr w:type="spellStart"/>
              <w:r w:rsidRPr="00A334C5">
                <w:rPr>
                  <w:rFonts w:cs="Times New Roman"/>
                  <w:szCs w:val="24"/>
                  <w:lang w:val="en-US"/>
                </w:rPr>
                <w:t>Georgopoulou</w:t>
              </w:r>
              <w:proofErr w:type="spellEnd"/>
              <w:r w:rsidRPr="00A334C5">
                <w:rPr>
                  <w:rFonts w:cs="Times New Roman"/>
                  <w:szCs w:val="24"/>
                  <w:lang w:val="en-US"/>
                </w:rPr>
                <w:t xml:space="preserve">, Konstantina </w:t>
              </w:r>
              <w:proofErr w:type="spellStart"/>
              <w:r w:rsidRPr="00A334C5">
                <w:rPr>
                  <w:rFonts w:cs="Times New Roman"/>
                  <w:szCs w:val="24"/>
                  <w:lang w:val="en-US"/>
                </w:rPr>
                <w:t>Gounari</w:t>
              </w:r>
              <w:proofErr w:type="spellEnd"/>
              <w:r w:rsidRPr="00A334C5">
                <w:rPr>
                  <w:rFonts w:cs="Times New Roman"/>
                  <w:szCs w:val="24"/>
                  <w:lang w:val="en-US"/>
                </w:rPr>
                <w:t xml:space="preserve">, </w:t>
              </w:r>
              <w:proofErr w:type="spellStart"/>
              <w:r w:rsidRPr="00A334C5">
                <w:rPr>
                  <w:rFonts w:cs="Times New Roman"/>
                  <w:szCs w:val="24"/>
                  <w:lang w:val="en-US"/>
                </w:rPr>
                <w:t>Philipos</w:t>
              </w:r>
              <w:proofErr w:type="spellEnd"/>
              <w:r w:rsidRPr="00A334C5">
                <w:rPr>
                  <w:rFonts w:cs="Times New Roman"/>
                  <w:szCs w:val="24"/>
                  <w:lang w:val="en-US"/>
                </w:rPr>
                <w:t xml:space="preserve"> </w:t>
              </w:r>
              <w:proofErr w:type="spellStart"/>
              <w:r w:rsidRPr="00A334C5">
                <w:rPr>
                  <w:rFonts w:cs="Times New Roman"/>
                  <w:szCs w:val="24"/>
                  <w:lang w:val="en-US"/>
                </w:rPr>
                <w:t>Katsoulis</w:t>
              </w:r>
              <w:proofErr w:type="spellEnd"/>
              <w:r w:rsidRPr="00A334C5">
                <w:rPr>
                  <w:rFonts w:cs="Times New Roman"/>
                  <w:szCs w:val="24"/>
                  <w:lang w:val="en-US"/>
                </w:rPr>
                <w:t xml:space="preserve">, Maria </w:t>
              </w:r>
              <w:proofErr w:type="spellStart"/>
              <w:r w:rsidRPr="00A334C5">
                <w:rPr>
                  <w:rFonts w:cs="Times New Roman"/>
                  <w:szCs w:val="24"/>
                  <w:lang w:val="en-US"/>
                </w:rPr>
                <w:t>Ossipof</w:t>
              </w:r>
              <w:proofErr w:type="spellEnd"/>
              <w:r w:rsidRPr="00A334C5">
                <w:rPr>
                  <w:rFonts w:cs="Times New Roman"/>
                  <w:szCs w:val="24"/>
                  <w:lang w:val="en-US"/>
                </w:rPr>
                <w:t xml:space="preserve">, Maria </w:t>
              </w:r>
              <w:proofErr w:type="spellStart"/>
              <w:r w:rsidRPr="00A334C5">
                <w:rPr>
                  <w:rFonts w:cs="Times New Roman"/>
                  <w:szCs w:val="24"/>
                  <w:lang w:val="en-US"/>
                </w:rPr>
                <w:t>Stylidi</w:t>
              </w:r>
              <w:proofErr w:type="spellEnd"/>
              <w:r w:rsidRPr="00A334C5">
                <w:rPr>
                  <w:rFonts w:cs="Times New Roman"/>
                  <w:szCs w:val="24"/>
                  <w:lang w:val="en-US"/>
                </w:rPr>
                <w:t xml:space="preserve">, Giannis </w:t>
              </w:r>
              <w:proofErr w:type="spellStart"/>
              <w:r w:rsidRPr="00A334C5">
                <w:rPr>
                  <w:rFonts w:cs="Times New Roman"/>
                  <w:szCs w:val="24"/>
                  <w:lang w:val="en-US"/>
                </w:rPr>
                <w:t>Valoumas</w:t>
              </w:r>
              <w:proofErr w:type="spellEnd"/>
              <w:r w:rsidRPr="00A334C5">
                <w:rPr>
                  <w:rFonts w:cs="Times New Roman"/>
                  <w:szCs w:val="24"/>
                  <w:lang w:val="en-US"/>
                </w:rPr>
                <w:t>.</w:t>
              </w:r>
            </w:p>
            <w:p w14:paraId="291B1D48" w14:textId="77777777" w:rsidR="00474511" w:rsidRPr="00A334C5" w:rsidRDefault="00474511" w:rsidP="00A334C5">
              <w:pPr>
                <w:jc w:val="left"/>
                <w:rPr>
                  <w:rFonts w:cs="Times New Roman"/>
                  <w:szCs w:val="24"/>
                </w:rPr>
              </w:pPr>
            </w:p>
            <w:p w14:paraId="103F19E4" w14:textId="77777777" w:rsidR="00F437E9" w:rsidRPr="00A334C5" w:rsidRDefault="00F437E9" w:rsidP="00A334C5">
              <w:pPr>
                <w:widowControl w:val="0"/>
                <w:tabs>
                  <w:tab w:val="left" w:pos="220"/>
                  <w:tab w:val="left" w:pos="720"/>
                </w:tabs>
                <w:autoSpaceDE w:val="0"/>
                <w:autoSpaceDN w:val="0"/>
                <w:adjustRightInd w:val="0"/>
                <w:jc w:val="left"/>
                <w:rPr>
                  <w:rFonts w:cs="Arial"/>
                  <w:szCs w:val="24"/>
                  <w:lang w:val="en-US"/>
                </w:rPr>
              </w:pPr>
              <w:r w:rsidRPr="00A334C5">
                <w:rPr>
                  <w:b/>
                  <w:szCs w:val="24"/>
                </w:rPr>
                <w:t>UK</w:t>
              </w:r>
              <w:r w:rsidRPr="00A334C5">
                <w:rPr>
                  <w:rFonts w:cs="Arial"/>
                  <w:szCs w:val="24"/>
                  <w:lang w:val="en-US"/>
                </w:rPr>
                <w:t xml:space="preserve"> </w:t>
              </w:r>
            </w:p>
            <w:p w14:paraId="5FD10549" w14:textId="77777777" w:rsidR="003F7934" w:rsidRPr="00A334C5" w:rsidRDefault="00F437E9" w:rsidP="00A334C5">
              <w:pPr>
                <w:widowControl w:val="0"/>
                <w:tabs>
                  <w:tab w:val="left" w:pos="220"/>
                  <w:tab w:val="left" w:pos="720"/>
                </w:tabs>
                <w:autoSpaceDE w:val="0"/>
                <w:autoSpaceDN w:val="0"/>
                <w:adjustRightInd w:val="0"/>
                <w:jc w:val="left"/>
                <w:rPr>
                  <w:rFonts w:cs="Arial"/>
                  <w:szCs w:val="24"/>
                  <w:lang w:val="en-US"/>
                </w:rPr>
              </w:pPr>
              <w:r w:rsidRPr="00A334C5">
                <w:rPr>
                  <w:rFonts w:cs="Arial"/>
                  <w:szCs w:val="24"/>
                  <w:lang w:val="en-US"/>
                </w:rPr>
                <w:t>Becca Lawson, Jamie Hilton, Steffi Keir, Graham Clark,</w:t>
              </w:r>
              <w:r w:rsidRPr="00A334C5">
                <w:rPr>
                  <w:rFonts w:cs="Calibri"/>
                  <w:szCs w:val="24"/>
                  <w:lang w:val="en-US"/>
                </w:rPr>
                <w:t xml:space="preserve"> </w:t>
              </w:r>
              <w:r w:rsidRPr="00A334C5">
                <w:rPr>
                  <w:rFonts w:cs="Arial"/>
                  <w:szCs w:val="24"/>
                  <w:lang w:val="en-US"/>
                </w:rPr>
                <w:t xml:space="preserve">Anna </w:t>
              </w:r>
              <w:proofErr w:type="spellStart"/>
              <w:r w:rsidRPr="00A334C5">
                <w:rPr>
                  <w:rFonts w:cs="Arial"/>
                  <w:szCs w:val="24"/>
                  <w:lang w:val="en-US"/>
                </w:rPr>
                <w:t>Rahilly</w:t>
              </w:r>
              <w:proofErr w:type="spellEnd"/>
              <w:r w:rsidRPr="00A334C5">
                <w:rPr>
                  <w:rFonts w:cs="Arial"/>
                  <w:szCs w:val="24"/>
                  <w:lang w:val="en-US"/>
                </w:rPr>
                <w:t xml:space="preserve">, Caroline Schofield, </w:t>
              </w:r>
              <w:proofErr w:type="spellStart"/>
              <w:r w:rsidRPr="00A334C5">
                <w:rPr>
                  <w:rFonts w:cs="Arial"/>
                  <w:szCs w:val="24"/>
                  <w:lang w:val="en-US"/>
                </w:rPr>
                <w:t>Alpa</w:t>
              </w:r>
              <w:proofErr w:type="spellEnd"/>
              <w:r w:rsidRPr="00A334C5">
                <w:rPr>
                  <w:rFonts w:cs="Arial"/>
                  <w:szCs w:val="24"/>
                  <w:lang w:val="en-US"/>
                </w:rPr>
                <w:t xml:space="preserve"> Lad-Connell, Paula </w:t>
              </w:r>
              <w:proofErr w:type="spellStart"/>
              <w:r w:rsidRPr="00A334C5">
                <w:rPr>
                  <w:rFonts w:cs="Arial"/>
                  <w:szCs w:val="24"/>
                  <w:lang w:val="en-US"/>
                </w:rPr>
                <w:t>Newcombe</w:t>
              </w:r>
              <w:proofErr w:type="spellEnd"/>
              <w:r w:rsidRPr="00A334C5">
                <w:rPr>
                  <w:rFonts w:cs="Arial"/>
                  <w:szCs w:val="24"/>
                  <w:lang w:val="en-US"/>
                </w:rPr>
                <w:t xml:space="preserve">, Amanda </w:t>
              </w:r>
              <w:proofErr w:type="spellStart"/>
              <w:r w:rsidRPr="00A334C5">
                <w:rPr>
                  <w:rFonts w:cs="Arial"/>
                  <w:szCs w:val="24"/>
                  <w:lang w:val="en-US"/>
                </w:rPr>
                <w:t>Maz</w:t>
              </w:r>
              <w:proofErr w:type="spellEnd"/>
              <w:r w:rsidRPr="00A334C5">
                <w:rPr>
                  <w:rFonts w:cs="Arial"/>
                  <w:szCs w:val="24"/>
                  <w:lang w:val="en-US"/>
                </w:rPr>
                <w:t xml:space="preserve">, Melanie Simmonds, </w:t>
              </w:r>
              <w:proofErr w:type="spellStart"/>
              <w:r w:rsidRPr="00A334C5">
                <w:rPr>
                  <w:rFonts w:cs="Arial"/>
                  <w:szCs w:val="24"/>
                  <w:lang w:val="en-US"/>
                </w:rPr>
                <w:t>Lissa</w:t>
              </w:r>
              <w:proofErr w:type="spellEnd"/>
              <w:r w:rsidRPr="00A334C5">
                <w:rPr>
                  <w:rFonts w:cs="Arial"/>
                  <w:szCs w:val="24"/>
                  <w:lang w:val="en-US"/>
                </w:rPr>
                <w:t xml:space="preserve"> Bridge, Rebecca Thomas,</w:t>
              </w:r>
              <w:r w:rsidRPr="00A334C5">
                <w:rPr>
                  <w:rFonts w:cs="Calibri"/>
                  <w:szCs w:val="24"/>
                  <w:lang w:val="en-US"/>
                </w:rPr>
                <w:t xml:space="preserve"> </w:t>
              </w:r>
              <w:r w:rsidRPr="00A334C5">
                <w:rPr>
                  <w:rFonts w:cs="Arial"/>
                  <w:szCs w:val="24"/>
                  <w:lang w:val="en-US"/>
                </w:rPr>
                <w:t>Emmet Norris</w:t>
              </w:r>
            </w:p>
            <w:p w14:paraId="70C4A9F8" w14:textId="77777777" w:rsidR="00AB1A43" w:rsidRPr="00A334C5" w:rsidRDefault="00AB1A43" w:rsidP="00A334C5">
              <w:pPr>
                <w:widowControl w:val="0"/>
                <w:tabs>
                  <w:tab w:val="left" w:pos="220"/>
                  <w:tab w:val="left" w:pos="720"/>
                </w:tabs>
                <w:autoSpaceDE w:val="0"/>
                <w:autoSpaceDN w:val="0"/>
                <w:adjustRightInd w:val="0"/>
                <w:jc w:val="left"/>
                <w:rPr>
                  <w:rFonts w:cs="Arial"/>
                  <w:szCs w:val="24"/>
                  <w:lang w:val="en-US"/>
                </w:rPr>
              </w:pPr>
            </w:p>
            <w:p w14:paraId="43B970E0" w14:textId="77777777" w:rsidR="00AB1A43" w:rsidRPr="00A334C5" w:rsidRDefault="00AB1A43" w:rsidP="00A334C5">
              <w:pPr>
                <w:widowControl w:val="0"/>
                <w:tabs>
                  <w:tab w:val="left" w:pos="220"/>
                  <w:tab w:val="left" w:pos="720"/>
                </w:tabs>
                <w:autoSpaceDE w:val="0"/>
                <w:autoSpaceDN w:val="0"/>
                <w:adjustRightInd w:val="0"/>
                <w:jc w:val="left"/>
                <w:rPr>
                  <w:rFonts w:cs="Arial"/>
                  <w:b/>
                  <w:szCs w:val="24"/>
                  <w:lang w:val="it-IT"/>
                </w:rPr>
              </w:pPr>
              <w:r w:rsidRPr="00A334C5">
                <w:rPr>
                  <w:rFonts w:cs="Arial"/>
                  <w:b/>
                  <w:szCs w:val="24"/>
                  <w:lang w:val="it-IT"/>
                </w:rPr>
                <w:t>Italy</w:t>
              </w:r>
            </w:p>
            <w:p w14:paraId="3C2C1CDD" w14:textId="77777777" w:rsidR="00AB1A43" w:rsidRPr="00A334C5" w:rsidRDefault="00D561B5" w:rsidP="00A334C5">
              <w:pPr>
                <w:jc w:val="left"/>
                <w:rPr>
                  <w:szCs w:val="24"/>
                  <w:lang w:val="it-IT" w:eastAsia="en-US"/>
                </w:rPr>
              </w:pPr>
              <w:r>
                <w:rPr>
                  <w:szCs w:val="24"/>
                  <w:lang w:val="it-IT" w:eastAsia="en-US"/>
                </w:rPr>
                <w:t>Gloria Vitaioli, </w:t>
              </w:r>
              <w:r w:rsidR="00AB1A43" w:rsidRPr="00A334C5">
                <w:rPr>
                  <w:szCs w:val="24"/>
                  <w:lang w:val="it-IT" w:eastAsia="en-US"/>
                </w:rPr>
                <w:t xml:space="preserve">Lorenzo </w:t>
              </w:r>
              <w:proofErr w:type="spellStart"/>
              <w:r w:rsidR="00AB1A43" w:rsidRPr="00A334C5">
                <w:rPr>
                  <w:szCs w:val="24"/>
                  <w:lang w:val="it-IT" w:eastAsia="en-US"/>
                </w:rPr>
                <w:t>Bartolomei</w:t>
              </w:r>
              <w:proofErr w:type="spellEnd"/>
              <w:r w:rsidR="00AB1A43" w:rsidRPr="00A334C5">
                <w:rPr>
                  <w:szCs w:val="24"/>
                  <w:lang w:val="it-IT" w:eastAsia="en-US"/>
                </w:rPr>
                <w:t xml:space="preserve">, </w:t>
              </w:r>
              <w:proofErr w:type="spellStart"/>
              <w:r w:rsidR="00AB1A43" w:rsidRPr="00A334C5">
                <w:rPr>
                  <w:szCs w:val="24"/>
                  <w:lang w:val="it-IT" w:eastAsia="en-US"/>
                </w:rPr>
                <w:t>Ouail</w:t>
              </w:r>
              <w:proofErr w:type="spellEnd"/>
              <w:r w:rsidR="00AB1A43" w:rsidRPr="00A334C5">
                <w:rPr>
                  <w:szCs w:val="24"/>
                  <w:lang w:val="it-IT" w:eastAsia="en-US"/>
                </w:rPr>
                <w:t xml:space="preserve"> </w:t>
              </w:r>
              <w:proofErr w:type="spellStart"/>
              <w:r w:rsidR="00AB1A43" w:rsidRPr="00A334C5">
                <w:rPr>
                  <w:szCs w:val="24"/>
                  <w:lang w:val="it-IT" w:eastAsia="en-US"/>
                </w:rPr>
                <w:t>El</w:t>
              </w:r>
              <w:proofErr w:type="spellEnd"/>
              <w:r w:rsidR="00AB1A43" w:rsidRPr="00A334C5">
                <w:rPr>
                  <w:szCs w:val="24"/>
                  <w:lang w:val="it-IT" w:eastAsia="en-US"/>
                </w:rPr>
                <w:t xml:space="preserve"> </w:t>
              </w:r>
              <w:proofErr w:type="spellStart"/>
              <w:r w:rsidR="00AB1A43" w:rsidRPr="00A334C5">
                <w:rPr>
                  <w:szCs w:val="24"/>
                  <w:lang w:val="it-IT" w:eastAsia="en-US"/>
                </w:rPr>
                <w:t>Azhari</w:t>
              </w:r>
              <w:proofErr w:type="spellEnd"/>
              <w:r w:rsidR="00AB1A43" w:rsidRPr="00A334C5">
                <w:rPr>
                  <w:szCs w:val="24"/>
                  <w:lang w:val="it-IT" w:eastAsia="en-US"/>
                </w:rPr>
                <w:t xml:space="preserve">¸ Rosalba Cusato, Giulia </w:t>
              </w:r>
              <w:proofErr w:type="spellStart"/>
              <w:r w:rsidR="00AB1A43" w:rsidRPr="00A334C5">
                <w:rPr>
                  <w:szCs w:val="24"/>
                  <w:lang w:val="it-IT" w:eastAsia="en-US"/>
                </w:rPr>
                <w:t>Giancamilli</w:t>
              </w:r>
              <w:proofErr w:type="spellEnd"/>
              <w:r w:rsidR="00AB1A43" w:rsidRPr="00A334C5">
                <w:rPr>
                  <w:szCs w:val="24"/>
                  <w:lang w:val="it-IT" w:eastAsia="en-US"/>
                </w:rPr>
                <w:t>, Valentina Le Rose, Vitaliano d’</w:t>
              </w:r>
              <w:proofErr w:type="spellStart"/>
              <w:r w:rsidR="00AB1A43" w:rsidRPr="00A334C5">
                <w:rPr>
                  <w:szCs w:val="24"/>
                  <w:lang w:val="it-IT" w:eastAsia="en-US"/>
                </w:rPr>
                <w:t>Addato</w:t>
              </w:r>
              <w:proofErr w:type="spellEnd"/>
              <w:r w:rsidR="00AB1A43" w:rsidRPr="00A334C5">
                <w:rPr>
                  <w:szCs w:val="24"/>
                  <w:lang w:val="it-IT" w:eastAsia="en-US"/>
                </w:rPr>
                <w:t>, Antonio Ninivaggi, Ugo Pugliese, Bruno Tassone, Pino De Lucia, Andrea Gandini, Rossana Monti.</w:t>
              </w:r>
            </w:p>
            <w:p w14:paraId="035C1BD0" w14:textId="77777777" w:rsidR="00A334C5" w:rsidRPr="00A334C5" w:rsidRDefault="00A334C5" w:rsidP="00A334C5">
              <w:pPr>
                <w:jc w:val="left"/>
                <w:rPr>
                  <w:szCs w:val="24"/>
                  <w:lang w:val="it-IT" w:eastAsia="en-US"/>
                </w:rPr>
              </w:pPr>
            </w:p>
            <w:p w14:paraId="7FA39FA6" w14:textId="77777777" w:rsidR="00A334C5" w:rsidRPr="00A334C5" w:rsidRDefault="00A334C5" w:rsidP="00A334C5">
              <w:pPr>
                <w:jc w:val="left"/>
                <w:rPr>
                  <w:b/>
                  <w:szCs w:val="24"/>
                  <w:lang w:val="it-IT" w:eastAsia="en-US"/>
                </w:rPr>
              </w:pPr>
              <w:r w:rsidRPr="00A334C5">
                <w:rPr>
                  <w:b/>
                  <w:szCs w:val="24"/>
                  <w:lang w:val="it-IT" w:eastAsia="en-US"/>
                </w:rPr>
                <w:t>Portugal</w:t>
              </w:r>
            </w:p>
            <w:p w14:paraId="4330A023" w14:textId="77777777" w:rsidR="00A334C5" w:rsidRDefault="00A334C5" w:rsidP="00A334C5">
              <w:pPr>
                <w:jc w:val="left"/>
                <w:rPr>
                  <w:rFonts w:eastAsia="Times New Roman" w:cs="Helvetica"/>
                  <w:szCs w:val="24"/>
                  <w:lang w:val="it-IT"/>
                </w:rPr>
              </w:pPr>
              <w:proofErr w:type="spellStart"/>
              <w:r w:rsidRPr="00A334C5">
                <w:rPr>
                  <w:rFonts w:eastAsia="Times New Roman" w:cs="Helvetica"/>
                  <w:szCs w:val="24"/>
                  <w:lang w:val="it-IT"/>
                </w:rPr>
                <w:t>Dulce</w:t>
              </w:r>
              <w:proofErr w:type="spellEnd"/>
              <w:r w:rsidRPr="00A334C5">
                <w:rPr>
                  <w:rFonts w:eastAsia="Times New Roman" w:cs="Helvetica"/>
                  <w:szCs w:val="24"/>
                  <w:lang w:val="it-IT"/>
                </w:rPr>
                <w:t xml:space="preserve"> Lopes, Ivone </w:t>
              </w:r>
              <w:proofErr w:type="spellStart"/>
              <w:r w:rsidRPr="00A334C5">
                <w:rPr>
                  <w:rFonts w:eastAsia="Times New Roman" w:cs="Helvetica"/>
                  <w:szCs w:val="24"/>
                  <w:lang w:val="it-IT"/>
                </w:rPr>
                <w:t>Dias</w:t>
              </w:r>
              <w:proofErr w:type="spellEnd"/>
              <w:r w:rsidRPr="00A334C5">
                <w:rPr>
                  <w:rFonts w:eastAsia="Times New Roman" w:cs="Helvetica"/>
                  <w:szCs w:val="24"/>
                  <w:lang w:val="it-IT"/>
                </w:rPr>
                <w:t xml:space="preserve">, Maria José </w:t>
              </w:r>
              <w:proofErr w:type="spellStart"/>
              <w:r w:rsidRPr="00A334C5">
                <w:rPr>
                  <w:rFonts w:eastAsia="Times New Roman" w:cs="Helvetica"/>
                  <w:szCs w:val="24"/>
                  <w:lang w:val="it-IT"/>
                </w:rPr>
                <w:t>Miguéns</w:t>
              </w:r>
              <w:proofErr w:type="spellEnd"/>
              <w:r w:rsidRPr="00A334C5">
                <w:rPr>
                  <w:rFonts w:eastAsia="Times New Roman" w:cs="Helvetica"/>
                  <w:szCs w:val="24"/>
                  <w:lang w:val="it-IT"/>
                </w:rPr>
                <w:t xml:space="preserve">, Maria do </w:t>
              </w:r>
              <w:proofErr w:type="spellStart"/>
              <w:r w:rsidRPr="00A334C5">
                <w:rPr>
                  <w:rFonts w:eastAsia="Times New Roman" w:cs="Helvetica"/>
                  <w:szCs w:val="24"/>
                  <w:lang w:val="it-IT"/>
                </w:rPr>
                <w:t>Céu</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Magalhães</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Graça</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Caldeira</w:t>
              </w:r>
              <w:proofErr w:type="spellEnd"/>
              <w:r w:rsidRPr="00A334C5">
                <w:rPr>
                  <w:rFonts w:eastAsia="Times New Roman" w:cs="Helvetica"/>
                  <w:szCs w:val="24"/>
                  <w:lang w:val="it-IT"/>
                </w:rPr>
                <w:t xml:space="preserve">, Cristina </w:t>
              </w:r>
              <w:proofErr w:type="spellStart"/>
              <w:r w:rsidRPr="00A334C5">
                <w:rPr>
                  <w:rFonts w:eastAsia="Times New Roman" w:cs="Helvetica"/>
                  <w:szCs w:val="24"/>
                  <w:lang w:val="it-IT"/>
                </w:rPr>
                <w:t>Moura</w:t>
              </w:r>
              <w:proofErr w:type="spellEnd"/>
              <w:r w:rsidRPr="00A334C5">
                <w:rPr>
                  <w:rFonts w:eastAsia="Times New Roman" w:cs="Helvetica"/>
                  <w:szCs w:val="24"/>
                  <w:lang w:val="it-IT"/>
                </w:rPr>
                <w:t xml:space="preserve">, Maria Eduarda </w:t>
              </w:r>
              <w:proofErr w:type="spellStart"/>
              <w:r w:rsidRPr="00A334C5">
                <w:rPr>
                  <w:rFonts w:eastAsia="Times New Roman" w:cs="Helvetica"/>
                  <w:szCs w:val="24"/>
                  <w:lang w:val="it-IT"/>
                </w:rPr>
                <w:t>Dionísio</w:t>
              </w:r>
              <w:proofErr w:type="spellEnd"/>
              <w:r w:rsidRPr="00A334C5">
                <w:rPr>
                  <w:rFonts w:eastAsia="Times New Roman" w:cs="Helvetica"/>
                  <w:szCs w:val="24"/>
                  <w:lang w:val="it-IT"/>
                </w:rPr>
                <w:t xml:space="preserve">, Eduardo Silva, </w:t>
              </w:r>
              <w:proofErr w:type="spellStart"/>
              <w:r w:rsidRPr="00A334C5">
                <w:rPr>
                  <w:rFonts w:eastAsia="Times New Roman" w:cs="Helvetica"/>
                  <w:szCs w:val="24"/>
                  <w:lang w:val="it-IT"/>
                </w:rPr>
                <w:t>Esperança</w:t>
              </w:r>
              <w:proofErr w:type="spellEnd"/>
              <w:r w:rsidRPr="00A334C5">
                <w:rPr>
                  <w:rFonts w:eastAsia="Times New Roman" w:cs="Helvetica"/>
                  <w:szCs w:val="24"/>
                  <w:lang w:val="it-IT"/>
                </w:rPr>
                <w:t xml:space="preserve"> Pereira, Sara </w:t>
              </w:r>
              <w:proofErr w:type="spellStart"/>
              <w:r w:rsidRPr="00A334C5">
                <w:rPr>
                  <w:rFonts w:eastAsia="Times New Roman" w:cs="Helvetica"/>
                  <w:szCs w:val="24"/>
                  <w:lang w:val="it-IT"/>
                </w:rPr>
                <w:t>Tavares</w:t>
              </w:r>
              <w:proofErr w:type="spellEnd"/>
              <w:r w:rsidRPr="00A334C5">
                <w:rPr>
                  <w:rFonts w:eastAsia="Times New Roman" w:cs="Helvetica"/>
                  <w:szCs w:val="24"/>
                  <w:lang w:val="it-IT"/>
                </w:rPr>
                <w:t xml:space="preserve">, Ana </w:t>
              </w:r>
              <w:proofErr w:type="spellStart"/>
              <w:r w:rsidRPr="00A334C5">
                <w:rPr>
                  <w:rFonts w:eastAsia="Times New Roman" w:cs="Helvetica"/>
                  <w:szCs w:val="24"/>
                  <w:lang w:val="it-IT"/>
                </w:rPr>
                <w:t>Vidigal</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Leonor</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Luz</w:t>
              </w:r>
              <w:proofErr w:type="spellEnd"/>
              <w:r w:rsidRPr="00A334C5">
                <w:rPr>
                  <w:rFonts w:eastAsia="Times New Roman" w:cs="Helvetica"/>
                  <w:szCs w:val="24"/>
                  <w:lang w:val="it-IT"/>
                </w:rPr>
                <w:t xml:space="preserve">, Ilda Rafael, Oscar </w:t>
              </w:r>
              <w:proofErr w:type="spellStart"/>
              <w:r w:rsidRPr="00A334C5">
                <w:rPr>
                  <w:rFonts w:eastAsia="Times New Roman" w:cs="Helvetica"/>
                  <w:szCs w:val="24"/>
                  <w:lang w:val="it-IT"/>
                </w:rPr>
                <w:t>Encarnação</w:t>
              </w:r>
              <w:proofErr w:type="spellEnd"/>
              <w:r w:rsidRPr="00A334C5">
                <w:rPr>
                  <w:rFonts w:eastAsia="Times New Roman" w:cs="Helvetica"/>
                  <w:szCs w:val="24"/>
                  <w:lang w:val="it-IT"/>
                </w:rPr>
                <w:t xml:space="preserve">, Manuel </w:t>
              </w:r>
              <w:proofErr w:type="spellStart"/>
              <w:r w:rsidRPr="00A334C5">
                <w:rPr>
                  <w:rFonts w:eastAsia="Times New Roman" w:cs="Helvetica"/>
                  <w:szCs w:val="24"/>
                  <w:lang w:val="it-IT"/>
                </w:rPr>
                <w:t>Calado</w:t>
              </w:r>
              <w:proofErr w:type="spellEnd"/>
              <w:r w:rsidRPr="00A334C5">
                <w:rPr>
                  <w:rFonts w:eastAsia="Times New Roman" w:cs="Helvetica"/>
                  <w:szCs w:val="24"/>
                  <w:lang w:val="it-IT"/>
                </w:rPr>
                <w:t xml:space="preserve">, Paulo </w:t>
              </w:r>
              <w:proofErr w:type="spellStart"/>
              <w:r w:rsidRPr="00A334C5">
                <w:rPr>
                  <w:rFonts w:eastAsia="Times New Roman" w:cs="Helvetica"/>
                  <w:szCs w:val="24"/>
                  <w:lang w:val="it-IT"/>
                </w:rPr>
                <w:t>Gonçalves</w:t>
              </w:r>
              <w:proofErr w:type="spellEnd"/>
              <w:r w:rsidRPr="00A334C5">
                <w:rPr>
                  <w:rFonts w:eastAsia="Times New Roman" w:cs="Helvetica"/>
                  <w:szCs w:val="24"/>
                  <w:lang w:val="it-IT"/>
                </w:rPr>
                <w:t xml:space="preserve">, Isabel </w:t>
              </w:r>
              <w:proofErr w:type="spellStart"/>
              <w:r w:rsidRPr="00A334C5">
                <w:rPr>
                  <w:rFonts w:eastAsia="Times New Roman" w:cs="Helvetica"/>
                  <w:szCs w:val="24"/>
                  <w:lang w:val="it-IT"/>
                </w:rPr>
                <w:t>Fernandes</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Fátima</w:t>
              </w:r>
              <w:proofErr w:type="spellEnd"/>
              <w:r w:rsidRPr="00A334C5">
                <w:rPr>
                  <w:rFonts w:eastAsia="Times New Roman" w:cs="Helvetica"/>
                  <w:szCs w:val="24"/>
                  <w:lang w:val="it-IT"/>
                </w:rPr>
                <w:t xml:space="preserve"> Marques, Maria Manuel </w:t>
              </w:r>
              <w:proofErr w:type="spellStart"/>
              <w:r w:rsidRPr="00A334C5">
                <w:rPr>
                  <w:rFonts w:eastAsia="Times New Roman" w:cs="Helvetica"/>
                  <w:szCs w:val="24"/>
                  <w:lang w:val="it-IT"/>
                </w:rPr>
                <w:t>Andrade</w:t>
              </w:r>
              <w:proofErr w:type="spellEnd"/>
              <w:r w:rsidRPr="00A334C5">
                <w:rPr>
                  <w:rFonts w:eastAsia="Times New Roman" w:cs="Helvetica"/>
                  <w:szCs w:val="24"/>
                  <w:lang w:val="it-IT"/>
                </w:rPr>
                <w:t xml:space="preserve">, Dina Ribeiro, Elsa </w:t>
              </w:r>
              <w:proofErr w:type="spellStart"/>
              <w:r w:rsidRPr="00A334C5">
                <w:rPr>
                  <w:rFonts w:eastAsia="Times New Roman" w:cs="Helvetica"/>
                  <w:szCs w:val="24"/>
                  <w:lang w:val="it-IT"/>
                </w:rPr>
                <w:t>Sobrinho</w:t>
              </w:r>
              <w:proofErr w:type="spellEnd"/>
              <w:r w:rsidRPr="00A334C5">
                <w:rPr>
                  <w:rFonts w:eastAsia="Times New Roman" w:cs="Helvetica"/>
                  <w:szCs w:val="24"/>
                  <w:lang w:val="it-IT"/>
                </w:rPr>
                <w:t xml:space="preserve">, Maria </w:t>
              </w:r>
              <w:proofErr w:type="spellStart"/>
              <w:r w:rsidRPr="00A334C5">
                <w:rPr>
                  <w:rFonts w:eastAsia="Times New Roman" w:cs="Helvetica"/>
                  <w:szCs w:val="24"/>
                  <w:lang w:val="it-IT"/>
                </w:rPr>
                <w:t>Margarida</w:t>
              </w:r>
              <w:proofErr w:type="spellEnd"/>
              <w:r w:rsidRPr="00A334C5">
                <w:rPr>
                  <w:rFonts w:eastAsia="Times New Roman" w:cs="Helvetica"/>
                  <w:szCs w:val="24"/>
                  <w:lang w:val="it-IT"/>
                </w:rPr>
                <w:t xml:space="preserve"> </w:t>
              </w:r>
              <w:proofErr w:type="spellStart"/>
              <w:r w:rsidRPr="00A334C5">
                <w:rPr>
                  <w:rFonts w:eastAsia="Times New Roman" w:cs="Helvetica"/>
                  <w:szCs w:val="24"/>
                  <w:lang w:val="it-IT"/>
                </w:rPr>
                <w:t>Baptista</w:t>
              </w:r>
              <w:proofErr w:type="spellEnd"/>
              <w:r w:rsidRPr="00A334C5">
                <w:rPr>
                  <w:rFonts w:eastAsia="Times New Roman" w:cs="Helvetica"/>
                  <w:szCs w:val="24"/>
                  <w:lang w:val="it-IT"/>
                </w:rPr>
                <w:t xml:space="preserve">, Pedro Vieira, </w:t>
              </w:r>
              <w:proofErr w:type="spellStart"/>
              <w:r w:rsidRPr="00A334C5">
                <w:rPr>
                  <w:rFonts w:eastAsia="Times New Roman" w:cs="Helvetica"/>
                  <w:szCs w:val="24"/>
                  <w:lang w:val="it-IT"/>
                </w:rPr>
                <w:t>Filipa</w:t>
              </w:r>
              <w:proofErr w:type="spellEnd"/>
              <w:r w:rsidRPr="00A334C5">
                <w:rPr>
                  <w:rFonts w:eastAsia="Times New Roman" w:cs="Helvetica"/>
                  <w:szCs w:val="24"/>
                  <w:lang w:val="it-IT"/>
                </w:rPr>
                <w:t xml:space="preserve"> Barbosa.</w:t>
              </w:r>
            </w:p>
            <w:p w14:paraId="3B7C29DE" w14:textId="77777777" w:rsidR="00005A07" w:rsidRDefault="00005A07" w:rsidP="00A334C5">
              <w:pPr>
                <w:jc w:val="left"/>
                <w:rPr>
                  <w:rFonts w:eastAsia="Times New Roman" w:cs="Helvetica"/>
                  <w:szCs w:val="24"/>
                  <w:lang w:val="it-IT"/>
                </w:rPr>
              </w:pPr>
            </w:p>
            <w:p w14:paraId="255F0A9C" w14:textId="77777777" w:rsidR="00005A07" w:rsidRPr="00005A07" w:rsidRDefault="00005A07" w:rsidP="00A334C5">
              <w:pPr>
                <w:jc w:val="left"/>
                <w:rPr>
                  <w:rFonts w:eastAsia="Times New Roman" w:cs="Helvetica"/>
                  <w:b/>
                  <w:szCs w:val="24"/>
                  <w:lang w:val="it-IT"/>
                </w:rPr>
              </w:pPr>
              <w:proofErr w:type="spellStart"/>
              <w:r w:rsidRPr="00005A07">
                <w:rPr>
                  <w:rFonts w:eastAsia="Times New Roman" w:cs="Helvetica"/>
                  <w:b/>
                  <w:szCs w:val="24"/>
                  <w:lang w:val="it-IT"/>
                </w:rPr>
                <w:t>Spain</w:t>
              </w:r>
              <w:proofErr w:type="spellEnd"/>
            </w:p>
            <w:p w14:paraId="4A26B7CC" w14:textId="77777777" w:rsidR="00005A07" w:rsidRPr="00005A07" w:rsidRDefault="00005A07" w:rsidP="00005A07">
              <w:pPr>
                <w:rPr>
                  <w:rFonts w:ascii="Times New Roman" w:hAnsi="Times New Roman"/>
                  <w:szCs w:val="24"/>
                  <w:lang w:val="it-IT"/>
                </w:rPr>
              </w:pPr>
              <w:r w:rsidRPr="00005A07">
                <w:rPr>
                  <w:szCs w:val="24"/>
                  <w:lang w:val="it-IT"/>
                </w:rPr>
                <w:t xml:space="preserve">Carme </w:t>
              </w:r>
              <w:proofErr w:type="spellStart"/>
              <w:r w:rsidRPr="00005A07">
                <w:rPr>
                  <w:szCs w:val="24"/>
                  <w:lang w:val="it-IT"/>
                </w:rPr>
                <w:t>Perelló</w:t>
              </w:r>
              <w:proofErr w:type="spellEnd"/>
              <w:r w:rsidRPr="00005A07">
                <w:rPr>
                  <w:szCs w:val="24"/>
                  <w:lang w:val="it-IT"/>
                </w:rPr>
                <w:t xml:space="preserve">, </w:t>
              </w:r>
              <w:proofErr w:type="spellStart"/>
              <w:r w:rsidRPr="00005A07">
                <w:rPr>
                  <w:szCs w:val="24"/>
                  <w:lang w:val="it-IT"/>
                </w:rPr>
                <w:t>Feliu</w:t>
              </w:r>
              <w:proofErr w:type="spellEnd"/>
              <w:r w:rsidRPr="00005A07">
                <w:rPr>
                  <w:szCs w:val="24"/>
                  <w:lang w:val="it-IT"/>
                </w:rPr>
                <w:t xml:space="preserve"> Ferré, </w:t>
              </w:r>
              <w:proofErr w:type="spellStart"/>
              <w:r w:rsidRPr="00005A07">
                <w:rPr>
                  <w:szCs w:val="24"/>
                  <w:lang w:val="it-IT"/>
                </w:rPr>
                <w:t>Sònia</w:t>
              </w:r>
              <w:proofErr w:type="spellEnd"/>
              <w:r w:rsidRPr="00005A07">
                <w:rPr>
                  <w:szCs w:val="24"/>
                  <w:lang w:val="it-IT"/>
                </w:rPr>
                <w:t xml:space="preserve"> </w:t>
              </w:r>
              <w:proofErr w:type="spellStart"/>
              <w:r w:rsidRPr="00005A07">
                <w:rPr>
                  <w:szCs w:val="24"/>
                  <w:lang w:val="it-IT"/>
                </w:rPr>
                <w:t>Puey</w:t>
              </w:r>
              <w:proofErr w:type="spellEnd"/>
              <w:r w:rsidRPr="00005A07">
                <w:rPr>
                  <w:szCs w:val="24"/>
                  <w:lang w:val="it-IT"/>
                </w:rPr>
                <w:t xml:space="preserve">, Daniel Tormo, Xavier </w:t>
              </w:r>
              <w:proofErr w:type="spellStart"/>
              <w:r w:rsidRPr="00005A07">
                <w:rPr>
                  <w:szCs w:val="24"/>
                  <w:lang w:val="it-IT"/>
                </w:rPr>
                <w:t>Aubà</w:t>
              </w:r>
              <w:proofErr w:type="spellEnd"/>
              <w:r w:rsidRPr="00005A07">
                <w:rPr>
                  <w:szCs w:val="24"/>
                  <w:lang w:val="it-IT"/>
                </w:rPr>
                <w:t xml:space="preserve">, </w:t>
              </w:r>
              <w:proofErr w:type="spellStart"/>
              <w:r w:rsidRPr="00005A07">
                <w:rPr>
                  <w:szCs w:val="24"/>
                  <w:lang w:val="it-IT"/>
                </w:rPr>
                <w:t>Noemí</w:t>
              </w:r>
              <w:proofErr w:type="spellEnd"/>
              <w:r w:rsidRPr="00005A07">
                <w:rPr>
                  <w:szCs w:val="24"/>
                  <w:lang w:val="it-IT"/>
                </w:rPr>
                <w:t xml:space="preserve"> </w:t>
              </w:r>
              <w:proofErr w:type="spellStart"/>
              <w:r w:rsidRPr="00005A07">
                <w:rPr>
                  <w:szCs w:val="24"/>
                  <w:lang w:val="it-IT"/>
                </w:rPr>
                <w:t>Rocabert</w:t>
              </w:r>
              <w:proofErr w:type="spellEnd"/>
              <w:r w:rsidRPr="00005A07">
                <w:rPr>
                  <w:szCs w:val="24"/>
                  <w:lang w:val="it-IT"/>
                </w:rPr>
                <w:t xml:space="preserve">, </w:t>
              </w:r>
              <w:proofErr w:type="spellStart"/>
              <w:r w:rsidRPr="00005A07">
                <w:rPr>
                  <w:szCs w:val="24"/>
                  <w:lang w:val="it-IT"/>
                </w:rPr>
                <w:t>Elisenda</w:t>
              </w:r>
              <w:proofErr w:type="spellEnd"/>
              <w:r w:rsidRPr="00005A07">
                <w:rPr>
                  <w:szCs w:val="24"/>
                  <w:lang w:val="it-IT"/>
                </w:rPr>
                <w:t xml:space="preserve"> Roda, Salvador </w:t>
              </w:r>
              <w:proofErr w:type="spellStart"/>
              <w:r w:rsidRPr="00005A07">
                <w:rPr>
                  <w:szCs w:val="24"/>
                  <w:lang w:val="it-IT"/>
                </w:rPr>
                <w:t>Tornos</w:t>
              </w:r>
              <w:proofErr w:type="spellEnd"/>
              <w:r w:rsidRPr="00005A07">
                <w:rPr>
                  <w:szCs w:val="24"/>
                  <w:lang w:val="it-IT"/>
                </w:rPr>
                <w:t xml:space="preserve">, Emilie </w:t>
              </w:r>
              <w:proofErr w:type="spellStart"/>
              <w:r w:rsidRPr="00005A07">
                <w:rPr>
                  <w:szCs w:val="24"/>
                  <w:lang w:val="it-IT"/>
                </w:rPr>
                <w:t>Boens</w:t>
              </w:r>
              <w:proofErr w:type="spellEnd"/>
              <w:r w:rsidRPr="00005A07">
                <w:rPr>
                  <w:szCs w:val="24"/>
                  <w:lang w:val="it-IT"/>
                </w:rPr>
                <w:t xml:space="preserve">, </w:t>
              </w:r>
              <w:proofErr w:type="spellStart"/>
              <w:r w:rsidRPr="00005A07">
                <w:rPr>
                  <w:szCs w:val="24"/>
                  <w:lang w:val="it-IT"/>
                </w:rPr>
                <w:t>Meritxell</w:t>
              </w:r>
              <w:proofErr w:type="spellEnd"/>
              <w:r w:rsidRPr="00005A07">
                <w:rPr>
                  <w:szCs w:val="24"/>
                  <w:lang w:val="it-IT"/>
                </w:rPr>
                <w:t xml:space="preserve"> Gómez, </w:t>
              </w:r>
              <w:proofErr w:type="spellStart"/>
              <w:r w:rsidRPr="00005A07">
                <w:rPr>
                  <w:szCs w:val="24"/>
                  <w:lang w:val="it-IT"/>
                </w:rPr>
                <w:t>Lluís</w:t>
              </w:r>
              <w:proofErr w:type="spellEnd"/>
              <w:r w:rsidRPr="00005A07">
                <w:rPr>
                  <w:szCs w:val="24"/>
                  <w:lang w:val="it-IT"/>
                </w:rPr>
                <w:t xml:space="preserve"> </w:t>
              </w:r>
              <w:proofErr w:type="spellStart"/>
              <w:r w:rsidRPr="00005A07">
                <w:rPr>
                  <w:szCs w:val="24"/>
                  <w:lang w:val="it-IT"/>
                </w:rPr>
                <w:t>Obach</w:t>
              </w:r>
              <w:proofErr w:type="spellEnd"/>
              <w:r w:rsidRPr="00005A07">
                <w:rPr>
                  <w:szCs w:val="24"/>
                  <w:lang w:val="it-IT"/>
                </w:rPr>
                <w:t xml:space="preserve">, </w:t>
              </w:r>
              <w:proofErr w:type="spellStart"/>
              <w:r w:rsidRPr="00005A07">
                <w:rPr>
                  <w:szCs w:val="24"/>
                  <w:lang w:val="it-IT"/>
                </w:rPr>
                <w:t>Manel</w:t>
              </w:r>
              <w:proofErr w:type="spellEnd"/>
              <w:r w:rsidRPr="00005A07">
                <w:rPr>
                  <w:szCs w:val="24"/>
                  <w:lang w:val="it-IT"/>
                </w:rPr>
                <w:t xml:space="preserve"> Conte, Cristian </w:t>
              </w:r>
              <w:proofErr w:type="spellStart"/>
              <w:r w:rsidRPr="00005A07">
                <w:rPr>
                  <w:szCs w:val="24"/>
                  <w:lang w:val="it-IT"/>
                </w:rPr>
                <w:t>Erreipe</w:t>
              </w:r>
              <w:proofErr w:type="spellEnd"/>
              <w:r w:rsidRPr="00005A07">
                <w:rPr>
                  <w:szCs w:val="24"/>
                  <w:lang w:val="it-IT"/>
                </w:rPr>
                <w:t xml:space="preserve">, Francisco </w:t>
              </w:r>
              <w:proofErr w:type="spellStart"/>
              <w:r w:rsidRPr="00005A07">
                <w:rPr>
                  <w:szCs w:val="24"/>
                  <w:lang w:val="it-IT"/>
                </w:rPr>
                <w:t>Martínez</w:t>
              </w:r>
              <w:proofErr w:type="spellEnd"/>
              <w:r w:rsidRPr="00005A07">
                <w:rPr>
                  <w:szCs w:val="24"/>
                  <w:lang w:val="it-IT"/>
                </w:rPr>
                <w:t>. </w:t>
              </w:r>
            </w:p>
            <w:p w14:paraId="4A65DEA2" w14:textId="77777777" w:rsidR="00A334C5" w:rsidRPr="00005A07" w:rsidRDefault="00A334C5" w:rsidP="00AB1A43">
              <w:pPr>
                <w:rPr>
                  <w:szCs w:val="24"/>
                  <w:lang w:val="it-IT" w:eastAsia="en-US"/>
                </w:rPr>
              </w:pPr>
            </w:p>
            <w:p w14:paraId="411AB84E" w14:textId="77777777" w:rsidR="00AB1A43" w:rsidRPr="00AB1A43" w:rsidRDefault="00AB1A43" w:rsidP="00AD6D7E">
              <w:pPr>
                <w:widowControl w:val="0"/>
                <w:tabs>
                  <w:tab w:val="left" w:pos="220"/>
                  <w:tab w:val="left" w:pos="720"/>
                </w:tabs>
                <w:autoSpaceDE w:val="0"/>
                <w:autoSpaceDN w:val="0"/>
                <w:adjustRightInd w:val="0"/>
                <w:rPr>
                  <w:rFonts w:cs="Calibri"/>
                  <w:szCs w:val="24"/>
                  <w:lang w:val="it-IT"/>
                </w:rPr>
              </w:pPr>
            </w:p>
            <w:p w14:paraId="391D5ECE" w14:textId="77777777" w:rsidR="00F437E9" w:rsidRPr="00AB1A43" w:rsidRDefault="00F437E9" w:rsidP="00AD6D7E">
              <w:pPr>
                <w:spacing w:after="160"/>
                <w:rPr>
                  <w:b/>
                  <w:szCs w:val="24"/>
                  <w:lang w:val="it-IT"/>
                </w:rPr>
              </w:pPr>
            </w:p>
            <w:p w14:paraId="36CACFD7" w14:textId="77777777" w:rsidR="00F437E9" w:rsidRPr="00AB1A43" w:rsidRDefault="00F437E9">
              <w:pPr>
                <w:spacing w:after="160" w:line="300" w:lineRule="auto"/>
                <w:jc w:val="left"/>
                <w:rPr>
                  <w:lang w:val="it-IT"/>
                </w:rPr>
              </w:pPr>
              <w:r w:rsidRPr="00AB1A43">
                <w:rPr>
                  <w:lang w:val="it-IT"/>
                </w:rPr>
                <w:br w:type="page"/>
              </w:r>
            </w:p>
            <w:p w14:paraId="1D943E21" w14:textId="77777777" w:rsidR="003F7934" w:rsidRPr="00AB1A43" w:rsidRDefault="003F7934" w:rsidP="003F7934">
              <w:pPr>
                <w:pStyle w:val="Titolo1"/>
                <w:rPr>
                  <w:rFonts w:ascii="Cambria" w:eastAsiaTheme="minorEastAsia" w:hAnsi="Cambria" w:cstheme="minorBidi"/>
                  <w:color w:val="auto"/>
                  <w:sz w:val="24"/>
                  <w:szCs w:val="21"/>
                  <w:lang w:val="it-IT"/>
                </w:rPr>
              </w:pPr>
            </w:p>
            <w:p w14:paraId="5B20355A" w14:textId="77777777" w:rsidR="000B266C" w:rsidRPr="003F7934" w:rsidRDefault="000B266C" w:rsidP="003F7934">
              <w:pPr>
                <w:pStyle w:val="Titolo1"/>
                <w:rPr>
                  <w:b/>
                </w:rPr>
              </w:pPr>
              <w:r w:rsidRPr="003F7934">
                <w:rPr>
                  <w:b/>
                  <w:lang w:val="es-ES"/>
                </w:rPr>
                <w:t>Contents</w:t>
              </w:r>
            </w:p>
            <w:p w14:paraId="7DABB4D4" w14:textId="77777777" w:rsidR="000B266C" w:rsidRPr="00113744" w:rsidRDefault="000B266C" w:rsidP="000B266C">
              <w:pPr>
                <w:pStyle w:val="Sommario1"/>
                <w:ind w:left="0"/>
                <w:rPr>
                  <w:rFonts w:asciiTheme="majorHAnsi" w:hAnsiTheme="majorHAnsi"/>
                  <w:b w:val="0"/>
                  <w:noProof/>
                  <w:sz w:val="22"/>
                  <w:szCs w:val="22"/>
                  <w:lang w:val="es-ES" w:eastAsia="es-ES"/>
                </w:rPr>
              </w:pPr>
              <w:r>
                <w:fldChar w:fldCharType="begin"/>
              </w:r>
              <w:r>
                <w:instrText xml:space="preserve"> TOC \o "1-3" \h \z \u </w:instrText>
              </w:r>
              <w:r>
                <w:fldChar w:fldCharType="separate"/>
              </w:r>
            </w:p>
            <w:p w14:paraId="3F4521E0" w14:textId="77777777" w:rsidR="000B266C" w:rsidRPr="00113744" w:rsidRDefault="00A6422F" w:rsidP="000B266C">
              <w:pPr>
                <w:pStyle w:val="Sommario1"/>
                <w:ind w:left="0"/>
                <w:rPr>
                  <w:rFonts w:asciiTheme="majorHAnsi" w:hAnsiTheme="majorHAnsi"/>
                  <w:b w:val="0"/>
                  <w:noProof/>
                  <w:sz w:val="22"/>
                  <w:szCs w:val="22"/>
                  <w:lang w:val="es-ES" w:eastAsia="es-ES"/>
                </w:rPr>
              </w:pPr>
              <w:hyperlink w:anchor="_Toc473189085" w:history="1">
                <w:r w:rsidR="000B266C" w:rsidRPr="00113744">
                  <w:rPr>
                    <w:rStyle w:val="Collegamentoipertestuale"/>
                    <w:rFonts w:asciiTheme="majorHAnsi" w:hAnsiTheme="majorHAnsi"/>
                    <w:b w:val="0"/>
                    <w:noProof/>
                  </w:rPr>
                  <w:t>1. INTRODUCTION</w:t>
                </w:r>
                <w:r w:rsidR="000B266C" w:rsidRPr="00113744">
                  <w:rPr>
                    <w:rFonts w:asciiTheme="majorHAnsi" w:hAnsiTheme="majorHAnsi"/>
                    <w:b w:val="0"/>
                    <w:noProof/>
                    <w:webHidden/>
                  </w:rPr>
                  <w:tab/>
                </w:r>
                <w:r w:rsidR="000B266C" w:rsidRPr="00113744">
                  <w:rPr>
                    <w:rFonts w:asciiTheme="majorHAnsi" w:hAnsiTheme="majorHAnsi"/>
                    <w:b w:val="0"/>
                    <w:noProof/>
                    <w:webHidden/>
                  </w:rPr>
                  <w:fldChar w:fldCharType="begin"/>
                </w:r>
                <w:r w:rsidR="000B266C" w:rsidRPr="00113744">
                  <w:rPr>
                    <w:rFonts w:asciiTheme="majorHAnsi" w:hAnsiTheme="majorHAnsi"/>
                    <w:b w:val="0"/>
                    <w:noProof/>
                    <w:webHidden/>
                  </w:rPr>
                  <w:instrText xml:space="preserve"> PAGEREF _Toc473189085 \h </w:instrText>
                </w:r>
                <w:r w:rsidR="000B266C" w:rsidRPr="00113744">
                  <w:rPr>
                    <w:rFonts w:asciiTheme="majorHAnsi" w:hAnsiTheme="majorHAnsi"/>
                    <w:b w:val="0"/>
                    <w:noProof/>
                    <w:webHidden/>
                  </w:rPr>
                </w:r>
                <w:r w:rsidR="000B266C" w:rsidRPr="00113744">
                  <w:rPr>
                    <w:rFonts w:asciiTheme="majorHAnsi" w:hAnsiTheme="majorHAnsi"/>
                    <w:b w:val="0"/>
                    <w:noProof/>
                    <w:webHidden/>
                  </w:rPr>
                  <w:fldChar w:fldCharType="separate"/>
                </w:r>
                <w:r w:rsidR="0076599E">
                  <w:rPr>
                    <w:rFonts w:asciiTheme="majorHAnsi" w:hAnsiTheme="majorHAnsi"/>
                    <w:b w:val="0"/>
                    <w:noProof/>
                    <w:webHidden/>
                  </w:rPr>
                  <w:t>9</w:t>
                </w:r>
                <w:r w:rsidR="000B266C" w:rsidRPr="00113744">
                  <w:rPr>
                    <w:rFonts w:asciiTheme="majorHAnsi" w:hAnsiTheme="majorHAnsi"/>
                    <w:b w:val="0"/>
                    <w:noProof/>
                    <w:webHidden/>
                  </w:rPr>
                  <w:fldChar w:fldCharType="end"/>
                </w:r>
              </w:hyperlink>
            </w:p>
            <w:p w14:paraId="5A3167C3" w14:textId="77777777" w:rsidR="000B266C" w:rsidRPr="00113744" w:rsidRDefault="000B266C" w:rsidP="000B266C">
              <w:pPr>
                <w:pStyle w:val="Sommario1"/>
                <w:ind w:left="0"/>
                <w:rPr>
                  <w:rStyle w:val="Collegamentoipertestuale"/>
                  <w:rFonts w:asciiTheme="majorHAnsi" w:hAnsiTheme="majorHAnsi"/>
                  <w:b w:val="0"/>
                  <w:noProof/>
                  <w:sz w:val="18"/>
                  <w:szCs w:val="18"/>
                </w:rPr>
              </w:pPr>
            </w:p>
            <w:p w14:paraId="3466986E" w14:textId="77777777" w:rsidR="000B266C" w:rsidRPr="00113744" w:rsidRDefault="00A6422F" w:rsidP="000B266C">
              <w:pPr>
                <w:pStyle w:val="Sommario1"/>
                <w:ind w:left="0"/>
                <w:rPr>
                  <w:rFonts w:asciiTheme="majorHAnsi" w:hAnsiTheme="majorHAnsi"/>
                  <w:b w:val="0"/>
                  <w:noProof/>
                  <w:sz w:val="22"/>
                  <w:szCs w:val="22"/>
                  <w:lang w:val="es-ES" w:eastAsia="es-ES"/>
                </w:rPr>
              </w:pPr>
              <w:hyperlink w:anchor="_Toc473189086" w:history="1">
                <w:r w:rsidR="000B266C" w:rsidRPr="00113744">
                  <w:rPr>
                    <w:rStyle w:val="Collegamentoipertestuale"/>
                    <w:rFonts w:asciiTheme="majorHAnsi" w:hAnsiTheme="majorHAnsi"/>
                    <w:b w:val="0"/>
                    <w:noProof/>
                  </w:rPr>
                  <w:t>2. METHODOLOGY</w:t>
                </w:r>
                <w:r w:rsidR="000B266C" w:rsidRPr="00113744">
                  <w:rPr>
                    <w:rFonts w:asciiTheme="majorHAnsi" w:hAnsiTheme="majorHAnsi"/>
                    <w:b w:val="0"/>
                    <w:noProof/>
                    <w:webHidden/>
                  </w:rPr>
                  <w:tab/>
                </w:r>
                <w:r w:rsidR="000B266C" w:rsidRPr="00113744">
                  <w:rPr>
                    <w:rFonts w:asciiTheme="majorHAnsi" w:hAnsiTheme="majorHAnsi"/>
                    <w:b w:val="0"/>
                    <w:noProof/>
                    <w:webHidden/>
                  </w:rPr>
                  <w:fldChar w:fldCharType="begin"/>
                </w:r>
                <w:r w:rsidR="000B266C" w:rsidRPr="00113744">
                  <w:rPr>
                    <w:rFonts w:asciiTheme="majorHAnsi" w:hAnsiTheme="majorHAnsi"/>
                    <w:b w:val="0"/>
                    <w:noProof/>
                    <w:webHidden/>
                  </w:rPr>
                  <w:instrText xml:space="preserve"> PAGEREF _Toc473189086 \h </w:instrText>
                </w:r>
                <w:r w:rsidR="000B266C" w:rsidRPr="00113744">
                  <w:rPr>
                    <w:rFonts w:asciiTheme="majorHAnsi" w:hAnsiTheme="majorHAnsi"/>
                    <w:b w:val="0"/>
                    <w:noProof/>
                    <w:webHidden/>
                  </w:rPr>
                </w:r>
                <w:r w:rsidR="000B266C" w:rsidRPr="00113744">
                  <w:rPr>
                    <w:rFonts w:asciiTheme="majorHAnsi" w:hAnsiTheme="majorHAnsi"/>
                    <w:b w:val="0"/>
                    <w:noProof/>
                    <w:webHidden/>
                  </w:rPr>
                  <w:fldChar w:fldCharType="separate"/>
                </w:r>
                <w:r w:rsidR="0076599E">
                  <w:rPr>
                    <w:rFonts w:asciiTheme="majorHAnsi" w:hAnsiTheme="majorHAnsi"/>
                    <w:b w:val="0"/>
                    <w:noProof/>
                    <w:webHidden/>
                  </w:rPr>
                  <w:t>11</w:t>
                </w:r>
                <w:r w:rsidR="000B266C" w:rsidRPr="00113744">
                  <w:rPr>
                    <w:rFonts w:asciiTheme="majorHAnsi" w:hAnsiTheme="majorHAnsi"/>
                    <w:b w:val="0"/>
                    <w:noProof/>
                    <w:webHidden/>
                  </w:rPr>
                  <w:fldChar w:fldCharType="end"/>
                </w:r>
              </w:hyperlink>
            </w:p>
            <w:p w14:paraId="5EF27FB6" w14:textId="77777777" w:rsidR="00CC1514" w:rsidRPr="00113744" w:rsidRDefault="00CC1514" w:rsidP="00CC1514">
              <w:pPr>
                <w:widowControl w:val="0"/>
                <w:suppressAutoHyphens/>
                <w:autoSpaceDN w:val="0"/>
                <w:spacing w:after="160" w:line="240" w:lineRule="auto"/>
                <w:jc w:val="left"/>
                <w:textAlignment w:val="baseline"/>
                <w:rPr>
                  <w:rStyle w:val="Collegamentoipertestuale"/>
                  <w:rFonts w:asciiTheme="majorHAnsi" w:hAnsiTheme="majorHAnsi"/>
                  <w:bCs/>
                  <w:noProof/>
                  <w:sz w:val="18"/>
                  <w:szCs w:val="18"/>
                </w:rPr>
              </w:pPr>
            </w:p>
            <w:p w14:paraId="181A5B76" w14:textId="77777777" w:rsidR="000B266C" w:rsidRPr="00113744" w:rsidRDefault="00A6422F" w:rsidP="00CC1514">
              <w:pPr>
                <w:widowControl w:val="0"/>
                <w:suppressAutoHyphens/>
                <w:autoSpaceDN w:val="0"/>
                <w:spacing w:after="160" w:line="240" w:lineRule="auto"/>
                <w:jc w:val="left"/>
                <w:textAlignment w:val="baseline"/>
                <w:rPr>
                  <w:rStyle w:val="Collegamentoipertestuale"/>
                  <w:rFonts w:asciiTheme="majorHAnsi" w:hAnsiTheme="majorHAnsi"/>
                  <w:b/>
                  <w:noProof/>
                </w:rPr>
              </w:pPr>
              <w:hyperlink w:anchor="_Toc473189090" w:history="1">
                <w:r w:rsidR="000B266C" w:rsidRPr="00113744">
                  <w:rPr>
                    <w:rStyle w:val="Collegamentoipertestuale"/>
                    <w:rFonts w:asciiTheme="majorHAnsi" w:hAnsiTheme="majorHAnsi"/>
                    <w:noProof/>
                  </w:rPr>
                  <w:t>3.</w:t>
                </w:r>
                <w:r w:rsidR="000B266C" w:rsidRPr="00113744">
                  <w:rPr>
                    <w:rStyle w:val="Collegamentoipertestuale"/>
                    <w:rFonts w:asciiTheme="majorHAnsi" w:hAnsiTheme="majorHAnsi"/>
                    <w:bCs/>
                    <w:noProof/>
                    <w:sz w:val="26"/>
                    <w:szCs w:val="26"/>
                  </w:rPr>
                  <w:t xml:space="preserve"> </w:t>
                </w:r>
                <w:r w:rsidR="00CC1514" w:rsidRPr="00113744">
                  <w:rPr>
                    <w:rStyle w:val="Collegamentoipertestuale"/>
                    <w:rFonts w:asciiTheme="majorHAnsi" w:hAnsiTheme="majorHAnsi"/>
                    <w:bCs/>
                    <w:noProof/>
                  </w:rPr>
                  <w:t>M</w:t>
                </w:r>
                <w:r w:rsidR="00961E14">
                  <w:rPr>
                    <w:rStyle w:val="Collegamentoipertestuale"/>
                    <w:rFonts w:asciiTheme="majorHAnsi" w:hAnsiTheme="majorHAnsi"/>
                    <w:bCs/>
                    <w:noProof/>
                  </w:rPr>
                  <w:t>AIN FINDINGS: Awareness Process:</w:t>
                </w:r>
                <w:r w:rsidR="00CC1514" w:rsidRPr="00113744">
                  <w:rPr>
                    <w:rStyle w:val="Collegamentoipertestuale"/>
                    <w:rFonts w:asciiTheme="majorHAnsi" w:hAnsiTheme="majorHAnsi"/>
                    <w:bCs/>
                    <w:noProof/>
                  </w:rPr>
                  <w:t xml:space="preserve"> from Knowledge to Action ……….</w:t>
                </w:r>
                <w:r w:rsidR="00CA45AE">
                  <w:rPr>
                    <w:rStyle w:val="Collegamentoipertestuale"/>
                    <w:rFonts w:asciiTheme="majorHAnsi" w:hAnsiTheme="majorHAnsi"/>
                    <w:bCs/>
                    <w:noProof/>
                  </w:rPr>
                  <w:t>.</w:t>
                </w:r>
                <w:r w:rsidR="00CC1514" w:rsidRPr="00113744">
                  <w:rPr>
                    <w:rStyle w:val="Collegamentoipertestuale"/>
                    <w:rFonts w:asciiTheme="majorHAnsi" w:hAnsiTheme="majorHAnsi"/>
                    <w:bCs/>
                    <w:noProof/>
                  </w:rPr>
                  <w:t>….</w:t>
                </w:r>
                <w:r w:rsidR="000B266C" w:rsidRPr="00113744">
                  <w:rPr>
                    <w:rStyle w:val="Collegamentoipertestuale"/>
                    <w:rFonts w:asciiTheme="majorHAnsi" w:hAnsiTheme="majorHAnsi"/>
                    <w:b/>
                    <w:noProof/>
                    <w:webHidden/>
                  </w:rPr>
                  <w:fldChar w:fldCharType="begin"/>
                </w:r>
                <w:r w:rsidR="000B266C" w:rsidRPr="00113744">
                  <w:rPr>
                    <w:rStyle w:val="Collegamentoipertestuale"/>
                    <w:rFonts w:asciiTheme="majorHAnsi" w:hAnsiTheme="majorHAnsi"/>
                    <w:noProof/>
                    <w:webHidden/>
                  </w:rPr>
                  <w:instrText xml:space="preserve"> PAGEREF _Toc473189090 \h </w:instrText>
                </w:r>
                <w:r w:rsidR="000B266C" w:rsidRPr="00113744">
                  <w:rPr>
                    <w:rStyle w:val="Collegamentoipertestuale"/>
                    <w:rFonts w:asciiTheme="majorHAnsi" w:hAnsiTheme="majorHAnsi"/>
                    <w:b/>
                    <w:noProof/>
                    <w:webHidden/>
                  </w:rPr>
                </w:r>
                <w:r w:rsidR="000B266C" w:rsidRPr="00113744">
                  <w:rPr>
                    <w:rStyle w:val="Collegamentoipertestuale"/>
                    <w:rFonts w:asciiTheme="majorHAnsi" w:hAnsiTheme="majorHAnsi"/>
                    <w:b/>
                    <w:noProof/>
                    <w:webHidden/>
                  </w:rPr>
                  <w:fldChar w:fldCharType="separate"/>
                </w:r>
                <w:r w:rsidR="0076599E">
                  <w:rPr>
                    <w:rStyle w:val="Collegamentoipertestuale"/>
                    <w:rFonts w:asciiTheme="majorHAnsi" w:hAnsiTheme="majorHAnsi"/>
                    <w:noProof/>
                    <w:webHidden/>
                  </w:rPr>
                  <w:t>15</w:t>
                </w:r>
                <w:r w:rsidR="000B266C" w:rsidRPr="00113744">
                  <w:rPr>
                    <w:rStyle w:val="Collegamentoipertestuale"/>
                    <w:rFonts w:asciiTheme="majorHAnsi" w:hAnsiTheme="majorHAnsi"/>
                    <w:b/>
                    <w:noProof/>
                    <w:webHidden/>
                  </w:rPr>
                  <w:fldChar w:fldCharType="end"/>
                </w:r>
              </w:hyperlink>
            </w:p>
            <w:p w14:paraId="46337863" w14:textId="77777777" w:rsidR="000B266C" w:rsidRPr="00113744" w:rsidRDefault="00A6422F" w:rsidP="000B266C">
              <w:pPr>
                <w:pStyle w:val="Sommario2"/>
                <w:spacing w:line="276" w:lineRule="auto"/>
                <w:ind w:left="567" w:right="-1"/>
                <w:rPr>
                  <w:rFonts w:asciiTheme="majorHAnsi" w:hAnsiTheme="majorHAnsi"/>
                  <w:noProof/>
                  <w:lang w:val="es-ES" w:eastAsia="es-ES"/>
                </w:rPr>
              </w:pPr>
              <w:hyperlink w:anchor="_Toc473189091" w:history="1">
                <w:r w:rsidR="000B266C" w:rsidRPr="00113744">
                  <w:rPr>
                    <w:rStyle w:val="Collegamentoipertestuale"/>
                    <w:rFonts w:asciiTheme="majorHAnsi" w:hAnsiTheme="majorHAnsi"/>
                    <w:noProof/>
                    <w:highlight w:val="white"/>
                    <w:u w:color="FF0000"/>
                  </w:rPr>
                  <w:t>3.1.</w:t>
                </w:r>
                <w:r w:rsidR="000B266C" w:rsidRPr="00113744">
                  <w:rPr>
                    <w:rStyle w:val="Collegamentoipertestuale"/>
                    <w:rFonts w:asciiTheme="majorHAnsi" w:hAnsiTheme="majorHAnsi"/>
                    <w:noProof/>
                    <w:lang w:val="es-ES" w:eastAsia="es-ES"/>
                  </w:rPr>
                  <w:t xml:space="preserve"> </w:t>
                </w:r>
                <w:r w:rsidR="00CC1514" w:rsidRPr="00113744">
                  <w:rPr>
                    <w:rStyle w:val="Collegamentoipertestuale"/>
                    <w:rFonts w:asciiTheme="majorHAnsi" w:hAnsiTheme="majorHAnsi"/>
                    <w:noProof/>
                    <w:highlight w:val="white"/>
                    <w:u w:color="FF0000"/>
                  </w:rPr>
                  <w:t>Workshop provision: targets, contexts and numbers</w:t>
                </w:r>
                <w:r w:rsidR="000B266C" w:rsidRPr="00113744">
                  <w:rPr>
                    <w:rStyle w:val="Collegamentoipertestuale"/>
                    <w:rFonts w:asciiTheme="majorHAnsi" w:hAnsiTheme="majorHAnsi"/>
                    <w:noProof/>
                    <w:webHidden/>
                  </w:rPr>
                  <w:tab/>
                </w:r>
              </w:hyperlink>
              <w:r w:rsidR="0017602C" w:rsidRPr="00113744">
                <w:rPr>
                  <w:rStyle w:val="Collegamentoipertestuale"/>
                  <w:rFonts w:asciiTheme="majorHAnsi" w:hAnsiTheme="majorHAnsi"/>
                  <w:noProof/>
                  <w:color w:val="auto"/>
                  <w:u w:val="none"/>
                </w:rPr>
                <w:t>1</w:t>
              </w:r>
              <w:r w:rsidR="005125DB">
                <w:rPr>
                  <w:rStyle w:val="Collegamentoipertestuale"/>
                  <w:rFonts w:asciiTheme="majorHAnsi" w:hAnsiTheme="majorHAnsi"/>
                  <w:noProof/>
                  <w:color w:val="auto"/>
                  <w:u w:val="none"/>
                </w:rPr>
                <w:t>4</w:t>
              </w:r>
            </w:p>
            <w:p w14:paraId="3F9E427C" w14:textId="77777777" w:rsidR="000B266C" w:rsidRPr="00113744" w:rsidRDefault="00A6422F" w:rsidP="000B266C">
              <w:pPr>
                <w:pStyle w:val="Sommario2"/>
                <w:spacing w:line="276" w:lineRule="auto"/>
                <w:ind w:left="567" w:right="-1"/>
                <w:rPr>
                  <w:rFonts w:asciiTheme="majorHAnsi" w:hAnsiTheme="majorHAnsi"/>
                  <w:noProof/>
                  <w:lang w:val="es-ES" w:eastAsia="es-ES"/>
                </w:rPr>
              </w:pPr>
              <w:hyperlink w:anchor="_Toc473189092" w:history="1">
                <w:r w:rsidR="000B266C" w:rsidRPr="00113744">
                  <w:rPr>
                    <w:rStyle w:val="Collegamentoipertestuale"/>
                    <w:rFonts w:asciiTheme="majorHAnsi" w:hAnsiTheme="majorHAnsi"/>
                    <w:noProof/>
                  </w:rPr>
                  <w:t>3.2.</w:t>
                </w:r>
                <w:r w:rsidR="000B266C" w:rsidRPr="00113744">
                  <w:rPr>
                    <w:rStyle w:val="Collegamentoipertestuale"/>
                    <w:rFonts w:asciiTheme="majorHAnsi" w:hAnsiTheme="majorHAnsi"/>
                    <w:noProof/>
                    <w:lang w:val="es-ES" w:eastAsia="es-ES"/>
                  </w:rPr>
                  <w:t xml:space="preserve"> </w:t>
                </w:r>
                <w:r w:rsidR="00CC1514" w:rsidRPr="00113744">
                  <w:rPr>
                    <w:rStyle w:val="Collegamentoipertestuale"/>
                    <w:rFonts w:asciiTheme="majorHAnsi" w:hAnsiTheme="majorHAnsi"/>
                    <w:noProof/>
                    <w:shd w:val="clear" w:color="auto" w:fill="FFFFFF"/>
                  </w:rPr>
                  <w:t>Ground</w:t>
                </w:r>
                <w:r w:rsidR="00CA45AE">
                  <w:rPr>
                    <w:rStyle w:val="Collegamentoipertestuale"/>
                    <w:rFonts w:asciiTheme="majorHAnsi" w:hAnsiTheme="majorHAnsi"/>
                    <w:noProof/>
                    <w:shd w:val="clear" w:color="auto" w:fill="FFFFFF"/>
                  </w:rPr>
                  <w:t>ed</w:t>
                </w:r>
                <w:r w:rsidR="00CC1514" w:rsidRPr="00113744">
                  <w:rPr>
                    <w:rStyle w:val="Collegamentoipertestuale"/>
                    <w:rFonts w:asciiTheme="majorHAnsi" w:hAnsiTheme="majorHAnsi"/>
                    <w:noProof/>
                    <w:shd w:val="clear" w:color="auto" w:fill="FFFFFF"/>
                  </w:rPr>
                  <w:t xml:space="preserve"> k</w:t>
                </w:r>
                <w:r w:rsidR="00CA45AE">
                  <w:rPr>
                    <w:rStyle w:val="Collegamentoipertestuale"/>
                    <w:rFonts w:asciiTheme="majorHAnsi" w:hAnsiTheme="majorHAnsi"/>
                    <w:noProof/>
                    <w:shd w:val="clear" w:color="auto" w:fill="FFFFFF"/>
                  </w:rPr>
                  <w:t>nowledge building and defining disaster</w:t>
                </w:r>
                <w:r w:rsidR="000B266C" w:rsidRPr="00113744">
                  <w:rPr>
                    <w:rStyle w:val="Collegamentoipertestuale"/>
                    <w:rFonts w:asciiTheme="majorHAnsi" w:hAnsiTheme="majorHAnsi"/>
                    <w:noProof/>
                    <w:webHidden/>
                  </w:rPr>
                  <w:tab/>
                </w:r>
              </w:hyperlink>
              <w:r w:rsidR="0017602C" w:rsidRPr="00113744">
                <w:rPr>
                  <w:rStyle w:val="Collegamentoipertestuale"/>
                  <w:rFonts w:asciiTheme="majorHAnsi" w:hAnsiTheme="majorHAnsi"/>
                  <w:noProof/>
                  <w:color w:val="auto"/>
                  <w:u w:val="none"/>
                </w:rPr>
                <w:t>18</w:t>
              </w:r>
            </w:p>
            <w:p w14:paraId="356964B1" w14:textId="77777777" w:rsidR="000B266C" w:rsidRPr="00113744" w:rsidRDefault="00A6422F" w:rsidP="000B266C">
              <w:pPr>
                <w:pStyle w:val="Sommario2"/>
                <w:spacing w:line="276" w:lineRule="auto"/>
                <w:ind w:left="567" w:right="-1"/>
                <w:rPr>
                  <w:rFonts w:asciiTheme="majorHAnsi" w:hAnsiTheme="majorHAnsi"/>
                  <w:noProof/>
                  <w:lang w:val="es-ES" w:eastAsia="es-ES"/>
                </w:rPr>
              </w:pPr>
              <w:hyperlink w:anchor="_Toc473189093" w:history="1">
                <w:r w:rsidR="000B266C" w:rsidRPr="00113744">
                  <w:rPr>
                    <w:rStyle w:val="Collegamentoipertestuale"/>
                    <w:rFonts w:asciiTheme="majorHAnsi" w:hAnsiTheme="majorHAnsi"/>
                    <w:noProof/>
                    <w:highlight w:val="white"/>
                    <w:u w:color="FF0000"/>
                  </w:rPr>
                  <w:t>3.3.</w:t>
                </w:r>
                <w:r w:rsidR="000B266C" w:rsidRPr="00113744">
                  <w:rPr>
                    <w:rStyle w:val="Collegamentoipertestuale"/>
                    <w:rFonts w:asciiTheme="majorHAnsi" w:hAnsiTheme="majorHAnsi"/>
                    <w:noProof/>
                    <w:lang w:val="es-ES" w:eastAsia="es-ES"/>
                  </w:rPr>
                  <w:t xml:space="preserve"> </w:t>
                </w:r>
                <w:r w:rsidR="00CC1514" w:rsidRPr="00113744">
                  <w:rPr>
                    <w:rStyle w:val="Collegamentoipertestuale"/>
                    <w:rFonts w:asciiTheme="majorHAnsi" w:hAnsiTheme="majorHAnsi"/>
                    <w:noProof/>
                    <w:highlight w:val="white"/>
                    <w:u w:color="FF0000"/>
                  </w:rPr>
                  <w:t>Risks impacts and prioritisation: what matters for children</w:t>
                </w:r>
                <w:r w:rsidR="000B266C" w:rsidRPr="00113744">
                  <w:rPr>
                    <w:rStyle w:val="Collegamentoipertestuale"/>
                    <w:rFonts w:asciiTheme="majorHAnsi" w:hAnsiTheme="majorHAnsi"/>
                    <w:noProof/>
                    <w:webHidden/>
                  </w:rPr>
                  <w:tab/>
                </w:r>
              </w:hyperlink>
              <w:r w:rsidR="0017602C" w:rsidRPr="00113744">
                <w:rPr>
                  <w:rStyle w:val="Collegamentoipertestuale"/>
                  <w:rFonts w:asciiTheme="majorHAnsi" w:hAnsiTheme="majorHAnsi"/>
                  <w:noProof/>
                  <w:color w:val="auto"/>
                  <w:u w:val="none"/>
                </w:rPr>
                <w:t>24</w:t>
              </w:r>
            </w:p>
            <w:p w14:paraId="2748A561" w14:textId="77777777" w:rsidR="000B266C" w:rsidRPr="00113744" w:rsidRDefault="00A6422F" w:rsidP="000B266C">
              <w:pPr>
                <w:pStyle w:val="Sommario2"/>
                <w:spacing w:line="276" w:lineRule="auto"/>
                <w:ind w:left="567" w:right="-1"/>
                <w:rPr>
                  <w:rFonts w:asciiTheme="majorHAnsi" w:hAnsiTheme="majorHAnsi"/>
                  <w:noProof/>
                  <w:lang w:val="es-ES" w:eastAsia="es-ES"/>
                </w:rPr>
              </w:pPr>
              <w:hyperlink w:anchor="_Toc473189094" w:history="1">
                <w:r w:rsidR="000B266C" w:rsidRPr="00113744">
                  <w:rPr>
                    <w:rStyle w:val="Collegamentoipertestuale"/>
                    <w:rFonts w:asciiTheme="majorHAnsi" w:hAnsiTheme="majorHAnsi"/>
                    <w:noProof/>
                    <w:kern w:val="1"/>
                    <w:highlight w:val="white"/>
                    <w:u w:color="FF0000"/>
                  </w:rPr>
                  <w:t>3.4.</w:t>
                </w:r>
                <w:r w:rsidR="000B266C" w:rsidRPr="00113744">
                  <w:rPr>
                    <w:rStyle w:val="Collegamentoipertestuale"/>
                    <w:rFonts w:asciiTheme="majorHAnsi" w:hAnsiTheme="majorHAnsi"/>
                    <w:noProof/>
                    <w:lang w:val="es-ES" w:eastAsia="es-ES"/>
                  </w:rPr>
                  <w:t xml:space="preserve"> </w:t>
                </w:r>
                <w:r w:rsidR="00CC1514" w:rsidRPr="00113744">
                  <w:rPr>
                    <w:rStyle w:val="Collegamentoipertestuale"/>
                    <w:rFonts w:asciiTheme="majorHAnsi" w:hAnsiTheme="majorHAnsi"/>
                    <w:noProof/>
                    <w:highlight w:val="white"/>
                    <w:u w:color="FF0000"/>
                  </w:rPr>
                  <w:t>Share ideas and advocate: child – led communication plans</w:t>
                </w:r>
                <w:r w:rsidR="000B266C" w:rsidRPr="00113744">
                  <w:rPr>
                    <w:rStyle w:val="Collegamentoipertestuale"/>
                    <w:rFonts w:asciiTheme="majorHAnsi" w:hAnsiTheme="majorHAnsi"/>
                    <w:noProof/>
                    <w:webHidden/>
                  </w:rPr>
                  <w:tab/>
                </w:r>
              </w:hyperlink>
              <w:r w:rsidR="0017602C" w:rsidRPr="00113744">
                <w:rPr>
                  <w:rStyle w:val="Collegamentoipertestuale"/>
                  <w:rFonts w:asciiTheme="majorHAnsi" w:hAnsiTheme="majorHAnsi"/>
                  <w:noProof/>
                  <w:color w:val="auto"/>
                  <w:u w:val="none"/>
                </w:rPr>
                <w:t>41</w:t>
              </w:r>
            </w:p>
            <w:p w14:paraId="28FD543B" w14:textId="77777777" w:rsidR="000B266C" w:rsidRPr="00113744" w:rsidRDefault="000B266C" w:rsidP="000B266C">
              <w:pPr>
                <w:pStyle w:val="Sommario1"/>
                <w:ind w:left="0"/>
                <w:rPr>
                  <w:rStyle w:val="Collegamentoipertestuale"/>
                  <w:rFonts w:asciiTheme="majorHAnsi" w:hAnsiTheme="majorHAnsi"/>
                  <w:b w:val="0"/>
                  <w:noProof/>
                  <w:sz w:val="18"/>
                  <w:szCs w:val="18"/>
                </w:rPr>
              </w:pPr>
            </w:p>
            <w:p w14:paraId="199514AE" w14:textId="77777777" w:rsidR="000B266C" w:rsidRPr="00113744" w:rsidRDefault="00A6422F" w:rsidP="000B266C">
              <w:pPr>
                <w:pStyle w:val="Sommario1"/>
                <w:ind w:left="0"/>
                <w:rPr>
                  <w:rFonts w:asciiTheme="majorHAnsi" w:hAnsiTheme="majorHAnsi"/>
                  <w:b w:val="0"/>
                  <w:noProof/>
                  <w:sz w:val="22"/>
                  <w:szCs w:val="22"/>
                  <w:lang w:val="es-ES" w:eastAsia="es-ES"/>
                </w:rPr>
              </w:pPr>
              <w:hyperlink w:anchor="_Toc473189095" w:history="1">
                <w:r w:rsidR="000B266C" w:rsidRPr="00113744">
                  <w:rPr>
                    <w:rStyle w:val="Collegamentoipertestuale"/>
                    <w:rFonts w:asciiTheme="majorHAnsi" w:hAnsiTheme="majorHAnsi"/>
                    <w:b w:val="0"/>
                    <w:noProof/>
                    <w:highlight w:val="white"/>
                    <w:u w:color="FF0000"/>
                  </w:rPr>
                  <w:t xml:space="preserve">4. </w:t>
                </w:r>
                <w:r w:rsidR="00B87DD9">
                  <w:rPr>
                    <w:rFonts w:asciiTheme="majorHAnsi" w:eastAsiaTheme="minorHAnsi" w:hAnsiTheme="majorHAnsi"/>
                    <w:b w:val="0"/>
                    <w:lang w:val="it-IT"/>
                  </w:rPr>
                  <w:t>PRODUCTION OF FILM CLIPS FROM WORKSHOPS</w:t>
                </w:r>
              </w:hyperlink>
              <w:r w:rsidR="005125DB">
                <w:rPr>
                  <w:rFonts w:asciiTheme="majorHAnsi" w:hAnsiTheme="majorHAnsi"/>
                  <w:b w:val="0"/>
                  <w:noProof/>
                </w:rPr>
                <w:t>………………………..</w:t>
              </w:r>
              <w:r w:rsidR="0017602C" w:rsidRPr="00113744">
                <w:rPr>
                  <w:rFonts w:asciiTheme="majorHAnsi" w:hAnsiTheme="majorHAnsi"/>
                  <w:b w:val="0"/>
                  <w:noProof/>
                </w:rPr>
                <w:t>6</w:t>
              </w:r>
              <w:r w:rsidR="00347EE9">
                <w:rPr>
                  <w:rFonts w:asciiTheme="majorHAnsi" w:hAnsiTheme="majorHAnsi"/>
                  <w:b w:val="0"/>
                  <w:noProof/>
                </w:rPr>
                <w:t>4</w:t>
              </w:r>
            </w:p>
            <w:p w14:paraId="0747285D" w14:textId="77777777" w:rsidR="000B266C" w:rsidRPr="00113744" w:rsidRDefault="000B266C" w:rsidP="000B266C">
              <w:pPr>
                <w:pStyle w:val="Sommario1"/>
                <w:ind w:left="0"/>
                <w:rPr>
                  <w:rStyle w:val="Collegamentoipertestuale"/>
                  <w:rFonts w:asciiTheme="majorHAnsi" w:hAnsiTheme="majorHAnsi"/>
                  <w:b w:val="0"/>
                  <w:noProof/>
                  <w:sz w:val="18"/>
                  <w:szCs w:val="18"/>
                </w:rPr>
              </w:pPr>
            </w:p>
            <w:p w14:paraId="4FE42065" w14:textId="77777777" w:rsidR="000B266C" w:rsidRPr="00113744" w:rsidRDefault="00A6422F" w:rsidP="000B266C">
              <w:pPr>
                <w:pStyle w:val="Sommario1"/>
                <w:ind w:left="0"/>
                <w:rPr>
                  <w:rFonts w:asciiTheme="majorHAnsi" w:hAnsiTheme="majorHAnsi"/>
                  <w:b w:val="0"/>
                  <w:noProof/>
                  <w:sz w:val="22"/>
                  <w:szCs w:val="22"/>
                  <w:lang w:val="es-ES" w:eastAsia="es-ES"/>
                </w:rPr>
              </w:pPr>
              <w:hyperlink w:anchor="_Toc473189096" w:history="1">
                <w:r w:rsidR="000B266C" w:rsidRPr="00113744">
                  <w:rPr>
                    <w:rStyle w:val="Collegamentoipertestuale"/>
                    <w:rFonts w:asciiTheme="majorHAnsi" w:hAnsiTheme="majorHAnsi"/>
                    <w:b w:val="0"/>
                    <w:noProof/>
                    <w:highlight w:val="white"/>
                  </w:rPr>
                  <w:t>5. CONCLUSION</w:t>
                </w:r>
                <w:r w:rsidR="00CC1514" w:rsidRPr="00113744">
                  <w:rPr>
                    <w:rStyle w:val="Collegamentoipertestuale"/>
                    <w:rFonts w:asciiTheme="majorHAnsi" w:hAnsiTheme="majorHAnsi"/>
                    <w:b w:val="0"/>
                    <w:noProof/>
                  </w:rPr>
                  <w:t>S</w:t>
                </w:r>
                <w:r w:rsidR="000B266C" w:rsidRPr="00113744">
                  <w:rPr>
                    <w:rFonts w:asciiTheme="majorHAnsi" w:hAnsiTheme="majorHAnsi"/>
                    <w:b w:val="0"/>
                    <w:noProof/>
                    <w:webHidden/>
                  </w:rPr>
                  <w:tab/>
                </w:r>
              </w:hyperlink>
              <w:r w:rsidR="00347EE9">
                <w:rPr>
                  <w:rFonts w:asciiTheme="majorHAnsi" w:hAnsiTheme="majorHAnsi"/>
                  <w:b w:val="0"/>
                  <w:noProof/>
                </w:rPr>
                <w:t>64</w:t>
              </w:r>
            </w:p>
            <w:p w14:paraId="7DBBADC3" w14:textId="77777777" w:rsidR="000B266C" w:rsidRPr="00113744" w:rsidRDefault="000B266C" w:rsidP="000B266C">
              <w:pPr>
                <w:pStyle w:val="Sommario1"/>
                <w:ind w:left="0"/>
                <w:rPr>
                  <w:rStyle w:val="Collegamentoipertestuale"/>
                  <w:rFonts w:asciiTheme="majorHAnsi" w:hAnsiTheme="majorHAnsi"/>
                  <w:b w:val="0"/>
                  <w:noProof/>
                  <w:sz w:val="18"/>
                  <w:szCs w:val="18"/>
                </w:rPr>
              </w:pPr>
            </w:p>
            <w:p w14:paraId="24060156" w14:textId="77777777" w:rsidR="000B266C" w:rsidRPr="00113744" w:rsidRDefault="00A6422F" w:rsidP="000B266C">
              <w:pPr>
                <w:pStyle w:val="Sommario1"/>
                <w:ind w:left="0"/>
                <w:rPr>
                  <w:rFonts w:asciiTheme="majorHAnsi" w:hAnsiTheme="majorHAnsi"/>
                  <w:b w:val="0"/>
                  <w:noProof/>
                  <w:sz w:val="22"/>
                  <w:szCs w:val="22"/>
                  <w:lang w:val="es-ES" w:eastAsia="es-ES"/>
                </w:rPr>
              </w:pPr>
              <w:hyperlink w:anchor="_Toc473189097" w:history="1">
                <w:r w:rsidR="000B266C" w:rsidRPr="00113744">
                  <w:rPr>
                    <w:rStyle w:val="Collegamentoipertestuale"/>
                    <w:rFonts w:asciiTheme="majorHAnsi" w:hAnsiTheme="majorHAnsi"/>
                    <w:b w:val="0"/>
                    <w:noProof/>
                    <w:shd w:val="clear" w:color="auto" w:fill="FFFFFF"/>
                  </w:rPr>
                  <w:t>REFERENCES</w:t>
                </w:r>
                <w:r w:rsidR="000B266C" w:rsidRPr="00113744">
                  <w:rPr>
                    <w:rFonts w:asciiTheme="majorHAnsi" w:hAnsiTheme="majorHAnsi"/>
                    <w:b w:val="0"/>
                    <w:noProof/>
                    <w:webHidden/>
                  </w:rPr>
                  <w:tab/>
                </w:r>
              </w:hyperlink>
              <w:r w:rsidR="00347EE9">
                <w:rPr>
                  <w:rFonts w:asciiTheme="majorHAnsi" w:hAnsiTheme="majorHAnsi"/>
                  <w:b w:val="0"/>
                  <w:noProof/>
                </w:rPr>
                <w:t>68</w:t>
              </w:r>
            </w:p>
            <w:p w14:paraId="156DFE83" w14:textId="77777777" w:rsidR="000B266C" w:rsidRPr="00113744" w:rsidRDefault="000B266C" w:rsidP="000B266C">
              <w:pPr>
                <w:pStyle w:val="Sommario1"/>
                <w:ind w:left="0"/>
                <w:rPr>
                  <w:rStyle w:val="Collegamentoipertestuale"/>
                  <w:rFonts w:asciiTheme="majorHAnsi" w:hAnsiTheme="majorHAnsi"/>
                  <w:b w:val="0"/>
                  <w:noProof/>
                  <w:sz w:val="18"/>
                  <w:szCs w:val="18"/>
                </w:rPr>
              </w:pPr>
            </w:p>
            <w:p w14:paraId="37C998E5" w14:textId="77777777" w:rsidR="000B266C" w:rsidRPr="00113744" w:rsidRDefault="00A6422F" w:rsidP="000B266C">
              <w:pPr>
                <w:pStyle w:val="Sommario1"/>
                <w:ind w:left="0"/>
                <w:rPr>
                  <w:rFonts w:asciiTheme="majorHAnsi" w:hAnsiTheme="majorHAnsi"/>
                  <w:b w:val="0"/>
                  <w:noProof/>
                </w:rPr>
              </w:pPr>
              <w:hyperlink w:anchor="_Toc473189098" w:history="1">
                <w:r w:rsidR="00CC1514" w:rsidRPr="00113744">
                  <w:rPr>
                    <w:rStyle w:val="Collegamentoipertestuale"/>
                    <w:rFonts w:asciiTheme="majorHAnsi" w:hAnsiTheme="majorHAnsi"/>
                    <w:b w:val="0"/>
                    <w:noProof/>
                  </w:rPr>
                  <w:t xml:space="preserve">ANNEX I: </w:t>
                </w:r>
                <w:r w:rsidR="000B266C" w:rsidRPr="00113744">
                  <w:rPr>
                    <w:rStyle w:val="Collegamentoipertestuale"/>
                    <w:rFonts w:asciiTheme="majorHAnsi" w:hAnsiTheme="majorHAnsi"/>
                    <w:b w:val="0"/>
                    <w:noProof/>
                  </w:rPr>
                  <w:t>.</w:t>
                </w:r>
                <w:r w:rsidR="000B266C" w:rsidRPr="00113744">
                  <w:rPr>
                    <w:rFonts w:asciiTheme="majorHAnsi" w:hAnsiTheme="majorHAnsi"/>
                    <w:b w:val="0"/>
                    <w:noProof/>
                    <w:webHidden/>
                  </w:rPr>
                  <w:tab/>
                </w:r>
              </w:hyperlink>
              <w:r w:rsidR="00347EE9">
                <w:rPr>
                  <w:rFonts w:asciiTheme="majorHAnsi" w:hAnsiTheme="majorHAnsi"/>
                  <w:b w:val="0"/>
                  <w:noProof/>
                </w:rPr>
                <w:t>69</w:t>
              </w:r>
            </w:p>
            <w:p w14:paraId="4BFB5099" w14:textId="77777777" w:rsidR="00113744" w:rsidRPr="00113744" w:rsidRDefault="00113744" w:rsidP="00113744">
              <w:pPr>
                <w:rPr>
                  <w:rFonts w:asciiTheme="majorHAnsi" w:hAnsiTheme="majorHAnsi"/>
                </w:rPr>
              </w:pPr>
            </w:p>
            <w:p w14:paraId="034FDB65" w14:textId="77777777" w:rsidR="00113744" w:rsidRDefault="00113744" w:rsidP="005E1210">
              <w:pPr>
                <w:jc w:val="left"/>
                <w:rPr>
                  <w:rFonts w:asciiTheme="majorHAnsi" w:hAnsiTheme="majorHAnsi"/>
                </w:rPr>
              </w:pPr>
              <w:r w:rsidRPr="00113744">
                <w:rPr>
                  <w:rFonts w:asciiTheme="majorHAnsi" w:hAnsiTheme="majorHAnsi"/>
                </w:rPr>
                <w:t>ANNEX II: ……………………………………………………………………</w:t>
              </w:r>
              <w:r w:rsidR="005125DB">
                <w:rPr>
                  <w:rFonts w:asciiTheme="majorHAnsi" w:hAnsiTheme="majorHAnsi"/>
                </w:rPr>
                <w:t>…...………….71</w:t>
              </w:r>
            </w:p>
            <w:p w14:paraId="29A0750E" w14:textId="77777777" w:rsidR="00113744" w:rsidRPr="00113744" w:rsidRDefault="00113744" w:rsidP="005E1210">
              <w:pPr>
                <w:jc w:val="left"/>
                <w:rPr>
                  <w:rFonts w:asciiTheme="majorHAnsi" w:hAnsiTheme="majorHAnsi"/>
                </w:rPr>
              </w:pPr>
            </w:p>
            <w:p w14:paraId="0BB758E2" w14:textId="77777777" w:rsidR="00113744" w:rsidRPr="00113744" w:rsidRDefault="00113744" w:rsidP="005E1210">
              <w:pPr>
                <w:jc w:val="left"/>
                <w:rPr>
                  <w:rFonts w:asciiTheme="majorHAnsi" w:hAnsiTheme="majorHAnsi"/>
                </w:rPr>
              </w:pPr>
              <w:r w:rsidRPr="00113744">
                <w:rPr>
                  <w:rFonts w:asciiTheme="majorHAnsi" w:hAnsiTheme="majorHAnsi"/>
                </w:rPr>
                <w:t>ANNEX III: ……………………………………………………</w:t>
              </w:r>
              <w:r w:rsidR="005125DB">
                <w:rPr>
                  <w:rFonts w:asciiTheme="majorHAnsi" w:hAnsiTheme="majorHAnsi"/>
                </w:rPr>
                <w:t>……………………………...76</w:t>
              </w:r>
            </w:p>
            <w:p w14:paraId="13D98276" w14:textId="77777777" w:rsidR="000B266C" w:rsidRDefault="000B266C" w:rsidP="000B266C">
              <w:pPr>
                <w:rPr>
                  <w:b/>
                  <w:bCs/>
                </w:rPr>
              </w:pPr>
              <w:r>
                <w:rPr>
                  <w:b/>
                  <w:bCs/>
                </w:rPr>
                <w:fldChar w:fldCharType="end"/>
              </w:r>
            </w:p>
          </w:sdtContent>
        </w:sdt>
        <w:p w14:paraId="1A6EB0BA" w14:textId="77777777" w:rsidR="000B266C" w:rsidRDefault="000B266C">
          <w:pPr>
            <w:spacing w:after="160" w:line="300" w:lineRule="auto"/>
            <w:jc w:val="left"/>
            <w:rPr>
              <w:lang w:val="es-ES"/>
            </w:rPr>
          </w:pPr>
          <w:r>
            <w:rPr>
              <w:lang w:val="es-ES"/>
            </w:rPr>
            <w:br w:type="page"/>
          </w:r>
        </w:p>
        <w:p w14:paraId="237E8A77" w14:textId="77777777" w:rsidR="00ED6B5C" w:rsidRPr="000B266C" w:rsidRDefault="00A6422F" w:rsidP="000B266C">
          <w:pPr>
            <w:rPr>
              <w:lang w:val="es-ES"/>
            </w:rPr>
          </w:pPr>
        </w:p>
      </w:sdtContent>
    </w:sdt>
    <w:bookmarkStart w:id="1" w:name="_Toc344383003" w:displacedByCustomXml="prev"/>
    <w:p w14:paraId="4892C83A" w14:textId="77777777" w:rsidR="001161F6" w:rsidRPr="00ED6B5C" w:rsidRDefault="00195914" w:rsidP="00B769FF">
      <w:pPr>
        <w:pStyle w:val="Titolo1"/>
        <w:numPr>
          <w:ilvl w:val="0"/>
          <w:numId w:val="2"/>
        </w:numPr>
        <w:rPr>
          <w:b/>
        </w:rPr>
      </w:pPr>
      <w:bookmarkStart w:id="2" w:name="_Toc473189085"/>
      <w:r w:rsidRPr="00ED6B5C">
        <w:rPr>
          <w:b/>
        </w:rPr>
        <w:t>I</w:t>
      </w:r>
      <w:r w:rsidR="001161F6" w:rsidRPr="00ED6B5C">
        <w:rPr>
          <w:b/>
        </w:rPr>
        <w:t>NTRODUCTION</w:t>
      </w:r>
      <w:bookmarkEnd w:id="2"/>
    </w:p>
    <w:p w14:paraId="42184079" w14:textId="77777777" w:rsidR="001161F6" w:rsidRPr="001161F6" w:rsidRDefault="001161F6" w:rsidP="001161F6">
      <w:pPr>
        <w:jc w:val="right"/>
      </w:pPr>
    </w:p>
    <w:bookmarkEnd w:id="1"/>
    <w:p w14:paraId="376E2EE9" w14:textId="77777777" w:rsidR="00B840C1" w:rsidRPr="00B840C1" w:rsidRDefault="009C3E0B" w:rsidP="00B840C1">
      <w:pPr>
        <w:rPr>
          <w:color w:val="000000" w:themeColor="text1"/>
        </w:rPr>
      </w:pPr>
      <w:r>
        <w:rPr>
          <w:rStyle w:val="apple-style-span"/>
          <w:color w:val="000000"/>
          <w:szCs w:val="24"/>
          <w:lang w:eastAsia="en-GB"/>
        </w:rPr>
        <w:t xml:space="preserve">Children are severely and disproportionately affected in disasters and therefore should be active participants </w:t>
      </w:r>
      <w:r w:rsidR="00B840C1" w:rsidRPr="00B840C1">
        <w:rPr>
          <w:color w:val="000000" w:themeColor="text1"/>
        </w:rPr>
        <w:t xml:space="preserve">in the governance </w:t>
      </w:r>
      <w:r>
        <w:rPr>
          <w:color w:val="000000" w:themeColor="text1"/>
        </w:rPr>
        <w:t xml:space="preserve">of and </w:t>
      </w:r>
      <w:r w:rsidR="00B840C1" w:rsidRPr="00B840C1">
        <w:rPr>
          <w:color w:val="000000" w:themeColor="text1"/>
        </w:rPr>
        <w:t xml:space="preserve">decisions related to disaster management. </w:t>
      </w:r>
      <w:r>
        <w:rPr>
          <w:color w:val="000000" w:themeColor="text1"/>
        </w:rPr>
        <w:t xml:space="preserve">In addition according to the United Nations Convention </w:t>
      </w:r>
      <w:r w:rsidR="001A776A">
        <w:rPr>
          <w:color w:val="000000" w:themeColor="text1"/>
        </w:rPr>
        <w:t>on the Rights of the Child (1990</w:t>
      </w:r>
      <w:r>
        <w:rPr>
          <w:color w:val="000000" w:themeColor="text1"/>
        </w:rPr>
        <w:t xml:space="preserve">) </w:t>
      </w:r>
      <w:r w:rsidR="001A776A">
        <w:rPr>
          <w:color w:val="000000" w:themeColor="text1"/>
        </w:rPr>
        <w:t xml:space="preserve">Article 12, </w:t>
      </w:r>
      <w:r>
        <w:rPr>
          <w:color w:val="000000" w:themeColor="text1"/>
        </w:rPr>
        <w:t>children have the right to</w:t>
      </w:r>
      <w:r w:rsidR="001A776A">
        <w:rPr>
          <w:color w:val="000000" w:themeColor="text1"/>
        </w:rPr>
        <w:t xml:space="preserve"> participate in decisions that affect them. </w:t>
      </w:r>
      <w:r w:rsidR="00B840C1" w:rsidRPr="00B840C1">
        <w:rPr>
          <w:color w:val="000000" w:themeColor="text1"/>
        </w:rPr>
        <w:t>Children’s participation in those decisions results in better decisions, h</w:t>
      </w:r>
      <w:r w:rsidR="00D561B5">
        <w:rPr>
          <w:color w:val="000000" w:themeColor="text1"/>
        </w:rPr>
        <w:t xml:space="preserve">igher quality services, </w:t>
      </w:r>
      <w:proofErr w:type="gramStart"/>
      <w:r w:rsidR="00D561B5">
        <w:rPr>
          <w:color w:val="000000" w:themeColor="text1"/>
        </w:rPr>
        <w:t>greater</w:t>
      </w:r>
      <w:proofErr w:type="gramEnd"/>
      <w:r w:rsidR="00D561B5">
        <w:rPr>
          <w:color w:val="000000" w:themeColor="text1"/>
        </w:rPr>
        <w:t xml:space="preserve"> </w:t>
      </w:r>
      <w:r w:rsidR="00B840C1" w:rsidRPr="00B840C1">
        <w:rPr>
          <w:color w:val="000000" w:themeColor="text1"/>
        </w:rPr>
        <w:t>access to those services, and better development outcomes as a result of those services. Children’s participation in disaster risk reduction (DRR) results in more disaster resilient communities and reduced risks for all members of the community, not just children</w:t>
      </w:r>
      <w:r w:rsidR="00B840C1" w:rsidRPr="00B840C1">
        <w:rPr>
          <w:color w:val="000000" w:themeColor="text1"/>
          <w:vertAlign w:val="superscript"/>
        </w:rPr>
        <w:footnoteReference w:id="1"/>
      </w:r>
      <w:r w:rsidR="00B840C1" w:rsidRPr="00B840C1">
        <w:rPr>
          <w:color w:val="000000" w:themeColor="text1"/>
        </w:rPr>
        <w:t>.</w:t>
      </w:r>
    </w:p>
    <w:p w14:paraId="190A6907" w14:textId="77777777" w:rsidR="00B840C1" w:rsidRPr="00B840C1" w:rsidRDefault="00B840C1" w:rsidP="00B840C1">
      <w:pPr>
        <w:rPr>
          <w:color w:val="000000" w:themeColor="text1"/>
        </w:rPr>
      </w:pPr>
    </w:p>
    <w:p w14:paraId="3F6BF6DA" w14:textId="77777777" w:rsidR="00B840C1" w:rsidRPr="00B840C1" w:rsidRDefault="00B840C1" w:rsidP="00B840C1">
      <w:pPr>
        <w:rPr>
          <w:color w:val="000000" w:themeColor="text1"/>
        </w:rPr>
      </w:pPr>
      <w:r w:rsidRPr="00B840C1">
        <w:rPr>
          <w:color w:val="000000" w:themeColor="text1"/>
        </w:rPr>
        <w:t>The desired outcomes of a child-centred DRR programme such as CUIDAR fall under two general categories: democ</w:t>
      </w:r>
      <w:r w:rsidR="004B1FCF">
        <w:rPr>
          <w:color w:val="000000" w:themeColor="text1"/>
        </w:rPr>
        <w:t>ratic outcomes and development o</w:t>
      </w:r>
      <w:r w:rsidRPr="00B840C1">
        <w:rPr>
          <w:color w:val="000000" w:themeColor="text1"/>
        </w:rPr>
        <w:t>utcomes:</w:t>
      </w:r>
    </w:p>
    <w:p w14:paraId="2BE9E3B6" w14:textId="77777777" w:rsidR="00B840C1" w:rsidRPr="00B840C1" w:rsidRDefault="00B840C1" w:rsidP="00B840C1">
      <w:pPr>
        <w:rPr>
          <w:color w:val="000000" w:themeColor="text1"/>
        </w:rPr>
      </w:pPr>
    </w:p>
    <w:p w14:paraId="46D180C7" w14:textId="77777777" w:rsidR="00B840C1" w:rsidRPr="00B840C1" w:rsidRDefault="004B1FCF" w:rsidP="00B840C1">
      <w:pPr>
        <w:rPr>
          <w:color w:val="000000" w:themeColor="text1"/>
        </w:rPr>
      </w:pPr>
      <w:r>
        <w:rPr>
          <w:b/>
          <w:color w:val="000000" w:themeColor="text1"/>
        </w:rPr>
        <w:t>Democratic Outcomes</w:t>
      </w:r>
      <w:r w:rsidR="00B840C1" w:rsidRPr="00B840C1">
        <w:rPr>
          <w:color w:val="000000" w:themeColor="text1"/>
        </w:rPr>
        <w:t xml:space="preserve"> - the benefits that relate to a deepening of democratic processes to improve transparency, accountability and participatory disaster management governance, which in particular is supportive of young citizens’ engagement and wellbeing. Under this category there are three types of change that should occur to achieve those outcomes:</w:t>
      </w:r>
    </w:p>
    <w:p w14:paraId="6E462CF4" w14:textId="77777777" w:rsidR="00B840C1" w:rsidRPr="00B840C1" w:rsidRDefault="00B840C1" w:rsidP="00B769FF">
      <w:pPr>
        <w:numPr>
          <w:ilvl w:val="0"/>
          <w:numId w:val="4"/>
        </w:numPr>
        <w:rPr>
          <w:color w:val="000000" w:themeColor="text1"/>
        </w:rPr>
      </w:pPr>
      <w:r w:rsidRPr="00B840C1">
        <w:rPr>
          <w:color w:val="000000" w:themeColor="text1"/>
          <w:u w:val="single"/>
        </w:rPr>
        <w:t>Citizenship change:</w:t>
      </w:r>
      <w:r w:rsidRPr="00B840C1">
        <w:rPr>
          <w:color w:val="000000" w:themeColor="text1"/>
        </w:rPr>
        <w:t xml:space="preserve"> Children and young citizens become aware of their power and rights, an</w:t>
      </w:r>
      <w:r w:rsidR="004B1FCF">
        <w:rPr>
          <w:color w:val="000000" w:themeColor="text1"/>
        </w:rPr>
        <w:t xml:space="preserve">d use this power to </w:t>
      </w:r>
      <w:r w:rsidRPr="00B840C1">
        <w:rPr>
          <w:color w:val="000000" w:themeColor="text1"/>
        </w:rPr>
        <w:t xml:space="preserve">participate </w:t>
      </w:r>
      <w:r w:rsidR="004B1FCF">
        <w:rPr>
          <w:color w:val="000000" w:themeColor="text1"/>
        </w:rPr>
        <w:t xml:space="preserve">effectively </w:t>
      </w:r>
      <w:r w:rsidRPr="00B840C1">
        <w:rPr>
          <w:color w:val="000000" w:themeColor="text1"/>
        </w:rPr>
        <w:t>in decision-making processes that reduce risks.</w:t>
      </w:r>
    </w:p>
    <w:p w14:paraId="1537849B" w14:textId="77777777" w:rsidR="00B840C1" w:rsidRPr="00B840C1" w:rsidRDefault="004B1FCF" w:rsidP="00B769FF">
      <w:pPr>
        <w:numPr>
          <w:ilvl w:val="0"/>
          <w:numId w:val="4"/>
        </w:numPr>
        <w:rPr>
          <w:color w:val="000000" w:themeColor="text1"/>
        </w:rPr>
      </w:pPr>
      <w:r>
        <w:rPr>
          <w:color w:val="000000" w:themeColor="text1"/>
          <w:u w:val="single"/>
        </w:rPr>
        <w:t>Institutional or s</w:t>
      </w:r>
      <w:r w:rsidR="00B840C1" w:rsidRPr="00B840C1">
        <w:rPr>
          <w:color w:val="000000" w:themeColor="text1"/>
          <w:u w:val="single"/>
        </w:rPr>
        <w:t>ystems change:</w:t>
      </w:r>
      <w:r w:rsidR="00B840C1" w:rsidRPr="00B840C1">
        <w:rPr>
          <w:color w:val="000000" w:themeColor="text1"/>
        </w:rPr>
        <w:t xml:space="preserve"> Changes in the decision-making process towards more involvement of children and young citizens, more transparency, and more accountability of disaster management mechanisms/frameworks.</w:t>
      </w:r>
    </w:p>
    <w:p w14:paraId="0DE6DA72" w14:textId="77777777" w:rsidR="00B840C1" w:rsidRPr="00B840C1" w:rsidRDefault="00B840C1" w:rsidP="00B769FF">
      <w:pPr>
        <w:numPr>
          <w:ilvl w:val="0"/>
          <w:numId w:val="4"/>
        </w:numPr>
        <w:rPr>
          <w:color w:val="000000" w:themeColor="text1"/>
        </w:rPr>
      </w:pPr>
      <w:r w:rsidRPr="00B840C1">
        <w:rPr>
          <w:color w:val="000000" w:themeColor="text1"/>
          <w:u w:val="single"/>
        </w:rPr>
        <w:t xml:space="preserve">Policy change: </w:t>
      </w:r>
      <w:r w:rsidRPr="00B840C1">
        <w:rPr>
          <w:color w:val="000000" w:themeColor="text1"/>
        </w:rPr>
        <w:t>Changes to laws, policies, decrees, etc. to integrate risk reduction at local, national, and/ or international levels</w:t>
      </w:r>
    </w:p>
    <w:p w14:paraId="6C56FA5D" w14:textId="77777777" w:rsidR="00B840C1" w:rsidRPr="00B840C1" w:rsidRDefault="00B840C1" w:rsidP="00B840C1">
      <w:pPr>
        <w:rPr>
          <w:color w:val="000000" w:themeColor="text1"/>
        </w:rPr>
      </w:pPr>
    </w:p>
    <w:p w14:paraId="5FCFAF67" w14:textId="77777777" w:rsidR="00B840C1" w:rsidRPr="00B840C1" w:rsidRDefault="004B1FCF" w:rsidP="00B840C1">
      <w:pPr>
        <w:rPr>
          <w:color w:val="000000" w:themeColor="text1"/>
        </w:rPr>
      </w:pPr>
      <w:r>
        <w:rPr>
          <w:b/>
          <w:color w:val="000000" w:themeColor="text1"/>
        </w:rPr>
        <w:lastRenderedPageBreak/>
        <w:t>Development Outcomes</w:t>
      </w:r>
      <w:r w:rsidR="00B840C1" w:rsidRPr="00B840C1">
        <w:rPr>
          <w:color w:val="000000" w:themeColor="text1"/>
        </w:rPr>
        <w:t xml:space="preserve"> - the benefits at individual and societal level </w:t>
      </w:r>
      <w:r w:rsidR="00DE027F">
        <w:rPr>
          <w:color w:val="000000" w:themeColor="text1"/>
        </w:rPr>
        <w:t>regarding</w:t>
      </w:r>
      <w:r w:rsidR="00B840C1" w:rsidRPr="00B840C1">
        <w:rPr>
          <w:color w:val="000000" w:themeColor="text1"/>
        </w:rPr>
        <w:t xml:space="preserve"> well-being in support of disaster resilience, which reflect behavioural, institutional and societal changes that take place over the medium to long term.</w:t>
      </w:r>
    </w:p>
    <w:p w14:paraId="3D88F8BB" w14:textId="77777777" w:rsidR="00B840C1" w:rsidRPr="00B840C1" w:rsidRDefault="00B840C1" w:rsidP="00B769FF">
      <w:pPr>
        <w:numPr>
          <w:ilvl w:val="0"/>
          <w:numId w:val="3"/>
        </w:numPr>
        <w:rPr>
          <w:color w:val="000000" w:themeColor="text1"/>
          <w:u w:val="single"/>
        </w:rPr>
      </w:pPr>
      <w:r w:rsidRPr="00B840C1">
        <w:rPr>
          <w:color w:val="000000" w:themeColor="text1"/>
          <w:u w:val="single"/>
        </w:rPr>
        <w:t>Capacity change:</w:t>
      </w:r>
      <w:r w:rsidR="00DE027F">
        <w:rPr>
          <w:color w:val="000000" w:themeColor="text1"/>
        </w:rPr>
        <w:t xml:space="preserve"> enhancement of participants’ </w:t>
      </w:r>
      <w:r w:rsidRPr="00B840C1">
        <w:rPr>
          <w:color w:val="000000" w:themeColor="text1"/>
        </w:rPr>
        <w:t>knowledge</w:t>
      </w:r>
      <w:r w:rsidR="00DE027F">
        <w:rPr>
          <w:color w:val="000000" w:themeColor="text1"/>
        </w:rPr>
        <w:t xml:space="preserve"> about disaster risk reduction and their</w:t>
      </w:r>
      <w:r w:rsidRPr="00B840C1">
        <w:rPr>
          <w:color w:val="000000" w:themeColor="text1"/>
        </w:rPr>
        <w:t xml:space="preserve"> skills and abilities</w:t>
      </w:r>
      <w:r w:rsidR="00306D6F">
        <w:rPr>
          <w:color w:val="000000" w:themeColor="text1"/>
        </w:rPr>
        <w:t xml:space="preserve"> for taking action</w:t>
      </w:r>
      <w:r w:rsidRPr="00B840C1">
        <w:rPr>
          <w:color w:val="000000" w:themeColor="text1"/>
        </w:rPr>
        <w:t>, as a result of training programs, workshops, awareness campaigns, etc.</w:t>
      </w:r>
    </w:p>
    <w:p w14:paraId="4ABAF081" w14:textId="77777777" w:rsidR="00B840C1" w:rsidRPr="00B840C1" w:rsidRDefault="00B840C1" w:rsidP="00B769FF">
      <w:pPr>
        <w:numPr>
          <w:ilvl w:val="0"/>
          <w:numId w:val="3"/>
        </w:numPr>
        <w:rPr>
          <w:color w:val="000000" w:themeColor="text1"/>
        </w:rPr>
      </w:pPr>
      <w:r w:rsidRPr="00B840C1">
        <w:rPr>
          <w:color w:val="000000" w:themeColor="text1"/>
          <w:u w:val="single"/>
        </w:rPr>
        <w:t>Access to public services change:</w:t>
      </w:r>
      <w:r w:rsidRPr="00B840C1">
        <w:rPr>
          <w:color w:val="000000" w:themeColor="text1"/>
        </w:rPr>
        <w:t xml:space="preserve"> increase in the number of citizens accessing disaster resilient public services (e.g. education, water and sanitation, health and risk management).</w:t>
      </w:r>
      <w:r w:rsidR="00DE027F">
        <w:rPr>
          <w:color w:val="000000" w:themeColor="text1"/>
        </w:rPr>
        <w:t xml:space="preserve"> </w:t>
      </w:r>
      <w:r w:rsidRPr="00B840C1">
        <w:rPr>
          <w:color w:val="000000" w:themeColor="text1"/>
        </w:rPr>
        <w:t xml:space="preserve">This refers to increases in young citizens participating in disaster risk management </w:t>
      </w:r>
      <w:r w:rsidR="00DE027F">
        <w:rPr>
          <w:color w:val="000000" w:themeColor="text1"/>
        </w:rPr>
        <w:t xml:space="preserve">activity </w:t>
      </w:r>
      <w:r w:rsidRPr="00B840C1">
        <w:rPr>
          <w:color w:val="000000" w:themeColor="text1"/>
        </w:rPr>
        <w:t>as an integral part of development of resilient services</w:t>
      </w:r>
    </w:p>
    <w:p w14:paraId="00A96526" w14:textId="77777777" w:rsidR="00B840C1" w:rsidRPr="00B840C1" w:rsidRDefault="00B840C1" w:rsidP="00B769FF">
      <w:pPr>
        <w:numPr>
          <w:ilvl w:val="0"/>
          <w:numId w:val="3"/>
        </w:numPr>
        <w:rPr>
          <w:color w:val="000000" w:themeColor="text1"/>
        </w:rPr>
      </w:pPr>
      <w:r w:rsidRPr="00B840C1">
        <w:rPr>
          <w:color w:val="000000" w:themeColor="text1"/>
          <w:u w:val="single"/>
        </w:rPr>
        <w:t>Well-being change:</w:t>
      </w:r>
      <w:r w:rsidRPr="00B840C1">
        <w:rPr>
          <w:color w:val="000000" w:themeColor="text1"/>
        </w:rPr>
        <w:t xml:space="preserve"> Changes related to risk reduction and improved resilience to support sustainable development and the realisation of child rights for example: increases in </w:t>
      </w:r>
      <w:r w:rsidR="00DE027F">
        <w:rPr>
          <w:color w:val="000000" w:themeColor="text1"/>
        </w:rPr>
        <w:t>child protection before/during/</w:t>
      </w:r>
      <w:r w:rsidRPr="00B840C1">
        <w:rPr>
          <w:color w:val="000000" w:themeColor="text1"/>
        </w:rPr>
        <w:t xml:space="preserve">after disasters; inclusion of children of all ages, abilities, and gender; realisation of child survival and development rights (reduction in diseases, loss of life, malnutrition; improved children’s educational achievements and retention rates, </w:t>
      </w:r>
      <w:r w:rsidR="003F7934" w:rsidRPr="00B840C1">
        <w:rPr>
          <w:color w:val="000000" w:themeColor="text1"/>
        </w:rPr>
        <w:t>etc.</w:t>
      </w:r>
      <w:r w:rsidRPr="00B840C1">
        <w:rPr>
          <w:color w:val="000000" w:themeColor="text1"/>
        </w:rPr>
        <w:t>).</w:t>
      </w:r>
    </w:p>
    <w:p w14:paraId="7D9A25F0" w14:textId="77777777" w:rsidR="00B840C1" w:rsidRPr="00B840C1" w:rsidRDefault="00B840C1" w:rsidP="00B840C1">
      <w:pPr>
        <w:rPr>
          <w:color w:val="000000" w:themeColor="text1"/>
        </w:rPr>
      </w:pPr>
    </w:p>
    <w:p w14:paraId="1DAE5ECD" w14:textId="77777777" w:rsidR="00B840C1" w:rsidRPr="00B840C1" w:rsidRDefault="00B840C1" w:rsidP="00B840C1">
      <w:pPr>
        <w:rPr>
          <w:color w:val="000000" w:themeColor="text1"/>
        </w:rPr>
      </w:pPr>
      <w:r w:rsidRPr="00B840C1">
        <w:rPr>
          <w:color w:val="000000" w:themeColor="text1"/>
        </w:rPr>
        <w:t>Together, development and democratic outcomes lead to the strengthening of community resilience to disasters. A program or project may not necessarily contain all six types of changes as described above, but should aim for at least one type of change under democratic outcomes, and one type of change under development outcomes.</w:t>
      </w:r>
    </w:p>
    <w:p w14:paraId="4577B22B" w14:textId="77777777" w:rsidR="00B840C1" w:rsidRPr="00B840C1" w:rsidRDefault="00B840C1" w:rsidP="00B840C1">
      <w:pPr>
        <w:rPr>
          <w:color w:val="000000" w:themeColor="text1"/>
        </w:rPr>
      </w:pPr>
    </w:p>
    <w:p w14:paraId="1BFAF157" w14:textId="77777777" w:rsidR="00B840C1" w:rsidRPr="00B840C1" w:rsidRDefault="00B840C1" w:rsidP="00B840C1">
      <w:pPr>
        <w:rPr>
          <w:color w:val="000000" w:themeColor="text1"/>
        </w:rPr>
      </w:pPr>
      <w:r w:rsidRPr="00B840C1">
        <w:rPr>
          <w:color w:val="000000" w:themeColor="text1"/>
        </w:rPr>
        <w:t xml:space="preserve">Through the </w:t>
      </w:r>
      <w:r w:rsidR="00DE027F">
        <w:rPr>
          <w:color w:val="000000" w:themeColor="text1"/>
        </w:rPr>
        <w:t>WP3 dialogues/</w:t>
      </w:r>
      <w:r w:rsidRPr="00B840C1">
        <w:rPr>
          <w:color w:val="000000" w:themeColor="text1"/>
        </w:rPr>
        <w:t xml:space="preserve">workshops with children, the CUIDAR project aimed to reach at least the citizenship change and the capacity change. This allows us to build the foundations for the </w:t>
      </w:r>
      <w:r w:rsidR="00DE027F">
        <w:rPr>
          <w:color w:val="000000" w:themeColor="text1"/>
        </w:rPr>
        <w:t xml:space="preserve">WP4 </w:t>
      </w:r>
      <w:r w:rsidRPr="00B840C1">
        <w:rPr>
          <w:color w:val="000000" w:themeColor="text1"/>
        </w:rPr>
        <w:t>Mutual Learning Exercises</w:t>
      </w:r>
      <w:r w:rsidR="00306D6F">
        <w:rPr>
          <w:rStyle w:val="Rimandonotaapidipagina"/>
          <w:color w:val="000000" w:themeColor="text1"/>
        </w:rPr>
        <w:footnoteReference w:id="2"/>
      </w:r>
      <w:r w:rsidRPr="00B840C1">
        <w:rPr>
          <w:color w:val="000000" w:themeColor="text1"/>
        </w:rPr>
        <w:t xml:space="preserve"> and the </w:t>
      </w:r>
      <w:r w:rsidR="00DE027F">
        <w:rPr>
          <w:color w:val="000000" w:themeColor="text1"/>
        </w:rPr>
        <w:t>WP5 n</w:t>
      </w:r>
      <w:r w:rsidRPr="00B840C1">
        <w:rPr>
          <w:color w:val="000000" w:themeColor="text1"/>
        </w:rPr>
        <w:t xml:space="preserve">ational </w:t>
      </w:r>
      <w:r w:rsidR="00DE027F">
        <w:rPr>
          <w:color w:val="000000" w:themeColor="text1"/>
        </w:rPr>
        <w:t>Awareness Raising and Communication e</w:t>
      </w:r>
      <w:r w:rsidRPr="00B840C1">
        <w:rPr>
          <w:color w:val="000000" w:themeColor="text1"/>
        </w:rPr>
        <w:t xml:space="preserve">vents, which in turn can </w:t>
      </w:r>
      <w:r w:rsidR="00DE027F">
        <w:rPr>
          <w:color w:val="000000" w:themeColor="text1"/>
        </w:rPr>
        <w:t>sensitise and possibly lead participants</w:t>
      </w:r>
      <w:r w:rsidRPr="00B840C1">
        <w:rPr>
          <w:color w:val="000000" w:themeColor="text1"/>
        </w:rPr>
        <w:t xml:space="preserve"> to the other changes, as listed above.</w:t>
      </w:r>
    </w:p>
    <w:p w14:paraId="050968A8" w14:textId="77777777" w:rsidR="00B840C1" w:rsidRPr="00B840C1" w:rsidRDefault="00B840C1" w:rsidP="00B840C1">
      <w:pPr>
        <w:rPr>
          <w:color w:val="000000" w:themeColor="text1"/>
        </w:rPr>
      </w:pPr>
    </w:p>
    <w:p w14:paraId="5500A489" w14:textId="77777777" w:rsidR="00195914" w:rsidRDefault="00195914">
      <w:pPr>
        <w:spacing w:after="160" w:line="300" w:lineRule="auto"/>
        <w:jc w:val="left"/>
        <w:rPr>
          <w:rFonts w:asciiTheme="majorHAnsi" w:eastAsiaTheme="majorEastAsia" w:hAnsiTheme="majorHAnsi" w:cstheme="majorBidi"/>
          <w:b/>
          <w:color w:val="0070C0"/>
          <w:sz w:val="32"/>
          <w:szCs w:val="40"/>
        </w:rPr>
      </w:pPr>
      <w:r>
        <w:rPr>
          <w:b/>
          <w:sz w:val="32"/>
        </w:rPr>
        <w:br w:type="page"/>
      </w:r>
    </w:p>
    <w:p w14:paraId="14B4FBC1" w14:textId="77777777" w:rsidR="00195914" w:rsidRDefault="00195914" w:rsidP="00B769FF">
      <w:pPr>
        <w:pStyle w:val="Titolo1"/>
        <w:numPr>
          <w:ilvl w:val="0"/>
          <w:numId w:val="2"/>
        </w:numPr>
        <w:rPr>
          <w:b/>
        </w:rPr>
      </w:pPr>
      <w:bookmarkStart w:id="3" w:name="_Toc473189086"/>
      <w:r w:rsidRPr="00ED6B5C">
        <w:rPr>
          <w:b/>
        </w:rPr>
        <w:lastRenderedPageBreak/>
        <w:t>METHODOLOGY</w:t>
      </w:r>
      <w:bookmarkEnd w:id="3"/>
    </w:p>
    <w:p w14:paraId="7E2AE8BC" w14:textId="77777777" w:rsidR="00720989" w:rsidRPr="00720989" w:rsidRDefault="00720989" w:rsidP="00720989"/>
    <w:p w14:paraId="4F2F7B64" w14:textId="77777777" w:rsidR="00720989" w:rsidRDefault="00720989" w:rsidP="00720989">
      <w:r w:rsidRPr="00720989">
        <w:t>The design of the workshop</w:t>
      </w:r>
      <w:r w:rsidR="00DE027F">
        <w:t xml:space="preserve"> dialogues format was framed by the Democratic and Development O</w:t>
      </w:r>
      <w:r w:rsidRPr="00720989">
        <w:t>utcomes</w:t>
      </w:r>
      <w:r w:rsidR="00DE027F">
        <w:t xml:space="preserve"> described above</w:t>
      </w:r>
      <w:r w:rsidR="00D95E1E">
        <w:t xml:space="preserve"> and t</w:t>
      </w:r>
      <w:r w:rsidRPr="00720989">
        <w:t>he</w:t>
      </w:r>
      <w:r w:rsidR="00DE027F">
        <w:t xml:space="preserve"> CUIDAR</w:t>
      </w:r>
      <w:r w:rsidRPr="00720989">
        <w:t xml:space="preserve"> Consultat</w:t>
      </w:r>
      <w:r w:rsidR="00407F12">
        <w:t>ion Framework (see Annex I</w:t>
      </w:r>
      <w:r w:rsidRPr="00720989">
        <w:t xml:space="preserve">) </w:t>
      </w:r>
      <w:r w:rsidR="00D95E1E">
        <w:t xml:space="preserve">which </w:t>
      </w:r>
      <w:r w:rsidRPr="00720989">
        <w:t xml:space="preserve">was designed to achieve four main objectives in each partner country: </w:t>
      </w:r>
    </w:p>
    <w:p w14:paraId="6B9D9859" w14:textId="77777777" w:rsidR="00760B87" w:rsidRPr="00720989" w:rsidRDefault="00760B87" w:rsidP="00720989"/>
    <w:p w14:paraId="17EA7330" w14:textId="77777777" w:rsidR="00720989" w:rsidRPr="00720989" w:rsidRDefault="00DE027F" w:rsidP="00B769FF">
      <w:pPr>
        <w:pStyle w:val="Paragrafoelenco"/>
        <w:numPr>
          <w:ilvl w:val="0"/>
          <w:numId w:val="7"/>
        </w:numPr>
      </w:pPr>
      <w:r>
        <w:t>Enhance</w:t>
      </w:r>
      <w:r w:rsidR="00720989" w:rsidRPr="00720989">
        <w:t xml:space="preserve"> children’s awareness of their rights (including their right to participate) and their knowledge about DRR issues</w:t>
      </w:r>
    </w:p>
    <w:p w14:paraId="1851BECC" w14:textId="77777777" w:rsidR="00720989" w:rsidRPr="00720989" w:rsidRDefault="00720989" w:rsidP="00B769FF">
      <w:pPr>
        <w:numPr>
          <w:ilvl w:val="0"/>
          <w:numId w:val="7"/>
        </w:numPr>
      </w:pPr>
      <w:r w:rsidRPr="00720989">
        <w:t xml:space="preserve">Build children’s skills to analyse and monitor </w:t>
      </w:r>
      <w:r w:rsidR="00D95E1E">
        <w:t xml:space="preserve">the various dimensions of </w:t>
      </w:r>
      <w:r w:rsidRPr="00720989">
        <w:t xml:space="preserve">disaster risks, </w:t>
      </w:r>
      <w:r w:rsidR="00D95E1E">
        <w:t xml:space="preserve">including hazard exposure, </w:t>
      </w:r>
      <w:r w:rsidRPr="00720989">
        <w:t>vulnerabilities, and capacities in their communities</w:t>
      </w:r>
    </w:p>
    <w:p w14:paraId="13116118" w14:textId="77777777" w:rsidR="00720989" w:rsidRPr="00720989" w:rsidRDefault="00720989" w:rsidP="00B769FF">
      <w:pPr>
        <w:numPr>
          <w:ilvl w:val="0"/>
          <w:numId w:val="7"/>
        </w:numPr>
      </w:pPr>
      <w:r w:rsidRPr="00720989">
        <w:t>Increase children’s o</w:t>
      </w:r>
      <w:r w:rsidR="00DE027F">
        <w:t>pportunities to lead and engage</w:t>
      </w:r>
      <w:r w:rsidRPr="00720989">
        <w:t xml:space="preserve"> in DRR actions, and help children plan for DRR activities that they can initiate or participate in with their communities</w:t>
      </w:r>
    </w:p>
    <w:p w14:paraId="1CC6860D" w14:textId="77777777" w:rsidR="00720989" w:rsidRPr="00720989" w:rsidRDefault="00720989" w:rsidP="00B769FF">
      <w:pPr>
        <w:numPr>
          <w:ilvl w:val="0"/>
          <w:numId w:val="7"/>
        </w:numPr>
      </w:pPr>
      <w:r w:rsidRPr="00720989">
        <w:t>Provide a space for children’s voices, supporting them to contribute their perspectives to DRR in their communities and advocate for them</w:t>
      </w:r>
    </w:p>
    <w:p w14:paraId="07115A45" w14:textId="77777777" w:rsidR="00720989" w:rsidRPr="00720989" w:rsidRDefault="00720989" w:rsidP="00720989"/>
    <w:p w14:paraId="3FC0CFB9" w14:textId="77777777" w:rsidR="00720989" w:rsidRPr="00720989" w:rsidRDefault="00DE027F" w:rsidP="00720989">
      <w:r>
        <w:t xml:space="preserve">The </w:t>
      </w:r>
      <w:r w:rsidR="00961E14">
        <w:t xml:space="preserve">Consultation </w:t>
      </w:r>
      <w:r>
        <w:t>Framework was also</w:t>
      </w:r>
      <w:r w:rsidR="00720989" w:rsidRPr="00720989">
        <w:t xml:space="preserve"> designed to be flexible and adaptable f</w:t>
      </w:r>
      <w:r>
        <w:t>or each partner country context</w:t>
      </w:r>
      <w:r w:rsidR="00720989" w:rsidRPr="00720989">
        <w:t xml:space="preserve"> to allow for difference</w:t>
      </w:r>
      <w:r w:rsidR="00083ADF">
        <w:t>s in implementation that ensure</w:t>
      </w:r>
      <w:r w:rsidR="00720989" w:rsidRPr="00720989">
        <w:t xml:space="preserve"> it is relevant for each country, and each school </w:t>
      </w:r>
      <w:r w:rsidR="00083ADF">
        <w:t xml:space="preserve">setting </w:t>
      </w:r>
      <w:r w:rsidR="00720989" w:rsidRPr="00720989">
        <w:t>or group</w:t>
      </w:r>
      <w:r w:rsidR="00083ADF">
        <w:t xml:space="preserve"> of young people</w:t>
      </w:r>
      <w:r w:rsidR="00720989" w:rsidRPr="00720989">
        <w:t>.</w:t>
      </w:r>
    </w:p>
    <w:p w14:paraId="62EDD10F" w14:textId="77777777" w:rsidR="00720989" w:rsidRPr="00720989" w:rsidRDefault="00604CB7" w:rsidP="00720989">
      <w:r>
        <w:t>To build this</w:t>
      </w:r>
      <w:r w:rsidR="00720989" w:rsidRPr="00720989">
        <w:t xml:space="preserve"> </w:t>
      </w:r>
      <w:r w:rsidR="00083ADF">
        <w:t xml:space="preserve">the WP Leader </w:t>
      </w:r>
      <w:r w:rsidR="00720989" w:rsidRPr="00720989">
        <w:t>Save the Children Italy</w:t>
      </w:r>
      <w:r w:rsidR="00083ADF">
        <w:t>,</w:t>
      </w:r>
      <w:r w:rsidR="00720989" w:rsidRPr="00720989">
        <w:t xml:space="preserve"> </w:t>
      </w:r>
      <w:r w:rsidR="00083ADF">
        <w:t>with the assistance of Save the Children</w:t>
      </w:r>
      <w:r w:rsidR="00720989" w:rsidRPr="00720989">
        <w:t xml:space="preserve"> UK used the most relevant national and international resources on children’s participation, disaster risk reduction education and on child-centred DRR, identified during the </w:t>
      </w:r>
      <w:r w:rsidR="00083ADF">
        <w:t>WP2 Scoping R</w:t>
      </w:r>
      <w:r w:rsidR="00720989" w:rsidRPr="00720989">
        <w:t>eview. Many of these resources were related to DRR programmes in South East Asia or South America, where a participative and child-c</w:t>
      </w:r>
      <w:r w:rsidR="00083ADF">
        <w:t>entred approach in DRR is more often</w:t>
      </w:r>
      <w:r w:rsidR="00720989" w:rsidRPr="00720989">
        <w:t xml:space="preserve"> promoted compared to Europe. The </w:t>
      </w:r>
      <w:r w:rsidR="00083ADF">
        <w:t xml:space="preserve">Framework’s </w:t>
      </w:r>
      <w:r w:rsidR="00720989" w:rsidRPr="00720989">
        <w:t>workshop format suggests key activities, methodologies, resources and timing for each section, the topics</w:t>
      </w:r>
      <w:r w:rsidR="00083ADF">
        <w:t xml:space="preserve"> covered</w:t>
      </w:r>
      <w:r w:rsidR="00720989" w:rsidRPr="00720989">
        <w:t>, and also defines the recording, monitoring and evaluation methodologies required to collect and collate consultation feedback.</w:t>
      </w:r>
    </w:p>
    <w:p w14:paraId="587A1905" w14:textId="77777777" w:rsidR="00720989" w:rsidRPr="00720989" w:rsidRDefault="00720989" w:rsidP="00720989">
      <w:r w:rsidRPr="00720989">
        <w:t>However, the context and participants vary within the CUIDAR consortium, therefore each partner determined the best way to adapt the workshop format to achieve these objectives. Save the Children Italy and UK advised and supported the Consortium to develop the workshops in each country- recognising and utilising the expertise of each partner.</w:t>
      </w:r>
    </w:p>
    <w:p w14:paraId="5F1EB639" w14:textId="77777777" w:rsidR="00720989" w:rsidRDefault="00720989" w:rsidP="00720989">
      <w:r w:rsidRPr="00720989">
        <w:lastRenderedPageBreak/>
        <w:t>The Consultation Framework is divided into three main sections which, together, help achieve the four aforementioned objectives:</w:t>
      </w:r>
    </w:p>
    <w:p w14:paraId="384187A4" w14:textId="77777777" w:rsidR="00720989" w:rsidRPr="00720989" w:rsidRDefault="00720989" w:rsidP="00720989"/>
    <w:p w14:paraId="44FD7DBD" w14:textId="77777777" w:rsidR="00720989" w:rsidRPr="00720989" w:rsidRDefault="00720989" w:rsidP="00B769FF">
      <w:pPr>
        <w:numPr>
          <w:ilvl w:val="0"/>
          <w:numId w:val="6"/>
        </w:numPr>
      </w:pPr>
      <w:r w:rsidRPr="00720989">
        <w:rPr>
          <w:b/>
        </w:rPr>
        <w:t>Discover and Ask Questions</w:t>
      </w:r>
    </w:p>
    <w:p w14:paraId="4BCD895C" w14:textId="77777777" w:rsidR="00720989" w:rsidRPr="00720989" w:rsidRDefault="00720989" w:rsidP="00720989">
      <w:r w:rsidRPr="00720989">
        <w:rPr>
          <w:b/>
          <w:i/>
        </w:rPr>
        <w:t>Aim:</w:t>
      </w:r>
      <w:r w:rsidRPr="00720989">
        <w:t xml:space="preserve"> Create enthusiasm for the topic and build a knowledge base before children focus and prioritise their research. </w:t>
      </w:r>
    </w:p>
    <w:p w14:paraId="271B7620" w14:textId="77777777" w:rsidR="00720989" w:rsidRPr="00720989" w:rsidRDefault="00720989" w:rsidP="00720989">
      <w:r w:rsidRPr="00720989">
        <w:rPr>
          <w:b/>
          <w:i/>
        </w:rPr>
        <w:t>Approach:</w:t>
      </w:r>
      <w:r w:rsidRPr="00720989">
        <w:t xml:space="preserve"> Teachers/educators/facilitators support children to identify what they already know and what they want to find out. Children are encouraged to pose questions and identify and prioritise the risk(s) they want to investigate.</w:t>
      </w:r>
    </w:p>
    <w:p w14:paraId="638F6C16" w14:textId="77777777" w:rsidR="00720989" w:rsidRDefault="00720989" w:rsidP="00720989">
      <w:r w:rsidRPr="00720989">
        <w:rPr>
          <w:b/>
          <w:i/>
        </w:rPr>
        <w:t>Suggested Topics:</w:t>
      </w:r>
      <w:r w:rsidRPr="00720989">
        <w:t xml:space="preserve"> Convention o</w:t>
      </w:r>
      <w:r w:rsidR="00083ADF">
        <w:t>n the Right of the Child and</w:t>
      </w:r>
      <w:r w:rsidRPr="00720989">
        <w:t xml:space="preserve"> Article 12; investigate emergencies that have happened locally, nationally and internationally, and explain the effect on communities and how people responded; explore definitions of hazard and risk; identify and explain the difference between vulnerability and resilience; pose and define questions for research of one prioritised hazard.</w:t>
      </w:r>
    </w:p>
    <w:p w14:paraId="10326641" w14:textId="77777777" w:rsidR="00604CB7" w:rsidRPr="00720989" w:rsidRDefault="00604CB7" w:rsidP="00720989"/>
    <w:p w14:paraId="7889926B" w14:textId="77777777" w:rsidR="00720989" w:rsidRPr="00720989" w:rsidRDefault="00720989" w:rsidP="00720989">
      <w:r w:rsidRPr="00720989">
        <w:t>This first section is designed to raise awareness about the CUIDAR project objectives and to enable the children to set their own participative and learning objectives in keeping with the project design and implementation. Moreover, this section aims to strengthen children’s knowledge about their rights and the right to be heard and why it is important for them to express their own views, needs and opinions in disaster preparedness and management and finally to set the basis for the Mutual Learning Exercises (WP4). To set common standards and methodologies</w:t>
      </w:r>
      <w:r w:rsidR="00083ADF">
        <w:t>,</w:t>
      </w:r>
      <w:r w:rsidRPr="00720989">
        <w:t xml:space="preserve"> </w:t>
      </w:r>
      <w:proofErr w:type="spellStart"/>
      <w:r w:rsidR="00083ADF" w:rsidRPr="00720989">
        <w:t>StC</w:t>
      </w:r>
      <w:proofErr w:type="spellEnd"/>
      <w:r w:rsidR="00083ADF" w:rsidRPr="00720989">
        <w:t xml:space="preserve"> Italy and </w:t>
      </w:r>
      <w:proofErr w:type="spellStart"/>
      <w:r w:rsidR="00083ADF" w:rsidRPr="00720989">
        <w:t>StC</w:t>
      </w:r>
      <w:proofErr w:type="spellEnd"/>
      <w:r w:rsidR="00083ADF" w:rsidRPr="00720989">
        <w:t xml:space="preserve"> UK ran a three-hour workshop on children's participation and how to promote participator</w:t>
      </w:r>
      <w:r w:rsidR="00083ADF">
        <w:t xml:space="preserve">y approaches within our project </w:t>
      </w:r>
      <w:r w:rsidRPr="00720989">
        <w:t>during the 3</w:t>
      </w:r>
      <w:r w:rsidRPr="00720989">
        <w:rPr>
          <w:vertAlign w:val="superscript"/>
        </w:rPr>
        <w:t>rd</w:t>
      </w:r>
      <w:r w:rsidRPr="00720989">
        <w:t xml:space="preserve"> CUIDAR steering</w:t>
      </w:r>
      <w:r w:rsidR="00083ADF">
        <w:t xml:space="preserve"> group meeting in Thessaloniki. </w:t>
      </w:r>
      <w:r w:rsidRPr="00720989">
        <w:t>From the beginning of the project, we agre</w:t>
      </w:r>
      <w:r w:rsidR="00083ADF">
        <w:t xml:space="preserve">ed to use </w:t>
      </w:r>
      <w:r w:rsidRPr="00720989">
        <w:t xml:space="preserve">Hart’s Ladder </w:t>
      </w:r>
      <w:r w:rsidR="00083ADF">
        <w:t xml:space="preserve">of children’s participation (1992) </w:t>
      </w:r>
      <w:r w:rsidRPr="00720989">
        <w:t>as a parameter and as a guide to build our own concept of children’s participation.</w:t>
      </w:r>
    </w:p>
    <w:p w14:paraId="50C305A9" w14:textId="77777777" w:rsidR="00720989" w:rsidRPr="00720989" w:rsidRDefault="00720989" w:rsidP="00720989"/>
    <w:p w14:paraId="64BD08B9" w14:textId="77777777" w:rsidR="00720989" w:rsidRDefault="00720989" w:rsidP="00720989">
      <w:r w:rsidRPr="00720989">
        <w:t xml:space="preserve">The Framework was designed on the premise that children’s participation should be a process rather than an event or a one-off activity. Each of the three sections </w:t>
      </w:r>
      <w:r w:rsidR="00A455B4" w:rsidRPr="00720989">
        <w:t>includes</w:t>
      </w:r>
      <w:r w:rsidRPr="00720989">
        <w:t xml:space="preserve"> participat</w:t>
      </w:r>
      <w:r w:rsidR="00A04772">
        <w:t>ive games and actions that enable</w:t>
      </w:r>
      <w:r w:rsidRPr="00720989">
        <w:t xml:space="preserve"> children </w:t>
      </w:r>
      <w:r w:rsidR="00A04772">
        <w:t xml:space="preserve">to move </w:t>
      </w:r>
      <w:r w:rsidRPr="00720989">
        <w:t>from one section to the next. Using this process the children have the opportunity to develop new skills, increase their confidence and knowledge and see that their views are valued and respected.</w:t>
      </w:r>
    </w:p>
    <w:p w14:paraId="4304835D" w14:textId="77777777" w:rsidR="00604CB7" w:rsidRPr="00720989" w:rsidRDefault="00604CB7" w:rsidP="00720989"/>
    <w:p w14:paraId="1F305EAE" w14:textId="77777777" w:rsidR="00720989" w:rsidRPr="00720989" w:rsidRDefault="00720989" w:rsidP="00720989"/>
    <w:p w14:paraId="1DACEF29" w14:textId="77777777" w:rsidR="00720989" w:rsidRPr="00720989" w:rsidRDefault="00720989" w:rsidP="00B769FF">
      <w:pPr>
        <w:numPr>
          <w:ilvl w:val="0"/>
          <w:numId w:val="5"/>
        </w:numPr>
      </w:pPr>
      <w:r w:rsidRPr="00720989">
        <w:rPr>
          <w:b/>
        </w:rPr>
        <w:lastRenderedPageBreak/>
        <w:t>Investigate and Take Action</w:t>
      </w:r>
    </w:p>
    <w:p w14:paraId="0E5FC958" w14:textId="77777777" w:rsidR="00720989" w:rsidRPr="00720989" w:rsidRDefault="00720989" w:rsidP="00720989">
      <w:r w:rsidRPr="00720989">
        <w:rPr>
          <w:b/>
          <w:i/>
        </w:rPr>
        <w:t>Aim:</w:t>
      </w:r>
      <w:r w:rsidRPr="00720989">
        <w:rPr>
          <w:i/>
        </w:rPr>
        <w:t xml:space="preserve"> </w:t>
      </w:r>
      <w:r w:rsidRPr="00720989">
        <w:t>Identify and investigate prioritised risk, and take action to reduce it</w:t>
      </w:r>
    </w:p>
    <w:p w14:paraId="0BBBF975" w14:textId="77777777" w:rsidR="00720989" w:rsidRPr="00720989" w:rsidRDefault="00720989" w:rsidP="00720989">
      <w:r w:rsidRPr="00720989">
        <w:rPr>
          <w:b/>
          <w:i/>
        </w:rPr>
        <w:t>Approach:</w:t>
      </w:r>
      <w:r w:rsidRPr="00720989">
        <w:rPr>
          <w:i/>
        </w:rPr>
        <w:t xml:space="preserve"> </w:t>
      </w:r>
      <w:r w:rsidRPr="00720989">
        <w:t>Children are encouraged to direct the investigat</w:t>
      </w:r>
      <w:r w:rsidR="00A04772">
        <w:t>ion and are supported to devise</w:t>
      </w:r>
      <w:r w:rsidRPr="00720989">
        <w:t xml:space="preserve"> actions. Teacher/educators/facili</w:t>
      </w:r>
      <w:r w:rsidR="00A04772">
        <w:t>tators</w:t>
      </w:r>
      <w:r w:rsidRPr="00720989">
        <w:t xml:space="preserve"> provide information but children are encouraged to lead investigation, review existing information and generate ideas.</w:t>
      </w:r>
    </w:p>
    <w:p w14:paraId="455DB1BB" w14:textId="77777777" w:rsidR="00720989" w:rsidRPr="00720989" w:rsidRDefault="00720989" w:rsidP="00720989">
      <w:r w:rsidRPr="00720989">
        <w:rPr>
          <w:b/>
          <w:i/>
        </w:rPr>
        <w:t>Suggested Topics</w:t>
      </w:r>
      <w:r w:rsidRPr="00720989">
        <w:rPr>
          <w:b/>
        </w:rPr>
        <w:t>:</w:t>
      </w:r>
      <w:r w:rsidRPr="00720989">
        <w:t xml:space="preserve"> Identify specific risks of the prioritised hazard, its causes and effects; discuss impacts and effects on people - school, family, community; understand the environment and access local emergency warnings e.g. weather maps, flood warnings and resources; create a home emergency plan; analyse and improve the school</w:t>
      </w:r>
      <w:r w:rsidR="00A04772">
        <w:t>’</w:t>
      </w:r>
      <w:r w:rsidRPr="00720989">
        <w:t>s emergency response plan and local community’s emergency plan; identity vulnerable people who might need more support in an emergency; identify actions that can be taken by children, family, school and other emergency responders in response to risks identif</w:t>
      </w:r>
      <w:r w:rsidR="00A04772">
        <w:t>ied before, during and after an</w:t>
      </w:r>
      <w:r w:rsidRPr="00720989">
        <w:t xml:space="preserve"> incident</w:t>
      </w:r>
      <w:r w:rsidR="00A04772">
        <w:t xml:space="preserve"> or disaster events</w:t>
      </w:r>
      <w:r w:rsidRPr="00720989">
        <w:t>.</w:t>
      </w:r>
    </w:p>
    <w:p w14:paraId="36781D90" w14:textId="77777777" w:rsidR="00720989" w:rsidRDefault="00720989" w:rsidP="00720989"/>
    <w:p w14:paraId="3912F3DB" w14:textId="77777777" w:rsidR="00720989" w:rsidRPr="00720989" w:rsidRDefault="00720989" w:rsidP="00720989">
      <w:r w:rsidRPr="00720989">
        <w:t xml:space="preserve">This second section is designed to </w:t>
      </w:r>
      <w:r w:rsidR="00C85AB0">
        <w:t>contextualise</w:t>
      </w:r>
      <w:r w:rsidRPr="00720989">
        <w:t xml:space="preserve"> the general topics investigated during the first section, rooting them firmly into the local context of the school/youth group participating in the project. During these workshops children are encouraged to identify local key actors involved in emergency management and DRR and to invite them to participate in the workshop sessions or to host a visit to their work places, such as the Fire Station o</w:t>
      </w:r>
      <w:r w:rsidR="00C85AB0">
        <w:t>r the Civil Protection headquarters. This</w:t>
      </w:r>
      <w:r w:rsidRPr="00720989">
        <w:t xml:space="preserve"> help</w:t>
      </w:r>
      <w:r w:rsidR="00C85AB0">
        <w:t>s</w:t>
      </w:r>
      <w:r w:rsidRPr="00720989">
        <w:t xml:space="preserve"> children to meet the adults, pose questions, express their views and interact with them before the Mutual Learning Exercises. </w:t>
      </w:r>
      <w:r>
        <w:t xml:space="preserve"> </w:t>
      </w:r>
      <w:r w:rsidR="00C85AB0">
        <w:t>In this section CUIDAR facilitators</w:t>
      </w:r>
      <w:r w:rsidRPr="00720989">
        <w:t xml:space="preserve"> are invited to conduct action planning with children, including supporting children to develop and implement small </w:t>
      </w:r>
      <w:r w:rsidR="00C85AB0">
        <w:t>scale DRR projects which</w:t>
      </w:r>
      <w:r w:rsidRPr="00720989">
        <w:t xml:space="preserve"> embody children’s needs and views.</w:t>
      </w:r>
    </w:p>
    <w:p w14:paraId="2721EA88" w14:textId="77777777" w:rsidR="00720989" w:rsidRPr="00720989" w:rsidRDefault="00720989" w:rsidP="00720989">
      <w:pPr>
        <w:rPr>
          <w:b/>
          <w:i/>
        </w:rPr>
      </w:pPr>
    </w:p>
    <w:p w14:paraId="5B2F324E" w14:textId="77777777" w:rsidR="00720989" w:rsidRPr="00720989" w:rsidRDefault="00720989" w:rsidP="00B769FF">
      <w:pPr>
        <w:numPr>
          <w:ilvl w:val="0"/>
          <w:numId w:val="5"/>
        </w:numPr>
      </w:pPr>
      <w:r w:rsidRPr="00720989">
        <w:rPr>
          <w:b/>
        </w:rPr>
        <w:t>Share Ideas and Advocate</w:t>
      </w:r>
    </w:p>
    <w:p w14:paraId="3CA9BE71" w14:textId="77777777" w:rsidR="00720989" w:rsidRPr="00720989" w:rsidRDefault="00720989" w:rsidP="00720989">
      <w:r w:rsidRPr="00720989">
        <w:rPr>
          <w:b/>
          <w:i/>
        </w:rPr>
        <w:t>Aim:</w:t>
      </w:r>
      <w:r w:rsidRPr="00720989">
        <w:rPr>
          <w:i/>
        </w:rPr>
        <w:t xml:space="preserve"> </w:t>
      </w:r>
      <w:r w:rsidRPr="00720989">
        <w:t>Communicate and advocate to others the key ideas and actions from Section 2</w:t>
      </w:r>
    </w:p>
    <w:p w14:paraId="56FBC24D" w14:textId="77777777" w:rsidR="00720989" w:rsidRPr="00720989" w:rsidRDefault="00720989" w:rsidP="00720989">
      <w:r w:rsidRPr="00720989">
        <w:rPr>
          <w:b/>
          <w:i/>
        </w:rPr>
        <w:t>Approach:</w:t>
      </w:r>
      <w:r w:rsidRPr="00720989">
        <w:rPr>
          <w:i/>
        </w:rPr>
        <w:t xml:space="preserve"> </w:t>
      </w:r>
      <w:r w:rsidRPr="00720989">
        <w:t xml:space="preserve">Children have now finished all research and have all information, and so they are ready to share and present. In this section children are designing, planning and preparing to share all the information and their actions plans. The teacher/educator/facilitator is supporting the children while they make the decisions, but the activity is child-led. Within this section children prepare their plan to communicate their needs to emergency planners and decision makers during school or community events and to prepare for the </w:t>
      </w:r>
      <w:r w:rsidR="00C85AB0">
        <w:t xml:space="preserve">WP4 </w:t>
      </w:r>
      <w:r w:rsidRPr="00720989">
        <w:t>Mutual Learning Exercises</w:t>
      </w:r>
      <w:r w:rsidR="00C85AB0">
        <w:t xml:space="preserve"> (MLE)</w:t>
      </w:r>
      <w:r w:rsidRPr="00720989">
        <w:t>.</w:t>
      </w:r>
    </w:p>
    <w:p w14:paraId="1359E83B" w14:textId="77777777" w:rsidR="00720989" w:rsidRPr="00720989" w:rsidRDefault="00720989" w:rsidP="00720989">
      <w:r w:rsidRPr="00720989">
        <w:rPr>
          <w:b/>
          <w:i/>
        </w:rPr>
        <w:lastRenderedPageBreak/>
        <w:t>Suggested Topics:</w:t>
      </w:r>
      <w:r w:rsidRPr="00720989">
        <w:rPr>
          <w:i/>
        </w:rPr>
        <w:t xml:space="preserve"> </w:t>
      </w:r>
      <w:r w:rsidRPr="00720989">
        <w:t xml:space="preserve">Choose, plan and create communication tools to share ideas with others; decide who needs to know the key messages and actions; assess and choose an appropriate form(s) of communication e.g. posters, exhibition, drama, speeches, video, photos; explain why the particular form of communication was chosen; create a presentation relating to the </w:t>
      </w:r>
      <w:r w:rsidR="00DE027F">
        <w:t>prioritise</w:t>
      </w:r>
      <w:r w:rsidRPr="00720989">
        <w:t xml:space="preserve">d hazard; plan the </w:t>
      </w:r>
      <w:r w:rsidR="00C85AB0">
        <w:t>organisation</w:t>
      </w:r>
      <w:r w:rsidRPr="00720989">
        <w:t xml:space="preserve"> of the communication event.</w:t>
      </w:r>
    </w:p>
    <w:p w14:paraId="7B2ED441" w14:textId="77777777" w:rsidR="00720989" w:rsidRDefault="00720989" w:rsidP="00720989"/>
    <w:p w14:paraId="4E91C3FD" w14:textId="77777777" w:rsidR="00720989" w:rsidRPr="00720989" w:rsidRDefault="00720989" w:rsidP="00720989">
      <w:r w:rsidRPr="00720989">
        <w:t>This section aims to collect children’s needs and views. In a first stage the children identify a communication tool throu</w:t>
      </w:r>
      <w:r w:rsidR="00C85AB0">
        <w:t>gh which they can express</w:t>
      </w:r>
      <w:r w:rsidRPr="00720989">
        <w:t xml:space="preserve"> their needs and views. In a second stage, children are invited to identify the actors and institutions involved in disaster prevention and mitigation and to consider how they can be influenced to help reduce disaster risks. </w:t>
      </w:r>
      <w:r>
        <w:t xml:space="preserve"> </w:t>
      </w:r>
      <w:r w:rsidRPr="00720989">
        <w:t xml:space="preserve">In this section, children potentially can </w:t>
      </w:r>
      <w:r w:rsidR="00C85AB0">
        <w:t>organise</w:t>
      </w:r>
      <w:r w:rsidRPr="00720989">
        <w:t xml:space="preserve"> a community or school event to present to their peers, teachers, parents and community about the work done during the CUIDAR project, through the medium of their communication tool. These events will help children to communicate their keys ideas and to advocate for them before meeting the policy makers and stakeholders during the MLEs. </w:t>
      </w:r>
    </w:p>
    <w:p w14:paraId="49189CD9" w14:textId="77777777" w:rsidR="00720989" w:rsidRDefault="00720989" w:rsidP="00720989"/>
    <w:p w14:paraId="504605CD" w14:textId="77777777" w:rsidR="00720989" w:rsidRDefault="00720989" w:rsidP="00720989">
      <w:r w:rsidRPr="00720989">
        <w:t xml:space="preserve">Along with the workshop format, the Work Package leader shared two main tools with partners before and during workshop </w:t>
      </w:r>
      <w:r w:rsidR="00407F12">
        <w:t>provision (see Annex 2 and Annex 3</w:t>
      </w:r>
      <w:r w:rsidRPr="00720989">
        <w:t>):</w:t>
      </w:r>
    </w:p>
    <w:p w14:paraId="29596290" w14:textId="77777777" w:rsidR="00193DA0" w:rsidRPr="00720989" w:rsidRDefault="00193DA0" w:rsidP="00720989"/>
    <w:p w14:paraId="65270707" w14:textId="77777777" w:rsidR="00720989" w:rsidRDefault="00720989" w:rsidP="00B769FF">
      <w:pPr>
        <w:pStyle w:val="Paragrafoelenco"/>
        <w:numPr>
          <w:ilvl w:val="0"/>
          <w:numId w:val="8"/>
        </w:numPr>
      </w:pPr>
      <w:r w:rsidRPr="00720989">
        <w:t>Ethical and Child Safeguarding Checklist: within the wider framework of the CUIDAR Ethics Policy (see WP8), the Ethical and Child Safeguarding Checklist is designed to be used by all partners to ensure children and young people are protected from any potential harm. Partners have a responsibility to ensure that appropriate measures are taken at all times to protect the health, safety and well-being of children and young people taking part in CUIDAR. The checklist sets a minimum standard to follow in terms of action, behaviour and procedures when planning and running workshops and events, and when monitoring and evaluating CUIDAR work with children and young people.</w:t>
      </w:r>
    </w:p>
    <w:p w14:paraId="254573C8" w14:textId="77777777" w:rsidR="00720989" w:rsidRPr="00720989" w:rsidRDefault="00720989" w:rsidP="00B769FF">
      <w:pPr>
        <w:pStyle w:val="Paragrafoelenco"/>
        <w:numPr>
          <w:ilvl w:val="0"/>
          <w:numId w:val="8"/>
        </w:numPr>
      </w:pPr>
      <w:r w:rsidRPr="00720989">
        <w:t xml:space="preserve">A Resource Pack: aimed to provide partners with quick reference to the most widely relevant tools for developing disaster resilience through the core activities of the education sector. Many good practices can be found in these materials and partners are encouraged to explore the tools for applicability or adaptability to their own contexts. All are free and available online. Most importantly, partners </w:t>
      </w:r>
      <w:r w:rsidRPr="00720989">
        <w:lastRenderedPageBreak/>
        <w:t xml:space="preserve">collected a wide database of tools and </w:t>
      </w:r>
      <w:r w:rsidR="00C85AB0">
        <w:t xml:space="preserve">materials during the </w:t>
      </w:r>
      <w:r w:rsidRPr="00720989">
        <w:t>WP2</w:t>
      </w:r>
      <w:r w:rsidR="00C85AB0">
        <w:t xml:space="preserve"> Scoping Review</w:t>
      </w:r>
      <w:r w:rsidRPr="00720989">
        <w:t>, which are ready to be used and are already in each partner’s own language.</w:t>
      </w:r>
    </w:p>
    <w:p w14:paraId="74778A22" w14:textId="77777777" w:rsidR="00720989" w:rsidRPr="00720989" w:rsidRDefault="00720989" w:rsidP="00195914"/>
    <w:p w14:paraId="28FB2952" w14:textId="77777777" w:rsidR="00815387" w:rsidRPr="003E485C" w:rsidRDefault="00812E2D" w:rsidP="00B769FF">
      <w:pPr>
        <w:pStyle w:val="Titolo1"/>
        <w:numPr>
          <w:ilvl w:val="0"/>
          <w:numId w:val="2"/>
        </w:numPr>
        <w:rPr>
          <w:b/>
        </w:rPr>
      </w:pPr>
      <w:bookmarkStart w:id="4" w:name="_Toc473189090"/>
      <w:r w:rsidRPr="003E485C">
        <w:rPr>
          <w:b/>
        </w:rPr>
        <w:t xml:space="preserve">MAIN </w:t>
      </w:r>
      <w:r w:rsidR="00815387" w:rsidRPr="003E485C">
        <w:rPr>
          <w:b/>
        </w:rPr>
        <w:t>FINDINGS</w:t>
      </w:r>
      <w:bookmarkEnd w:id="4"/>
      <w:r w:rsidR="00720989">
        <w:rPr>
          <w:b/>
        </w:rPr>
        <w:t xml:space="preserve">: </w:t>
      </w:r>
      <w:r w:rsidR="00720989" w:rsidRPr="00720989">
        <w:rPr>
          <w:b/>
        </w:rPr>
        <w:t>AWARENESS PROCESS, FROM KNOWLEDGE TO ACTION</w:t>
      </w:r>
    </w:p>
    <w:p w14:paraId="466D0914" w14:textId="77777777" w:rsidR="00812E2D" w:rsidRPr="00812E2D" w:rsidRDefault="00812E2D" w:rsidP="00812E2D"/>
    <w:p w14:paraId="60021962" w14:textId="77777777" w:rsidR="00720989" w:rsidRDefault="00720989" w:rsidP="00720989">
      <w:pPr>
        <w:spacing w:after="160"/>
        <w:rPr>
          <w:highlight w:val="white"/>
          <w:u w:color="FF0000"/>
        </w:rPr>
      </w:pPr>
      <w:r w:rsidRPr="00720989">
        <w:rPr>
          <w:highlight w:val="white"/>
          <w:u w:color="FF0000"/>
        </w:rPr>
        <w:t xml:space="preserve">Based on the qualitative and quantitative data gathered, in the following section we present a comprehensive and systemic overview of </w:t>
      </w:r>
      <w:r w:rsidR="00C85AB0">
        <w:rPr>
          <w:highlight w:val="white"/>
          <w:u w:color="FF0000"/>
        </w:rPr>
        <w:t xml:space="preserve">1) </w:t>
      </w:r>
      <w:r w:rsidRPr="00720989">
        <w:rPr>
          <w:highlight w:val="white"/>
          <w:u w:color="FF0000"/>
        </w:rPr>
        <w:t>the number, age and bac</w:t>
      </w:r>
      <w:r w:rsidR="00C85AB0">
        <w:rPr>
          <w:highlight w:val="white"/>
          <w:u w:color="FF0000"/>
        </w:rPr>
        <w:t>kground of children consulted</w:t>
      </w:r>
      <w:r w:rsidRPr="00720989">
        <w:rPr>
          <w:highlight w:val="white"/>
          <w:u w:color="FF0000"/>
        </w:rPr>
        <w:t xml:space="preserve">; </w:t>
      </w:r>
      <w:r w:rsidR="00C85AB0">
        <w:rPr>
          <w:highlight w:val="white"/>
          <w:u w:color="FF0000"/>
        </w:rPr>
        <w:t xml:space="preserve">2) </w:t>
      </w:r>
      <w:r w:rsidRPr="00720989">
        <w:rPr>
          <w:highlight w:val="white"/>
          <w:u w:color="FF0000"/>
        </w:rPr>
        <w:t xml:space="preserve">the </w:t>
      </w:r>
      <w:r w:rsidR="007E7677" w:rsidRPr="00720989">
        <w:rPr>
          <w:highlight w:val="white"/>
          <w:u w:color="FF0000"/>
        </w:rPr>
        <w:t>awareness</w:t>
      </w:r>
      <w:r w:rsidRPr="00720989">
        <w:rPr>
          <w:highlight w:val="white"/>
          <w:u w:color="FF0000"/>
        </w:rPr>
        <w:t xml:space="preserve"> and knowledge building process </w:t>
      </w:r>
      <w:r w:rsidR="00C85AB0">
        <w:rPr>
          <w:highlight w:val="white"/>
          <w:u w:color="FF0000"/>
        </w:rPr>
        <w:t xml:space="preserve">during the workshop provision; 3) </w:t>
      </w:r>
      <w:r w:rsidRPr="00720989">
        <w:rPr>
          <w:highlight w:val="white"/>
          <w:u w:color="FF0000"/>
        </w:rPr>
        <w:t>the key ideas and actions that children identified and that they wanted to communicate to the selected audience.</w:t>
      </w:r>
    </w:p>
    <w:p w14:paraId="4B94ABA1" w14:textId="77777777" w:rsidR="00E17F15" w:rsidRPr="00720989" w:rsidRDefault="00E17F15" w:rsidP="00720989">
      <w:pPr>
        <w:spacing w:after="160"/>
        <w:rPr>
          <w:highlight w:val="white"/>
          <w:u w:color="FF0000"/>
        </w:rPr>
      </w:pPr>
    </w:p>
    <w:p w14:paraId="21890FF7" w14:textId="77777777" w:rsidR="00720989" w:rsidRDefault="00720989" w:rsidP="00E17F15">
      <w:pPr>
        <w:pStyle w:val="Paragrafoelenco"/>
        <w:tabs>
          <w:tab w:val="left" w:pos="720"/>
        </w:tabs>
        <w:rPr>
          <w:rFonts w:asciiTheme="majorHAnsi" w:eastAsiaTheme="majorEastAsia" w:hAnsiTheme="majorHAnsi" w:cstheme="majorBidi"/>
          <w:b/>
          <w:color w:val="0070C0"/>
          <w:szCs w:val="32"/>
          <w:u w:color="FF0000"/>
        </w:rPr>
      </w:pPr>
      <w:r w:rsidRPr="00E17F15">
        <w:rPr>
          <w:rFonts w:asciiTheme="majorHAnsi" w:eastAsiaTheme="majorEastAsia" w:hAnsiTheme="majorHAnsi" w:cstheme="majorBidi"/>
          <w:b/>
          <w:color w:val="0070C0"/>
          <w:szCs w:val="32"/>
          <w:u w:color="FF0000"/>
        </w:rPr>
        <w:t>3.1 Workshop provision: targets, contexts and numbers</w:t>
      </w:r>
    </w:p>
    <w:p w14:paraId="22362D5B" w14:textId="77777777" w:rsidR="00E17F15" w:rsidRPr="00E17F15" w:rsidRDefault="00E17F15" w:rsidP="00E17F15">
      <w:pPr>
        <w:pStyle w:val="Paragrafoelenco"/>
        <w:tabs>
          <w:tab w:val="left" w:pos="720"/>
        </w:tabs>
        <w:rPr>
          <w:rFonts w:asciiTheme="majorHAnsi" w:eastAsiaTheme="majorEastAsia" w:hAnsiTheme="majorHAnsi" w:cstheme="majorBidi"/>
          <w:b/>
          <w:color w:val="0070C0"/>
          <w:szCs w:val="32"/>
          <w:u w:color="FF0000"/>
        </w:rPr>
      </w:pPr>
    </w:p>
    <w:p w14:paraId="1376BF7F" w14:textId="77777777" w:rsidR="00770604" w:rsidRDefault="00720989" w:rsidP="00770604">
      <w:r w:rsidRPr="00720989">
        <w:rPr>
          <w:highlight w:val="white"/>
          <w:u w:color="FF0000"/>
        </w:rPr>
        <w:t xml:space="preserve">Each partner adapted its own workshop format based on the shared Framework. In all countries much attention in the selection of target groups was given to groups located in areas at risk from </w:t>
      </w:r>
      <w:r w:rsidR="00044DA2">
        <w:rPr>
          <w:highlight w:val="white"/>
          <w:u w:color="FF0000"/>
        </w:rPr>
        <w:t>hazards and</w:t>
      </w:r>
      <w:r w:rsidRPr="00720989">
        <w:rPr>
          <w:highlight w:val="white"/>
          <w:u w:color="FF0000"/>
        </w:rPr>
        <w:t xml:space="preserve"> disasters, areas that had been affected by disasters in the last decade or partners identified schools and groups based on their existing contacts. </w:t>
      </w:r>
      <w:r w:rsidR="00770604">
        <w:t>The Scoping Report enabled CUIDAR partners</w:t>
      </w:r>
      <w:r w:rsidR="00770604" w:rsidRPr="00195914">
        <w:t xml:space="preserve"> to better understand how </w:t>
      </w:r>
      <w:r w:rsidR="00770604">
        <w:t xml:space="preserve">DRR </w:t>
      </w:r>
      <w:r w:rsidR="00770604" w:rsidRPr="00195914">
        <w:t>policies were implemented</w:t>
      </w:r>
      <w:r w:rsidR="00770604">
        <w:t xml:space="preserve"> in their countries</w:t>
      </w:r>
      <w:r w:rsidR="00770604" w:rsidRPr="00195914">
        <w:t>; the role of different organisations i</w:t>
      </w:r>
      <w:r w:rsidR="00770604">
        <w:t xml:space="preserve">nvolved in disaster management </w:t>
      </w:r>
      <w:r w:rsidR="00770604" w:rsidRPr="00195914">
        <w:t>and</w:t>
      </w:r>
      <w:r w:rsidR="00770604">
        <w:t xml:space="preserve"> helped</w:t>
      </w:r>
      <w:r w:rsidR="00770604" w:rsidRPr="00195914">
        <w:t xml:space="preserve"> </w:t>
      </w:r>
      <w:r w:rsidR="00E7786F">
        <w:t>to identify some state level</w:t>
      </w:r>
      <w:r w:rsidR="00770604">
        <w:t xml:space="preserve"> cases and variables (</w:t>
      </w:r>
      <w:r w:rsidR="00E7786F">
        <w:t xml:space="preserve">e.g. </w:t>
      </w:r>
      <w:r w:rsidR="00770604">
        <w:t>cultural diversi</w:t>
      </w:r>
      <w:r w:rsidR="00E7786F">
        <w:t>ty, gender, disabilities, socio–economic context</w:t>
      </w:r>
      <w:r w:rsidR="00770604">
        <w:t xml:space="preserve">) that </w:t>
      </w:r>
      <w:r w:rsidR="008B5C58">
        <w:t>supported partners</w:t>
      </w:r>
      <w:r w:rsidR="00770604">
        <w:t xml:space="preserve"> in the selection of the target </w:t>
      </w:r>
      <w:r w:rsidR="00E7786F">
        <w:t>groups for the dialogues</w:t>
      </w:r>
      <w:r w:rsidR="00770604">
        <w:t>.</w:t>
      </w:r>
    </w:p>
    <w:p w14:paraId="4D9D30E5" w14:textId="77777777" w:rsidR="00770604" w:rsidRDefault="00770604" w:rsidP="00770604">
      <w:pPr>
        <w:tabs>
          <w:tab w:val="left" w:pos="720"/>
        </w:tabs>
        <w:rPr>
          <w:highlight w:val="white"/>
          <w:u w:color="FF0000"/>
        </w:rPr>
      </w:pPr>
    </w:p>
    <w:p w14:paraId="22699F27" w14:textId="77777777" w:rsidR="00720989" w:rsidRPr="0007386A" w:rsidRDefault="00720989" w:rsidP="00770604">
      <w:pPr>
        <w:tabs>
          <w:tab w:val="left" w:pos="720"/>
        </w:tabs>
        <w:rPr>
          <w:szCs w:val="24"/>
          <w:highlight w:val="white"/>
          <w:u w:color="FF0000"/>
        </w:rPr>
      </w:pPr>
      <w:r w:rsidRPr="00720989">
        <w:rPr>
          <w:highlight w:val="white"/>
          <w:u w:color="FF0000"/>
        </w:rPr>
        <w:t>As is show</w:t>
      </w:r>
      <w:r w:rsidR="00A33746">
        <w:rPr>
          <w:highlight w:val="white"/>
          <w:u w:color="FF0000"/>
        </w:rPr>
        <w:t>n below (Fig 1</w:t>
      </w:r>
      <w:r w:rsidR="002D38F2">
        <w:rPr>
          <w:highlight w:val="white"/>
          <w:u w:color="FF0000"/>
        </w:rPr>
        <w:t xml:space="preserve">) we have consulted </w:t>
      </w:r>
      <w:r w:rsidR="00E7786F">
        <w:rPr>
          <w:highlight w:val="white"/>
          <w:u w:color="FF0000"/>
        </w:rPr>
        <w:t xml:space="preserve">with a total of </w:t>
      </w:r>
      <w:r w:rsidR="002D38F2">
        <w:rPr>
          <w:highlight w:val="white"/>
          <w:u w:color="FF0000"/>
        </w:rPr>
        <w:t>552</w:t>
      </w:r>
      <w:r w:rsidRPr="00720989">
        <w:rPr>
          <w:highlight w:val="white"/>
          <w:u w:color="FF0000"/>
        </w:rPr>
        <w:t xml:space="preserve"> children and young people in the </w:t>
      </w:r>
      <w:r w:rsidR="002D38F2">
        <w:rPr>
          <w:highlight w:val="white"/>
          <w:u w:color="FF0000"/>
        </w:rPr>
        <w:t xml:space="preserve">five </w:t>
      </w:r>
      <w:r w:rsidR="00E7786F">
        <w:rPr>
          <w:highlight w:val="white"/>
          <w:u w:color="FF0000"/>
        </w:rPr>
        <w:t xml:space="preserve">CUIDAR countries </w:t>
      </w:r>
      <w:r w:rsidR="002D38F2">
        <w:rPr>
          <w:highlight w:val="white"/>
          <w:u w:color="FF0000"/>
        </w:rPr>
        <w:t>(6</w:t>
      </w:r>
      <w:r w:rsidRPr="00720989">
        <w:rPr>
          <w:highlight w:val="white"/>
          <w:u w:color="FF0000"/>
        </w:rPr>
        <w:t xml:space="preserve">3 in Greece, 177 in Portugal, </w:t>
      </w:r>
      <w:r w:rsidR="002D38F2">
        <w:rPr>
          <w:highlight w:val="white"/>
          <w:u w:color="FF0000"/>
        </w:rPr>
        <w:t>59 in Italy, 85 in Spain and 168</w:t>
      </w:r>
      <w:r w:rsidR="0007386A">
        <w:rPr>
          <w:highlight w:val="white"/>
          <w:u w:color="FF0000"/>
        </w:rPr>
        <w:t xml:space="preserve"> in UK) and all the groups were </w:t>
      </w:r>
      <w:r w:rsidRPr="0007386A">
        <w:rPr>
          <w:szCs w:val="24"/>
          <w:highlight w:val="white"/>
          <w:u w:color="FF0000"/>
        </w:rPr>
        <w:t xml:space="preserve">gender </w:t>
      </w:r>
      <w:r w:rsidR="0007386A" w:rsidRPr="0007386A">
        <w:rPr>
          <w:szCs w:val="24"/>
          <w:highlight w:val="white"/>
          <w:u w:color="FF0000"/>
        </w:rPr>
        <w:t>–</w:t>
      </w:r>
      <w:r w:rsidRPr="0007386A">
        <w:rPr>
          <w:szCs w:val="24"/>
          <w:highlight w:val="white"/>
          <w:u w:color="FF0000"/>
        </w:rPr>
        <w:t xml:space="preserve"> balanced</w:t>
      </w:r>
      <w:r w:rsidR="0007386A" w:rsidRPr="0007386A">
        <w:rPr>
          <w:szCs w:val="24"/>
          <w:highlight w:val="white"/>
          <w:u w:color="FF0000"/>
        </w:rPr>
        <w:t xml:space="preserve"> with the exception of Italy, where workshop participants were mainly girls</w:t>
      </w:r>
      <w:r w:rsidRPr="0007386A">
        <w:rPr>
          <w:szCs w:val="24"/>
          <w:highlight w:val="white"/>
          <w:u w:color="FF0000"/>
        </w:rPr>
        <w:t xml:space="preserve">. </w:t>
      </w:r>
      <w:r w:rsidR="0007386A" w:rsidRPr="0007386A">
        <w:rPr>
          <w:szCs w:val="24"/>
          <w:lang w:eastAsia="en-US"/>
        </w:rPr>
        <w:t>This is probably because the Italian CUIDAR workshops took place within informal youth groups and not school classes that are usually gender balanced; less formal settings often receive more attendance from girls than boys.</w:t>
      </w:r>
    </w:p>
    <w:p w14:paraId="490B6C77" w14:textId="77777777" w:rsidR="00770604" w:rsidRPr="0007386A" w:rsidRDefault="00770604" w:rsidP="00720989">
      <w:pPr>
        <w:tabs>
          <w:tab w:val="left" w:pos="720"/>
        </w:tabs>
        <w:rPr>
          <w:szCs w:val="24"/>
          <w:highlight w:val="white"/>
          <w:u w:color="FF0000"/>
        </w:rPr>
      </w:pPr>
    </w:p>
    <w:p w14:paraId="564CEE24" w14:textId="77777777" w:rsidR="001A387E" w:rsidRPr="00720989" w:rsidRDefault="001A387E" w:rsidP="00720989">
      <w:pPr>
        <w:tabs>
          <w:tab w:val="left" w:pos="720"/>
        </w:tabs>
        <w:jc w:val="left"/>
        <w:rPr>
          <w:sz w:val="20"/>
          <w:szCs w:val="20"/>
          <w:highlight w:val="white"/>
          <w:u w:color="FF0000"/>
        </w:rPr>
      </w:pPr>
    </w:p>
    <w:p w14:paraId="6058BDE8" w14:textId="77777777" w:rsidR="002C38AB" w:rsidRDefault="001A78BD" w:rsidP="00720989">
      <w:pPr>
        <w:tabs>
          <w:tab w:val="left" w:pos="720"/>
        </w:tabs>
        <w:jc w:val="center"/>
        <w:rPr>
          <w:noProof/>
          <w:highlight w:val="white"/>
          <w:u w:color="FF0000"/>
          <w:lang w:val="it-IT" w:eastAsia="it-IT"/>
        </w:rPr>
      </w:pPr>
      <w:r>
        <w:rPr>
          <w:noProof/>
          <w:u w:color="FF0000"/>
          <w:lang w:val="it-IT" w:eastAsia="it-IT"/>
        </w:rPr>
        <w:lastRenderedPageBreak/>
        <w:drawing>
          <wp:inline distT="0" distB="0" distL="0" distR="0" wp14:anchorId="457FF3C9" wp14:editId="58B84ACC">
            <wp:extent cx="5760085" cy="5607685"/>
            <wp:effectExtent l="0" t="0" r="5715" b="571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_mappa_Total Children.jpg"/>
                    <pic:cNvPicPr/>
                  </pic:nvPicPr>
                  <pic:blipFill>
                    <a:blip r:embed="rId18">
                      <a:extLst>
                        <a:ext uri="{28A0092B-C50C-407E-A947-70E740481C1C}">
                          <a14:useLocalDpi xmlns:a14="http://schemas.microsoft.com/office/drawing/2010/main" val="0"/>
                        </a:ext>
                      </a:extLst>
                    </a:blip>
                    <a:stretch>
                      <a:fillRect/>
                    </a:stretch>
                  </pic:blipFill>
                  <pic:spPr>
                    <a:xfrm>
                      <a:off x="0" y="0"/>
                      <a:ext cx="5760085" cy="5607685"/>
                    </a:xfrm>
                    <a:prstGeom prst="rect">
                      <a:avLst/>
                    </a:prstGeom>
                  </pic:spPr>
                </pic:pic>
              </a:graphicData>
            </a:graphic>
          </wp:inline>
        </w:drawing>
      </w:r>
    </w:p>
    <w:p w14:paraId="477A5D86" w14:textId="77777777" w:rsidR="00720989" w:rsidRDefault="001A78BD" w:rsidP="00720989">
      <w:pPr>
        <w:tabs>
          <w:tab w:val="left" w:pos="720"/>
        </w:tabs>
        <w:jc w:val="center"/>
        <w:rPr>
          <w:sz w:val="20"/>
          <w:szCs w:val="20"/>
          <w:highlight w:val="white"/>
          <w:u w:color="FF0000"/>
        </w:rPr>
      </w:pPr>
      <w:r>
        <w:rPr>
          <w:sz w:val="20"/>
          <w:szCs w:val="20"/>
          <w:highlight w:val="white"/>
          <w:u w:color="FF0000"/>
        </w:rPr>
        <w:t>Figure 1</w:t>
      </w:r>
      <w:r w:rsidR="00720989" w:rsidRPr="00720989">
        <w:rPr>
          <w:sz w:val="20"/>
          <w:szCs w:val="20"/>
          <w:highlight w:val="white"/>
          <w:u w:color="FF0000"/>
        </w:rPr>
        <w:t xml:space="preserve">: </w:t>
      </w:r>
      <w:r w:rsidRPr="00720989">
        <w:rPr>
          <w:sz w:val="20"/>
          <w:szCs w:val="20"/>
          <w:highlight w:val="white"/>
          <w:u w:color="FF0000"/>
        </w:rPr>
        <w:t>Children consulted per country</w:t>
      </w:r>
      <w:r>
        <w:rPr>
          <w:sz w:val="20"/>
          <w:szCs w:val="20"/>
          <w:highlight w:val="white"/>
          <w:u w:color="FF0000"/>
        </w:rPr>
        <w:t xml:space="preserve"> and</w:t>
      </w:r>
      <w:r w:rsidRPr="00720989">
        <w:rPr>
          <w:sz w:val="20"/>
          <w:szCs w:val="20"/>
          <w:highlight w:val="white"/>
          <w:u w:color="FF0000"/>
        </w:rPr>
        <w:t xml:space="preserve"> </w:t>
      </w:r>
      <w:r>
        <w:rPr>
          <w:sz w:val="20"/>
          <w:szCs w:val="20"/>
          <w:highlight w:val="white"/>
          <w:u w:color="FF0000"/>
        </w:rPr>
        <w:t>g</w:t>
      </w:r>
      <w:r w:rsidR="00720989" w:rsidRPr="00720989">
        <w:rPr>
          <w:sz w:val="20"/>
          <w:szCs w:val="20"/>
          <w:highlight w:val="white"/>
          <w:u w:color="FF0000"/>
        </w:rPr>
        <w:t xml:space="preserve">ender </w:t>
      </w:r>
      <w:r w:rsidR="007E7677" w:rsidRPr="00720989">
        <w:rPr>
          <w:sz w:val="20"/>
          <w:szCs w:val="20"/>
          <w:highlight w:val="white"/>
          <w:u w:color="FF0000"/>
        </w:rPr>
        <w:t>breakdown</w:t>
      </w:r>
    </w:p>
    <w:p w14:paraId="3C62BB44" w14:textId="77777777" w:rsidR="007E3DB5" w:rsidRDefault="007E3DB5" w:rsidP="007E3DB5">
      <w:pPr>
        <w:tabs>
          <w:tab w:val="left" w:pos="720"/>
        </w:tabs>
        <w:jc w:val="left"/>
        <w:rPr>
          <w:sz w:val="20"/>
          <w:szCs w:val="20"/>
          <w:highlight w:val="white"/>
          <w:u w:color="FF0000"/>
        </w:rPr>
      </w:pPr>
    </w:p>
    <w:p w14:paraId="32B6F486" w14:textId="77777777" w:rsidR="00AD6D7E" w:rsidRDefault="007E3DB5" w:rsidP="007E3DB5">
      <w:pPr>
        <w:tabs>
          <w:tab w:val="left" w:pos="720"/>
        </w:tabs>
        <w:rPr>
          <w:highlight w:val="white"/>
          <w:u w:color="FF0000"/>
        </w:rPr>
      </w:pPr>
      <w:r w:rsidRPr="007E3DB5">
        <w:rPr>
          <w:highlight w:val="white"/>
          <w:u w:color="FF0000"/>
        </w:rPr>
        <w:t>We engaged a diverse range of participants taking into account cultural diversity and a wide range of cultural and socio-economic co</w:t>
      </w:r>
      <w:r w:rsidR="00C1047E">
        <w:rPr>
          <w:highlight w:val="white"/>
          <w:u w:color="FF0000"/>
        </w:rPr>
        <w:t>ntexts such as</w:t>
      </w:r>
      <w:r w:rsidRPr="007E3DB5">
        <w:rPr>
          <w:highlight w:val="white"/>
          <w:u w:color="FF0000"/>
        </w:rPr>
        <w:t xml:space="preserve"> areas of </w:t>
      </w:r>
      <w:r w:rsidR="00C1047E">
        <w:rPr>
          <w:highlight w:val="white"/>
          <w:u w:color="FF0000"/>
        </w:rPr>
        <w:t xml:space="preserve">both </w:t>
      </w:r>
      <w:r w:rsidRPr="007E3DB5">
        <w:rPr>
          <w:highlight w:val="white"/>
          <w:u w:color="FF0000"/>
        </w:rPr>
        <w:t xml:space="preserve">high </w:t>
      </w:r>
      <w:r w:rsidR="00C1047E">
        <w:rPr>
          <w:highlight w:val="white"/>
          <w:u w:color="FF0000"/>
        </w:rPr>
        <w:t xml:space="preserve">and low levels of </w:t>
      </w:r>
      <w:r w:rsidRPr="007E3DB5">
        <w:rPr>
          <w:highlight w:val="white"/>
          <w:u w:color="FF0000"/>
        </w:rPr>
        <w:t xml:space="preserve">deprivation and social exclusion, urban, coastal and rural areas. In some sites groups included migrant children and ethnic minorities. </w:t>
      </w:r>
    </w:p>
    <w:p w14:paraId="2FCF83D6" w14:textId="77777777" w:rsidR="00C62A2A" w:rsidRPr="007E3DB5" w:rsidRDefault="00C62A2A" w:rsidP="007E3DB5">
      <w:pPr>
        <w:tabs>
          <w:tab w:val="left" w:pos="720"/>
        </w:tabs>
        <w:rPr>
          <w:highlight w:val="white"/>
          <w:u w:color="FF0000"/>
        </w:rPr>
      </w:pPr>
    </w:p>
    <w:p w14:paraId="47016356" w14:textId="77777777" w:rsidR="007E3DB5" w:rsidRPr="007E3DB5" w:rsidRDefault="0007386A" w:rsidP="007E3DB5">
      <w:pPr>
        <w:tabs>
          <w:tab w:val="left" w:pos="720"/>
        </w:tabs>
        <w:rPr>
          <w:highlight w:val="white"/>
          <w:u w:color="FF0000"/>
        </w:rPr>
      </w:pPr>
      <w:r>
        <w:rPr>
          <w:highlight w:val="white"/>
          <w:u w:color="FF0000"/>
        </w:rPr>
        <w:t>While c</w:t>
      </w:r>
      <w:r w:rsidR="007E3DB5" w:rsidRPr="007E3DB5">
        <w:rPr>
          <w:highlight w:val="white"/>
          <w:u w:color="FF0000"/>
        </w:rPr>
        <w:t>hildren</w:t>
      </w:r>
      <w:r>
        <w:rPr>
          <w:highlight w:val="white"/>
          <w:u w:color="FF0000"/>
        </w:rPr>
        <w:t xml:space="preserve"> have in general </w:t>
      </w:r>
      <w:r w:rsidR="00386ABD">
        <w:rPr>
          <w:highlight w:val="white"/>
          <w:u w:color="FF0000"/>
        </w:rPr>
        <w:t>been excluded from</w:t>
      </w:r>
      <w:r w:rsidR="007E3DB5" w:rsidRPr="007E3DB5">
        <w:rPr>
          <w:highlight w:val="white"/>
          <w:u w:color="FF0000"/>
        </w:rPr>
        <w:t xml:space="preserve"> disaster </w:t>
      </w:r>
      <w:r w:rsidR="00386ABD">
        <w:rPr>
          <w:highlight w:val="white"/>
          <w:u w:color="FF0000"/>
        </w:rPr>
        <w:t xml:space="preserve">and emergency </w:t>
      </w:r>
      <w:r w:rsidR="007E3DB5" w:rsidRPr="007E3DB5">
        <w:rPr>
          <w:highlight w:val="white"/>
          <w:u w:color="FF0000"/>
        </w:rPr>
        <w:t>management</w:t>
      </w:r>
      <w:r w:rsidR="00386ABD">
        <w:rPr>
          <w:highlight w:val="white"/>
          <w:u w:color="FF0000"/>
        </w:rPr>
        <w:t xml:space="preserve"> practices and processes</w:t>
      </w:r>
      <w:r w:rsidR="007E3DB5" w:rsidRPr="007E3DB5">
        <w:rPr>
          <w:highlight w:val="white"/>
          <w:u w:color="FF0000"/>
        </w:rPr>
        <w:t xml:space="preserve">, among </w:t>
      </w:r>
      <w:r w:rsidR="002C38AB" w:rsidRPr="007E3DB5">
        <w:rPr>
          <w:highlight w:val="white"/>
          <w:u w:color="FF0000"/>
        </w:rPr>
        <w:t>children</w:t>
      </w:r>
      <w:r w:rsidR="007E3DB5" w:rsidRPr="007E3DB5">
        <w:rPr>
          <w:highlight w:val="white"/>
          <w:u w:color="FF0000"/>
        </w:rPr>
        <w:t xml:space="preserve"> there are additional areas of exclusion: socioeconomic status, gender, levels and access to education, urban and rural, children from migrant backgrounds, children with disabilities, refugees, out of school children, street children and others. Working with </w:t>
      </w:r>
      <w:r w:rsidR="00C1047E">
        <w:rPr>
          <w:highlight w:val="white"/>
          <w:u w:color="FF0000"/>
        </w:rPr>
        <w:t>marginalised</w:t>
      </w:r>
      <w:r w:rsidR="007E3DB5" w:rsidRPr="007E3DB5">
        <w:rPr>
          <w:highlight w:val="white"/>
          <w:u w:color="FF0000"/>
        </w:rPr>
        <w:t xml:space="preserve"> children also poses challenges on how to include them in a meaningful participatory process since many of them have </w:t>
      </w:r>
      <w:r w:rsidR="00C1047E">
        <w:rPr>
          <w:highlight w:val="white"/>
          <w:u w:color="FF0000"/>
        </w:rPr>
        <w:lastRenderedPageBreak/>
        <w:t>internalised</w:t>
      </w:r>
      <w:r w:rsidR="007E3DB5" w:rsidRPr="007E3DB5">
        <w:rPr>
          <w:highlight w:val="white"/>
          <w:u w:color="FF0000"/>
        </w:rPr>
        <w:t xml:space="preserve"> their </w:t>
      </w:r>
      <w:r w:rsidR="00C1047E">
        <w:rPr>
          <w:highlight w:val="white"/>
          <w:u w:color="FF0000"/>
        </w:rPr>
        <w:t>marginalisation</w:t>
      </w:r>
      <w:r w:rsidR="007E3DB5" w:rsidRPr="007E3DB5">
        <w:rPr>
          <w:highlight w:val="white"/>
          <w:u w:color="FF0000"/>
        </w:rPr>
        <w:t xml:space="preserve"> and oppression, and may have difficulty feeling qualified to participate, especially if mixed with other, more privileged children. When faced with mixed groups, the facilitator must take great care to show respect to all children, and figure out ways to draw in underprivileged children and affirm their thoughts and opinions. For this reason, CUIDAR staff across the project developed partnerships with different specialised trainers and </w:t>
      </w:r>
      <w:r w:rsidR="00C85AB0">
        <w:rPr>
          <w:highlight w:val="white"/>
          <w:u w:color="FF0000"/>
        </w:rPr>
        <w:t>organisation</w:t>
      </w:r>
      <w:r w:rsidR="00C1047E">
        <w:rPr>
          <w:highlight w:val="white"/>
          <w:u w:color="FF0000"/>
        </w:rPr>
        <w:t xml:space="preserve">s that </w:t>
      </w:r>
      <w:r w:rsidR="007E3DB5" w:rsidRPr="007E3DB5">
        <w:rPr>
          <w:highlight w:val="white"/>
          <w:u w:color="FF0000"/>
        </w:rPr>
        <w:t>have strong relationships with children with special needs.</w:t>
      </w:r>
    </w:p>
    <w:p w14:paraId="1B4CB5BB" w14:textId="77777777" w:rsidR="007E3DB5" w:rsidRPr="00720989" w:rsidRDefault="007E3DB5" w:rsidP="007E3DB5">
      <w:pPr>
        <w:tabs>
          <w:tab w:val="left" w:pos="720"/>
        </w:tabs>
        <w:jc w:val="left"/>
        <w:rPr>
          <w:highlight w:val="white"/>
          <w:u w:color="FF0000"/>
        </w:rPr>
      </w:pPr>
    </w:p>
    <w:p w14:paraId="68E49874" w14:textId="77777777" w:rsidR="00812E2D" w:rsidRDefault="00720A11" w:rsidP="005C2F7E">
      <w:pPr>
        <w:tabs>
          <w:tab w:val="left" w:pos="1085"/>
          <w:tab w:val="left" w:pos="8023"/>
          <w:tab w:val="right" w:pos="9071"/>
        </w:tabs>
        <w:spacing w:after="160" w:line="300" w:lineRule="auto"/>
        <w:jc w:val="left"/>
        <w:rPr>
          <w:rFonts w:asciiTheme="majorHAnsi" w:eastAsiaTheme="majorEastAsia" w:hAnsiTheme="majorHAnsi" w:cstheme="majorBidi"/>
          <w:b/>
          <w:color w:val="0070C0"/>
          <w:sz w:val="32"/>
          <w:szCs w:val="40"/>
        </w:rPr>
      </w:pPr>
      <w:r w:rsidRPr="0084627B">
        <w:rPr>
          <w:noProof/>
          <w:highlight w:val="white"/>
          <w:u w:color="FF0000"/>
          <w:lang w:val="it-IT" w:eastAsia="it-IT"/>
        </w:rPr>
        <w:lastRenderedPageBreak/>
        <mc:AlternateContent>
          <mc:Choice Requires="wps">
            <w:drawing>
              <wp:anchor distT="0" distB="0" distL="457200" distR="114300" simplePos="0" relativeHeight="251608576" behindDoc="0" locked="0" layoutInCell="0" allowOverlap="1" wp14:anchorId="311A59B7" wp14:editId="5AF080A5">
                <wp:simplePos x="0" y="0"/>
                <wp:positionH relativeFrom="margin">
                  <wp:align>left</wp:align>
                </wp:positionH>
                <wp:positionV relativeFrom="margin">
                  <wp:posOffset>87630</wp:posOffset>
                </wp:positionV>
                <wp:extent cx="5759450" cy="7353300"/>
                <wp:effectExtent l="0" t="0" r="0" b="0"/>
                <wp:wrapSquare wrapText="bothSides"/>
                <wp:docPr id="68"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7353300"/>
                        </a:xfrm>
                        <a:prstGeom prst="rect">
                          <a:avLst/>
                        </a:prstGeom>
                        <a:solidFill>
                          <a:schemeClr val="tx2">
                            <a:lumMod val="20000"/>
                            <a:lumOff val="80000"/>
                            <a:alpha val="34902"/>
                          </a:schemeClr>
                        </a:solidFill>
                        <a:extLst/>
                      </wps:spPr>
                      <wps:txbx>
                        <w:txbxContent>
                          <w:p w14:paraId="509C726E" w14:textId="77777777" w:rsidR="00E97CC0" w:rsidRPr="00E2431F" w:rsidRDefault="00E97CC0" w:rsidP="00E2431F">
                            <w:pPr>
                              <w:rPr>
                                <w:rFonts w:asciiTheme="majorHAnsi" w:hAnsiTheme="majorHAnsi" w:cs="Cambria"/>
                                <w:b/>
                                <w:iCs/>
                                <w:color w:val="0070C0"/>
                                <w:sz w:val="22"/>
                                <w:szCs w:val="22"/>
                              </w:rPr>
                            </w:pPr>
                            <w:r w:rsidRPr="00E2431F">
                              <w:rPr>
                                <w:rFonts w:asciiTheme="majorHAnsi" w:hAnsiTheme="majorHAnsi" w:cs="Cambria"/>
                                <w:b/>
                                <w:iCs/>
                                <w:color w:val="0070C0"/>
                                <w:sz w:val="22"/>
                                <w:szCs w:val="22"/>
                              </w:rPr>
                              <w:t>Context and target background diversity: some examples</w:t>
                            </w:r>
                          </w:p>
                          <w:p w14:paraId="1CDED468" w14:textId="77777777" w:rsidR="00E97CC0" w:rsidRPr="00E2431F" w:rsidRDefault="00E97CC0" w:rsidP="005C2F7E">
                            <w:pPr>
                              <w:rPr>
                                <w:rFonts w:asciiTheme="majorHAnsi" w:hAnsiTheme="majorHAnsi" w:cs="Cambria"/>
                                <w:b/>
                                <w:iCs/>
                                <w:color w:val="0070C0"/>
                                <w:sz w:val="20"/>
                              </w:rPr>
                            </w:pPr>
                          </w:p>
                          <w:p w14:paraId="2B876995"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PORTUGAL:</w:t>
                            </w:r>
                            <w:r>
                              <w:rPr>
                                <w:rFonts w:asciiTheme="majorHAnsi" w:hAnsiTheme="majorHAnsi"/>
                                <w:color w:val="17365D" w:themeColor="text2" w:themeShade="BF"/>
                                <w:sz w:val="20"/>
                              </w:rPr>
                              <w:t xml:space="preserve"> </w:t>
                            </w:r>
                            <w:r w:rsidRPr="00E2431F">
                              <w:rPr>
                                <w:rFonts w:asciiTheme="majorHAnsi" w:hAnsiTheme="majorHAnsi"/>
                                <w:color w:val="17365D" w:themeColor="text2" w:themeShade="BF"/>
                                <w:sz w:val="20"/>
                              </w:rPr>
                              <w:t xml:space="preserve">after conducting pilot workshops in Lisbon, the capital city, two of the cities identified for the project are locations where in the past and more recently, disasters have resulted in fatalities. </w:t>
                            </w:r>
                            <w:proofErr w:type="spellStart"/>
                            <w:r w:rsidRPr="00E2431F">
                              <w:rPr>
                                <w:rFonts w:asciiTheme="majorHAnsi" w:hAnsiTheme="majorHAnsi"/>
                                <w:color w:val="17365D" w:themeColor="text2" w:themeShade="BF"/>
                                <w:sz w:val="20"/>
                              </w:rPr>
                              <w:t>Loures</w:t>
                            </w:r>
                            <w:proofErr w:type="spellEnd"/>
                            <w:r w:rsidRPr="00E2431F">
                              <w:rPr>
                                <w:rFonts w:asciiTheme="majorHAnsi" w:hAnsiTheme="majorHAnsi"/>
                                <w:color w:val="17365D" w:themeColor="text2" w:themeShade="BF"/>
                                <w:sz w:val="20"/>
                              </w:rPr>
                              <w:t xml:space="preserve">, a city on the outskirts of Lisbon with 27,769 inhabitants is prone to flooding and heat waves. The last significant flooding event occurred in 2008, although major floods that occurred in the 1960s still echo in the memory of </w:t>
                            </w:r>
                            <w:proofErr w:type="spellStart"/>
                            <w:r w:rsidRPr="00E2431F">
                              <w:rPr>
                                <w:rFonts w:asciiTheme="majorHAnsi" w:hAnsiTheme="majorHAnsi"/>
                                <w:color w:val="17365D" w:themeColor="text2" w:themeShade="BF"/>
                                <w:sz w:val="20"/>
                              </w:rPr>
                              <w:t>Loures</w:t>
                            </w:r>
                            <w:proofErr w:type="spellEnd"/>
                            <w:r w:rsidRPr="00E2431F">
                              <w:rPr>
                                <w:rFonts w:asciiTheme="majorHAnsi" w:hAnsiTheme="majorHAnsi"/>
                                <w:color w:val="17365D" w:themeColor="text2" w:themeShade="BF"/>
                                <w:sz w:val="20"/>
                              </w:rPr>
                              <w:t xml:space="preserve">’ citizens, due to a high number of fatalities. The second city </w:t>
                            </w:r>
                            <w:proofErr w:type="spellStart"/>
                            <w:r w:rsidRPr="00E2431F">
                              <w:rPr>
                                <w:rFonts w:asciiTheme="majorHAnsi" w:hAnsiTheme="majorHAnsi"/>
                                <w:color w:val="17365D" w:themeColor="text2" w:themeShade="BF"/>
                                <w:sz w:val="20"/>
                              </w:rPr>
                              <w:t>Albufeira</w:t>
                            </w:r>
                            <w:proofErr w:type="spellEnd"/>
                            <w:r w:rsidRPr="00E2431F">
                              <w:rPr>
                                <w:rFonts w:asciiTheme="majorHAnsi" w:hAnsiTheme="majorHAnsi"/>
                                <w:color w:val="17365D" w:themeColor="text2" w:themeShade="BF"/>
                                <w:sz w:val="20"/>
                              </w:rPr>
                              <w:t xml:space="preserve"> is a coastal city in the Algarve with about 13,646 inhabitants, many of whom are recent migrants. However, the city doubles its population in the summer months due to tourism and holiday homes. </w:t>
                            </w:r>
                            <w:proofErr w:type="spellStart"/>
                            <w:r w:rsidRPr="00E2431F">
                              <w:rPr>
                                <w:rFonts w:asciiTheme="majorHAnsi" w:hAnsiTheme="majorHAnsi"/>
                                <w:color w:val="17365D" w:themeColor="text2" w:themeShade="BF"/>
                                <w:sz w:val="20"/>
                              </w:rPr>
                              <w:t>Albufeira</w:t>
                            </w:r>
                            <w:proofErr w:type="spellEnd"/>
                            <w:r w:rsidRPr="00E2431F">
                              <w:rPr>
                                <w:rFonts w:asciiTheme="majorHAnsi" w:hAnsiTheme="majorHAnsi"/>
                                <w:color w:val="17365D" w:themeColor="text2" w:themeShade="BF"/>
                                <w:sz w:val="20"/>
                              </w:rPr>
                              <w:t xml:space="preserve"> is prone to coastal erosion resulting in the collapse of cliffs onto beaches and flooding; events that occurred in 2009 and 2015 with several fatalities. The children who participated in the consultations in both cities included migrant children descending from Roma families, Bulgaria, South Africa, Cape Verde and Brazil. </w:t>
                            </w:r>
                          </w:p>
                          <w:p w14:paraId="04EA3DC4" w14:textId="77777777" w:rsidR="00E97CC0" w:rsidRPr="00812E2D" w:rsidRDefault="00E97CC0" w:rsidP="0003307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29504A5E"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UK:</w:t>
                            </w:r>
                            <w:r>
                              <w:rPr>
                                <w:rFonts w:asciiTheme="majorHAnsi" w:hAnsiTheme="majorHAnsi"/>
                                <w:color w:val="17365D" w:themeColor="text2" w:themeShade="BF"/>
                                <w:sz w:val="20"/>
                              </w:rPr>
                              <w:t xml:space="preserve"> the workshops were run</w:t>
                            </w:r>
                            <w:r w:rsidRPr="00E2431F">
                              <w:rPr>
                                <w:rFonts w:asciiTheme="majorHAnsi" w:hAnsiTheme="majorHAnsi"/>
                                <w:color w:val="17365D" w:themeColor="text2" w:themeShade="BF"/>
                                <w:sz w:val="20"/>
                              </w:rPr>
                              <w:t xml:space="preserve"> mainly in areas of high deprivation with high poverty rates, and with </w:t>
                            </w:r>
                            <w:r>
                              <w:rPr>
                                <w:rFonts w:asciiTheme="majorHAnsi" w:hAnsiTheme="majorHAnsi"/>
                                <w:color w:val="17365D" w:themeColor="text2" w:themeShade="BF"/>
                                <w:sz w:val="20"/>
                              </w:rPr>
                              <w:t>marginalised</w:t>
                            </w:r>
                            <w:r w:rsidRPr="00E2431F">
                              <w:rPr>
                                <w:rFonts w:asciiTheme="majorHAnsi" w:hAnsiTheme="majorHAnsi"/>
                                <w:color w:val="17365D" w:themeColor="text2" w:themeShade="BF"/>
                                <w:sz w:val="20"/>
                              </w:rPr>
                              <w:t xml:space="preserve"> or socially excluded groups. For example, in Glasgow children that participated in the project were exclusively migrant children, from Slova</w:t>
                            </w:r>
                            <w:r>
                              <w:rPr>
                                <w:rFonts w:asciiTheme="majorHAnsi" w:hAnsiTheme="majorHAnsi"/>
                                <w:color w:val="17365D" w:themeColor="text2" w:themeShade="BF"/>
                                <w:sz w:val="20"/>
                              </w:rPr>
                              <w:t>k and Romanian Roma origin. Three of the nine</w:t>
                            </w:r>
                            <w:r w:rsidRPr="00E2431F">
                              <w:rPr>
                                <w:rFonts w:asciiTheme="majorHAnsi" w:hAnsiTheme="majorHAnsi"/>
                                <w:color w:val="17365D" w:themeColor="text2" w:themeShade="BF"/>
                                <w:sz w:val="20"/>
                              </w:rPr>
                              <w:t xml:space="preserve"> groups selected were from areas affected from floods in last decade, and two groups included a high percentage of children with English as an additional language.</w:t>
                            </w:r>
                          </w:p>
                          <w:p w14:paraId="0841BA8A"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5C9DF10F"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GREECE:</w:t>
                            </w:r>
                            <w:r>
                              <w:rPr>
                                <w:rFonts w:asciiTheme="majorHAnsi" w:hAnsiTheme="majorHAnsi"/>
                                <w:color w:val="17365D" w:themeColor="text2" w:themeShade="BF"/>
                                <w:sz w:val="20"/>
                              </w:rPr>
                              <w:t xml:space="preserve"> the partner has </w:t>
                            </w:r>
                            <w:r w:rsidRPr="00E2431F">
                              <w:rPr>
                                <w:rFonts w:asciiTheme="majorHAnsi" w:hAnsiTheme="majorHAnsi"/>
                                <w:color w:val="17365D" w:themeColor="text2" w:themeShade="BF"/>
                                <w:sz w:val="20"/>
                              </w:rPr>
                              <w:t>expert</w:t>
                            </w:r>
                            <w:r>
                              <w:rPr>
                                <w:rFonts w:asciiTheme="majorHAnsi" w:hAnsiTheme="majorHAnsi"/>
                                <w:color w:val="17365D" w:themeColor="text2" w:themeShade="BF"/>
                                <w:sz w:val="20"/>
                              </w:rPr>
                              <w:t>ise</w:t>
                            </w:r>
                            <w:r w:rsidRPr="00E2431F">
                              <w:rPr>
                                <w:rFonts w:asciiTheme="majorHAnsi" w:hAnsiTheme="majorHAnsi"/>
                                <w:color w:val="17365D" w:themeColor="text2" w:themeShade="BF"/>
                                <w:sz w:val="20"/>
                              </w:rPr>
                              <w:t xml:space="preserve"> in childhood and disability and special educational needs, </w:t>
                            </w:r>
                            <w:r>
                              <w:rPr>
                                <w:rFonts w:asciiTheme="majorHAnsi" w:hAnsiTheme="majorHAnsi"/>
                                <w:color w:val="17365D" w:themeColor="text2" w:themeShade="BF"/>
                                <w:sz w:val="20"/>
                              </w:rPr>
                              <w:t xml:space="preserve">so </w:t>
                            </w:r>
                            <w:r w:rsidRPr="00E2431F">
                              <w:rPr>
                                <w:rFonts w:asciiTheme="majorHAnsi" w:hAnsiTheme="majorHAnsi"/>
                                <w:color w:val="17365D" w:themeColor="text2" w:themeShade="BF"/>
                                <w:sz w:val="20"/>
                              </w:rPr>
                              <w:t>in</w:t>
                            </w:r>
                            <w:r>
                              <w:rPr>
                                <w:rFonts w:asciiTheme="majorHAnsi" w:hAnsiTheme="majorHAnsi"/>
                                <w:color w:val="17365D" w:themeColor="text2" w:themeShade="BF"/>
                                <w:sz w:val="20"/>
                              </w:rPr>
                              <w:t xml:space="preserve"> Greece workshops were run</w:t>
                            </w:r>
                            <w:r w:rsidRPr="00E2431F">
                              <w:rPr>
                                <w:rFonts w:asciiTheme="majorHAnsi" w:hAnsiTheme="majorHAnsi"/>
                                <w:color w:val="17365D" w:themeColor="text2" w:themeShade="BF"/>
                                <w:sz w:val="20"/>
                              </w:rPr>
                              <w:t xml:space="preserve"> </w:t>
                            </w:r>
                            <w:r>
                              <w:rPr>
                                <w:rFonts w:asciiTheme="majorHAnsi" w:hAnsiTheme="majorHAnsi"/>
                                <w:color w:val="17365D" w:themeColor="text2" w:themeShade="BF"/>
                                <w:sz w:val="20"/>
                              </w:rPr>
                              <w:t>in special and general educational settings in three cities, namely, Athens, Thessaloniki and Volos. Specifically the participants included children with no disabilities as well as children with visual impairments, children who were deaf or hard of hearing and communicated either in Greek or in Greek Sign Language, and children with multiple disabilities. In addition, all these children came from different ethnic backgrounds.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11A59B7" id="_x0000_s1028" style="position:absolute;margin-left:0;margin-top:6.9pt;width:453.5pt;height:579pt;z-index:251608576;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" o:allowincell="f" fillcolor="#c6d9f1 [671]" stroked="f">
                <v:fill opacity="22873f"/>
                <v:textbox inset="14.4pt,14.4pt,14.4pt,14.4pt">
                  <w:txbxContent>
                    <w:p w14:paraId="509C726E" w14:textId="77777777" w:rsidR="00E97CC0" w:rsidRPr="00E2431F" w:rsidRDefault="00E97CC0" w:rsidP="00E2431F">
                      <w:pPr>
                        <w:rPr>
                          <w:rFonts w:asciiTheme="majorHAnsi" w:hAnsiTheme="majorHAnsi" w:cs="Cambria"/>
                          <w:b/>
                          <w:iCs/>
                          <w:color w:val="0070C0"/>
                          <w:sz w:val="22"/>
                          <w:szCs w:val="22"/>
                        </w:rPr>
                      </w:pPr>
                      <w:r w:rsidRPr="00E2431F">
                        <w:rPr>
                          <w:rFonts w:asciiTheme="majorHAnsi" w:hAnsiTheme="majorHAnsi" w:cs="Cambria"/>
                          <w:b/>
                          <w:iCs/>
                          <w:color w:val="0070C0"/>
                          <w:sz w:val="22"/>
                          <w:szCs w:val="22"/>
                        </w:rPr>
                        <w:t>Context and target background diversity: some examples</w:t>
                      </w:r>
                    </w:p>
                    <w:p w14:paraId="1CDED468" w14:textId="77777777" w:rsidR="00E97CC0" w:rsidRPr="00E2431F" w:rsidRDefault="00E97CC0" w:rsidP="005C2F7E">
                      <w:pPr>
                        <w:rPr>
                          <w:rFonts w:asciiTheme="majorHAnsi" w:hAnsiTheme="majorHAnsi" w:cs="Cambria"/>
                          <w:b/>
                          <w:iCs/>
                          <w:color w:val="0070C0"/>
                          <w:sz w:val="20"/>
                        </w:rPr>
                      </w:pPr>
                    </w:p>
                    <w:p w14:paraId="2B876995"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PORTUGAL:</w:t>
                      </w:r>
                      <w:r>
                        <w:rPr>
                          <w:rFonts w:asciiTheme="majorHAnsi" w:hAnsiTheme="majorHAnsi"/>
                          <w:color w:val="17365D" w:themeColor="text2" w:themeShade="BF"/>
                          <w:sz w:val="20"/>
                        </w:rPr>
                        <w:t xml:space="preserve"> </w:t>
                      </w:r>
                      <w:r w:rsidRPr="00E2431F">
                        <w:rPr>
                          <w:rFonts w:asciiTheme="majorHAnsi" w:hAnsiTheme="majorHAnsi"/>
                          <w:color w:val="17365D" w:themeColor="text2" w:themeShade="BF"/>
                          <w:sz w:val="20"/>
                        </w:rPr>
                        <w:t xml:space="preserve">after conducting pilot workshops in Lisbon, the capital city, two of the cities identified for the project are locations where in the past and more recently, disasters have resulted in fatalities. </w:t>
                      </w:r>
                      <w:proofErr w:type="spellStart"/>
                      <w:r w:rsidRPr="00E2431F">
                        <w:rPr>
                          <w:rFonts w:asciiTheme="majorHAnsi" w:hAnsiTheme="majorHAnsi"/>
                          <w:color w:val="17365D" w:themeColor="text2" w:themeShade="BF"/>
                          <w:sz w:val="20"/>
                        </w:rPr>
                        <w:t>Loures</w:t>
                      </w:r>
                      <w:proofErr w:type="spellEnd"/>
                      <w:r w:rsidRPr="00E2431F">
                        <w:rPr>
                          <w:rFonts w:asciiTheme="majorHAnsi" w:hAnsiTheme="majorHAnsi"/>
                          <w:color w:val="17365D" w:themeColor="text2" w:themeShade="BF"/>
                          <w:sz w:val="20"/>
                        </w:rPr>
                        <w:t xml:space="preserve">, a city on the outskirts of Lisbon with 27,769 inhabitants is prone to flooding and heat waves. The last significant flooding event occurred in 2008, although major floods that occurred in the 1960s still echo in the memory of </w:t>
                      </w:r>
                      <w:proofErr w:type="spellStart"/>
                      <w:r w:rsidRPr="00E2431F">
                        <w:rPr>
                          <w:rFonts w:asciiTheme="majorHAnsi" w:hAnsiTheme="majorHAnsi"/>
                          <w:color w:val="17365D" w:themeColor="text2" w:themeShade="BF"/>
                          <w:sz w:val="20"/>
                        </w:rPr>
                        <w:t>Loures</w:t>
                      </w:r>
                      <w:proofErr w:type="spellEnd"/>
                      <w:r w:rsidRPr="00E2431F">
                        <w:rPr>
                          <w:rFonts w:asciiTheme="majorHAnsi" w:hAnsiTheme="majorHAnsi"/>
                          <w:color w:val="17365D" w:themeColor="text2" w:themeShade="BF"/>
                          <w:sz w:val="20"/>
                        </w:rPr>
                        <w:t xml:space="preserve">’ citizens, due to a high number of fatalities. The second city </w:t>
                      </w:r>
                      <w:proofErr w:type="spellStart"/>
                      <w:r w:rsidRPr="00E2431F">
                        <w:rPr>
                          <w:rFonts w:asciiTheme="majorHAnsi" w:hAnsiTheme="majorHAnsi"/>
                          <w:color w:val="17365D" w:themeColor="text2" w:themeShade="BF"/>
                          <w:sz w:val="20"/>
                        </w:rPr>
                        <w:t>Albufeira</w:t>
                      </w:r>
                      <w:proofErr w:type="spellEnd"/>
                      <w:r w:rsidRPr="00E2431F">
                        <w:rPr>
                          <w:rFonts w:asciiTheme="majorHAnsi" w:hAnsiTheme="majorHAnsi"/>
                          <w:color w:val="17365D" w:themeColor="text2" w:themeShade="BF"/>
                          <w:sz w:val="20"/>
                        </w:rPr>
                        <w:t xml:space="preserve"> is a coastal city in the Algarve with about 13,646 inhabitants, many of whom are recent migrants. However, the city doubles its population in the summer months due to tourism and holiday homes. </w:t>
                      </w:r>
                      <w:proofErr w:type="spellStart"/>
                      <w:r w:rsidRPr="00E2431F">
                        <w:rPr>
                          <w:rFonts w:asciiTheme="majorHAnsi" w:hAnsiTheme="majorHAnsi"/>
                          <w:color w:val="17365D" w:themeColor="text2" w:themeShade="BF"/>
                          <w:sz w:val="20"/>
                        </w:rPr>
                        <w:t>Albufeira</w:t>
                      </w:r>
                      <w:proofErr w:type="spellEnd"/>
                      <w:r w:rsidRPr="00E2431F">
                        <w:rPr>
                          <w:rFonts w:asciiTheme="majorHAnsi" w:hAnsiTheme="majorHAnsi"/>
                          <w:color w:val="17365D" w:themeColor="text2" w:themeShade="BF"/>
                          <w:sz w:val="20"/>
                        </w:rPr>
                        <w:t xml:space="preserve"> is prone to coastal erosion resulting in the collapse of cliffs onto beaches and flooding; events that occurred in 2009 and 2015 with several fatalities. The children who participated in the consultations in both cities included migrant children descending from Roma families, Bulgaria, South Africa, Cape Verde and Brazil. </w:t>
                      </w:r>
                    </w:p>
                    <w:p w14:paraId="04EA3DC4" w14:textId="77777777" w:rsidR="00E97CC0" w:rsidRPr="00812E2D" w:rsidRDefault="00E97CC0" w:rsidP="0003307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29504A5E"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UK:</w:t>
                      </w:r>
                      <w:r>
                        <w:rPr>
                          <w:rFonts w:asciiTheme="majorHAnsi" w:hAnsiTheme="majorHAnsi"/>
                          <w:color w:val="17365D" w:themeColor="text2" w:themeShade="BF"/>
                          <w:sz w:val="20"/>
                        </w:rPr>
                        <w:t xml:space="preserve"> the workshops were run</w:t>
                      </w:r>
                      <w:r w:rsidRPr="00E2431F">
                        <w:rPr>
                          <w:rFonts w:asciiTheme="majorHAnsi" w:hAnsiTheme="majorHAnsi"/>
                          <w:color w:val="17365D" w:themeColor="text2" w:themeShade="BF"/>
                          <w:sz w:val="20"/>
                        </w:rPr>
                        <w:t xml:space="preserve"> mainly in areas of high deprivation with high poverty rates, and with </w:t>
                      </w:r>
                      <w:r>
                        <w:rPr>
                          <w:rFonts w:asciiTheme="majorHAnsi" w:hAnsiTheme="majorHAnsi"/>
                          <w:color w:val="17365D" w:themeColor="text2" w:themeShade="BF"/>
                          <w:sz w:val="20"/>
                        </w:rPr>
                        <w:t>marginalised</w:t>
                      </w:r>
                      <w:r w:rsidRPr="00E2431F">
                        <w:rPr>
                          <w:rFonts w:asciiTheme="majorHAnsi" w:hAnsiTheme="majorHAnsi"/>
                          <w:color w:val="17365D" w:themeColor="text2" w:themeShade="BF"/>
                          <w:sz w:val="20"/>
                        </w:rPr>
                        <w:t xml:space="preserve"> or socially excluded groups. For example, in Glasgow children that participated in the project were exclusively migrant children, from Slova</w:t>
                      </w:r>
                      <w:r>
                        <w:rPr>
                          <w:rFonts w:asciiTheme="majorHAnsi" w:hAnsiTheme="majorHAnsi"/>
                          <w:color w:val="17365D" w:themeColor="text2" w:themeShade="BF"/>
                          <w:sz w:val="20"/>
                        </w:rPr>
                        <w:t>k and Romanian Roma origin. Three of the nine</w:t>
                      </w:r>
                      <w:r w:rsidRPr="00E2431F">
                        <w:rPr>
                          <w:rFonts w:asciiTheme="majorHAnsi" w:hAnsiTheme="majorHAnsi"/>
                          <w:color w:val="17365D" w:themeColor="text2" w:themeShade="BF"/>
                          <w:sz w:val="20"/>
                        </w:rPr>
                        <w:t xml:space="preserve"> groups selected were from areas affected from floods in last decade, and two groups included a high percentage of children with English as an additional language.</w:t>
                      </w:r>
                    </w:p>
                    <w:p w14:paraId="0841BA8A"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5C9DF10F" w14:textId="77777777" w:rsidR="00E97CC0" w:rsidRPr="00E2431F" w:rsidRDefault="00E97CC0" w:rsidP="00E2431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2431F">
                        <w:rPr>
                          <w:rFonts w:asciiTheme="majorHAnsi" w:hAnsiTheme="majorHAnsi"/>
                          <w:b/>
                          <w:color w:val="17365D" w:themeColor="text2" w:themeShade="BF"/>
                          <w:sz w:val="20"/>
                        </w:rPr>
                        <w:t>GREECE:</w:t>
                      </w:r>
                      <w:r>
                        <w:rPr>
                          <w:rFonts w:asciiTheme="majorHAnsi" w:hAnsiTheme="majorHAnsi"/>
                          <w:color w:val="17365D" w:themeColor="text2" w:themeShade="BF"/>
                          <w:sz w:val="20"/>
                        </w:rPr>
                        <w:t xml:space="preserve"> the partner has </w:t>
                      </w:r>
                      <w:r w:rsidRPr="00E2431F">
                        <w:rPr>
                          <w:rFonts w:asciiTheme="majorHAnsi" w:hAnsiTheme="majorHAnsi"/>
                          <w:color w:val="17365D" w:themeColor="text2" w:themeShade="BF"/>
                          <w:sz w:val="20"/>
                        </w:rPr>
                        <w:t>expert</w:t>
                      </w:r>
                      <w:r>
                        <w:rPr>
                          <w:rFonts w:asciiTheme="majorHAnsi" w:hAnsiTheme="majorHAnsi"/>
                          <w:color w:val="17365D" w:themeColor="text2" w:themeShade="BF"/>
                          <w:sz w:val="20"/>
                        </w:rPr>
                        <w:t>ise</w:t>
                      </w:r>
                      <w:r w:rsidRPr="00E2431F">
                        <w:rPr>
                          <w:rFonts w:asciiTheme="majorHAnsi" w:hAnsiTheme="majorHAnsi"/>
                          <w:color w:val="17365D" w:themeColor="text2" w:themeShade="BF"/>
                          <w:sz w:val="20"/>
                        </w:rPr>
                        <w:t xml:space="preserve"> in childhood and disability and special educational needs, </w:t>
                      </w:r>
                      <w:r>
                        <w:rPr>
                          <w:rFonts w:asciiTheme="majorHAnsi" w:hAnsiTheme="majorHAnsi"/>
                          <w:color w:val="17365D" w:themeColor="text2" w:themeShade="BF"/>
                          <w:sz w:val="20"/>
                        </w:rPr>
                        <w:t xml:space="preserve">so </w:t>
                      </w:r>
                      <w:r w:rsidRPr="00E2431F">
                        <w:rPr>
                          <w:rFonts w:asciiTheme="majorHAnsi" w:hAnsiTheme="majorHAnsi"/>
                          <w:color w:val="17365D" w:themeColor="text2" w:themeShade="BF"/>
                          <w:sz w:val="20"/>
                        </w:rPr>
                        <w:t>in</w:t>
                      </w:r>
                      <w:r>
                        <w:rPr>
                          <w:rFonts w:asciiTheme="majorHAnsi" w:hAnsiTheme="majorHAnsi"/>
                          <w:color w:val="17365D" w:themeColor="text2" w:themeShade="BF"/>
                          <w:sz w:val="20"/>
                        </w:rPr>
                        <w:t xml:space="preserve"> Greece workshops were run</w:t>
                      </w:r>
                      <w:r w:rsidRPr="00E2431F">
                        <w:rPr>
                          <w:rFonts w:asciiTheme="majorHAnsi" w:hAnsiTheme="majorHAnsi"/>
                          <w:color w:val="17365D" w:themeColor="text2" w:themeShade="BF"/>
                          <w:sz w:val="20"/>
                        </w:rPr>
                        <w:t xml:space="preserve"> </w:t>
                      </w:r>
                      <w:r>
                        <w:rPr>
                          <w:rFonts w:asciiTheme="majorHAnsi" w:hAnsiTheme="majorHAnsi"/>
                          <w:color w:val="17365D" w:themeColor="text2" w:themeShade="BF"/>
                          <w:sz w:val="20"/>
                        </w:rPr>
                        <w:t>in special and general educational settings in three cities, namely, Athens, Thessaloniki and Volos. Specifically the participants included children with no disabilities as well as children with visual impairments, children who were deaf or hard of hearing and communicated either in Greek or in Greek Sign Language, and children with multiple disabilities. In addition, all these children came from different ethnic backgrounds.</w:t>
                      </w:r>
                    </w:p>
                  </w:txbxContent>
                </v:textbox>
                <w10:wrap type="square" anchorx="margin" anchory="margin"/>
              </v:rect>
            </w:pict>
          </mc:Fallback>
        </mc:AlternateContent>
      </w:r>
    </w:p>
    <w:p w14:paraId="24B98BF5" w14:textId="77777777" w:rsidR="00E2431F" w:rsidRDefault="00C1047E" w:rsidP="00E2431F">
      <w:pPr>
        <w:tabs>
          <w:tab w:val="left" w:pos="1085"/>
          <w:tab w:val="left" w:pos="8023"/>
          <w:tab w:val="right" w:pos="9071"/>
        </w:tabs>
        <w:spacing w:after="160"/>
        <w:rPr>
          <w:highlight w:val="white"/>
          <w:u w:color="FF0000"/>
        </w:rPr>
      </w:pPr>
      <w:r>
        <w:rPr>
          <w:highlight w:val="white"/>
          <w:u w:color="FF0000"/>
        </w:rPr>
        <w:t>The workshop activities and F</w:t>
      </w:r>
      <w:r w:rsidR="005D339E">
        <w:rPr>
          <w:highlight w:val="white"/>
          <w:u w:color="FF0000"/>
        </w:rPr>
        <w:t>ramework were</w:t>
      </w:r>
      <w:r w:rsidR="00E2431F" w:rsidRPr="00E2431F">
        <w:rPr>
          <w:highlight w:val="white"/>
          <w:u w:color="FF0000"/>
        </w:rPr>
        <w:t xml:space="preserve"> designed to be used by partners with children aged 10-17, therefore activities with children younger than age 10 </w:t>
      </w:r>
      <w:r w:rsidR="005D339E">
        <w:rPr>
          <w:highlight w:val="white"/>
          <w:u w:color="FF0000"/>
        </w:rPr>
        <w:t xml:space="preserve">as in the case of Greece were </w:t>
      </w:r>
      <w:r w:rsidR="00E2431F" w:rsidRPr="00E2431F">
        <w:rPr>
          <w:highlight w:val="white"/>
          <w:u w:color="FF0000"/>
        </w:rPr>
        <w:t>modifi</w:t>
      </w:r>
      <w:r w:rsidR="005D339E">
        <w:rPr>
          <w:highlight w:val="white"/>
          <w:u w:color="FF0000"/>
        </w:rPr>
        <w:t>ed</w:t>
      </w:r>
      <w:r w:rsidR="00E2431F" w:rsidRPr="00E2431F">
        <w:rPr>
          <w:highlight w:val="white"/>
          <w:u w:color="FF0000"/>
        </w:rPr>
        <w:t xml:space="preserve"> for effective application</w:t>
      </w:r>
      <w:r w:rsidR="005D339E">
        <w:rPr>
          <w:highlight w:val="white"/>
          <w:u w:color="FF0000"/>
        </w:rPr>
        <w:t xml:space="preserve"> according to needs and type of disability</w:t>
      </w:r>
      <w:r w:rsidR="00E2431F" w:rsidRPr="00E2431F">
        <w:rPr>
          <w:highlight w:val="white"/>
          <w:u w:color="FF0000"/>
        </w:rPr>
        <w:t xml:space="preserve">. Children in different age groups have different capacities and different communication </w:t>
      </w:r>
      <w:r w:rsidR="00E2431F" w:rsidRPr="00E2431F">
        <w:rPr>
          <w:highlight w:val="white"/>
          <w:u w:color="FF0000"/>
        </w:rPr>
        <w:lastRenderedPageBreak/>
        <w:t>styles and their learning and participation is most effective when grouped with similar age ranges.</w:t>
      </w:r>
      <w:r w:rsidR="00E2431F">
        <w:rPr>
          <w:highlight w:val="white"/>
          <w:u w:color="FF0000"/>
        </w:rPr>
        <w:t xml:space="preserve"> </w:t>
      </w:r>
    </w:p>
    <w:p w14:paraId="7D3B0C78" w14:textId="77777777" w:rsidR="00E2431F" w:rsidRPr="00E2431F" w:rsidRDefault="00E2431F" w:rsidP="00E2431F">
      <w:pPr>
        <w:tabs>
          <w:tab w:val="left" w:pos="1085"/>
          <w:tab w:val="left" w:pos="8023"/>
          <w:tab w:val="right" w:pos="9071"/>
        </w:tabs>
        <w:spacing w:after="160"/>
        <w:rPr>
          <w:highlight w:val="white"/>
          <w:u w:color="FF0000"/>
        </w:rPr>
      </w:pPr>
      <w:r w:rsidRPr="00E2431F">
        <w:rPr>
          <w:highlight w:val="white"/>
          <w:u w:color="FF0000"/>
        </w:rPr>
        <w:t>The children involved in CUIDAR workshops var</w:t>
      </w:r>
      <w:r w:rsidR="005D339E">
        <w:rPr>
          <w:highlight w:val="white"/>
          <w:u w:color="FF0000"/>
        </w:rPr>
        <w:t>ied</w:t>
      </w:r>
      <w:r w:rsidRPr="00E2431F">
        <w:rPr>
          <w:highlight w:val="white"/>
          <w:u w:color="FF0000"/>
        </w:rPr>
        <w:t xml:space="preserve"> in age however the three </w:t>
      </w:r>
      <w:r w:rsidR="005D339E">
        <w:rPr>
          <w:highlight w:val="white"/>
          <w:u w:color="FF0000"/>
        </w:rPr>
        <w:t>main groups were children from 6</w:t>
      </w:r>
      <w:r w:rsidRPr="00E2431F">
        <w:rPr>
          <w:highlight w:val="white"/>
          <w:u w:color="FF0000"/>
        </w:rPr>
        <w:t xml:space="preserve"> to 11 years, 11to 14 years and 14 to</w:t>
      </w:r>
      <w:r w:rsidR="005D339E">
        <w:rPr>
          <w:highlight w:val="white"/>
          <w:u w:color="FF0000"/>
        </w:rPr>
        <w:t xml:space="preserve"> </w:t>
      </w:r>
      <w:r w:rsidRPr="00E2431F">
        <w:rPr>
          <w:highlight w:val="white"/>
          <w:u w:color="FF0000"/>
        </w:rPr>
        <w:t>18 years old</w:t>
      </w:r>
      <w:r w:rsidR="00EF71EB">
        <w:rPr>
          <w:rStyle w:val="Rimandonotaapidipagina"/>
          <w:highlight w:val="white"/>
          <w:u w:color="FF0000"/>
        </w:rPr>
        <w:footnoteReference w:id="3"/>
      </w:r>
      <w:r w:rsidR="00EF71EB">
        <w:rPr>
          <w:highlight w:val="white"/>
          <w:u w:color="FF0000"/>
        </w:rPr>
        <w:t>.</w:t>
      </w:r>
      <w:r w:rsidRPr="00E2431F">
        <w:rPr>
          <w:highlight w:val="white"/>
          <w:u w:color="FF0000"/>
        </w:rPr>
        <w:t xml:space="preserve"> In the majority of the countries, children were consulted within the school context and in some</w:t>
      </w:r>
      <w:r w:rsidR="002D38F2">
        <w:rPr>
          <w:highlight w:val="white"/>
          <w:u w:color="FF0000"/>
        </w:rPr>
        <w:t xml:space="preserve"> cases in local youth groups (27</w:t>
      </w:r>
      <w:r w:rsidRPr="00E2431F">
        <w:rPr>
          <w:highlight w:val="white"/>
          <w:u w:color="FF0000"/>
        </w:rPr>
        <w:t xml:space="preserve"> school classes and 6 youth groups).</w:t>
      </w:r>
    </w:p>
    <w:p w14:paraId="5D5A48F5" w14:textId="77777777" w:rsidR="00E2431F" w:rsidRPr="00E2431F" w:rsidRDefault="00E2431F" w:rsidP="00E2431F">
      <w:pPr>
        <w:tabs>
          <w:tab w:val="left" w:pos="1085"/>
          <w:tab w:val="left" w:pos="8023"/>
          <w:tab w:val="right" w:pos="9071"/>
        </w:tabs>
        <w:spacing w:after="160"/>
        <w:rPr>
          <w:highlight w:val="white"/>
          <w:u w:color="FF0000"/>
        </w:rPr>
      </w:pPr>
      <w:r w:rsidRPr="00E2431F">
        <w:rPr>
          <w:highlight w:val="white"/>
          <w:u w:color="FF0000"/>
        </w:rPr>
        <w:t>The main difference in working in these two settings derives from the differing perceptions of children</w:t>
      </w:r>
      <w:r w:rsidR="00EF71EB">
        <w:rPr>
          <w:highlight w:val="white"/>
          <w:u w:color="FF0000"/>
        </w:rPr>
        <w:t>’s</w:t>
      </w:r>
      <w:r w:rsidRPr="00E2431F">
        <w:rPr>
          <w:highlight w:val="white"/>
          <w:u w:color="FF0000"/>
        </w:rPr>
        <w:t xml:space="preserve"> capacities and potential, and on ways to design activities depending on the participants’ age. While at school,</w:t>
      </w:r>
      <w:r w:rsidR="00604CB7">
        <w:rPr>
          <w:highlight w:val="white"/>
          <w:u w:color="FF0000"/>
        </w:rPr>
        <w:t xml:space="preserve"> children’s capacities, and </w:t>
      </w:r>
      <w:r w:rsidRPr="00E2431F">
        <w:rPr>
          <w:highlight w:val="white"/>
          <w:u w:color="FF0000"/>
        </w:rPr>
        <w:t xml:space="preserve">expectations about their involvement, are </w:t>
      </w:r>
      <w:r w:rsidR="00604CB7">
        <w:rPr>
          <w:highlight w:val="white"/>
          <w:u w:color="FF0000"/>
        </w:rPr>
        <w:t>shaped by expectations of</w:t>
      </w:r>
      <w:r w:rsidRPr="00E2431F">
        <w:rPr>
          <w:highlight w:val="white"/>
          <w:u w:color="FF0000"/>
        </w:rPr>
        <w:t xml:space="preserve"> the school grade attended, so activities and outputs are designed and judged accordingly. Within the </w:t>
      </w:r>
      <w:r w:rsidR="00604CB7">
        <w:rPr>
          <w:highlight w:val="white"/>
          <w:u w:color="FF0000"/>
        </w:rPr>
        <w:t xml:space="preserve">more informal setting of a youth group, </w:t>
      </w:r>
      <w:r w:rsidRPr="00E2431F">
        <w:rPr>
          <w:highlight w:val="white"/>
          <w:u w:color="FF0000"/>
        </w:rPr>
        <w:t xml:space="preserve">age </w:t>
      </w:r>
      <w:r w:rsidR="00EF71EB">
        <w:rPr>
          <w:highlight w:val="white"/>
          <w:u w:color="FF0000"/>
        </w:rPr>
        <w:t xml:space="preserve">itself </w:t>
      </w:r>
      <w:r w:rsidR="00604CB7">
        <w:rPr>
          <w:highlight w:val="white"/>
          <w:u w:color="FF0000"/>
        </w:rPr>
        <w:t xml:space="preserve">is not necessarily </w:t>
      </w:r>
      <w:r w:rsidR="00D6546E">
        <w:rPr>
          <w:highlight w:val="white"/>
          <w:u w:color="FF0000"/>
        </w:rPr>
        <w:t xml:space="preserve">going to limit the design of </w:t>
      </w:r>
      <w:r w:rsidRPr="00E2431F">
        <w:rPr>
          <w:highlight w:val="white"/>
          <w:u w:color="FF0000"/>
        </w:rPr>
        <w:t>activities.</w:t>
      </w:r>
      <w:r w:rsidRPr="00E2431F" w:rsidDel="00E008C0">
        <w:rPr>
          <w:highlight w:val="white"/>
          <w:u w:color="FF0000"/>
        </w:rPr>
        <w:t xml:space="preserve"> </w:t>
      </w:r>
    </w:p>
    <w:p w14:paraId="6BADD876" w14:textId="77777777" w:rsidR="00E2431F" w:rsidRPr="00E2431F" w:rsidRDefault="00E2431F" w:rsidP="00E2431F">
      <w:pPr>
        <w:tabs>
          <w:tab w:val="left" w:pos="1085"/>
          <w:tab w:val="left" w:pos="8023"/>
          <w:tab w:val="right" w:pos="9071"/>
        </w:tabs>
        <w:spacing w:after="160"/>
        <w:rPr>
          <w:highlight w:val="white"/>
          <w:u w:color="FF0000"/>
        </w:rPr>
      </w:pPr>
      <w:r w:rsidRPr="00E2431F">
        <w:rPr>
          <w:highlight w:val="white"/>
          <w:u w:color="FF0000"/>
        </w:rPr>
        <w:t>Children are not a homogenous group and their age cannot be the only factor we consider when we determine the involvement they should have in matters affecting them. Each child’s level of competency will also depend upon a variety of other factors – for example, the environment or culture they were brought up in, their access to education, level of maturity, and their physical and mental wellbeing</w:t>
      </w:r>
      <w:r w:rsidR="00EF71EB">
        <w:rPr>
          <w:highlight w:val="white"/>
          <w:u w:color="FF0000"/>
        </w:rPr>
        <w:t xml:space="preserve"> (Save the Children 2010)</w:t>
      </w:r>
      <w:r w:rsidR="004F5BFA">
        <w:rPr>
          <w:highlight w:val="white"/>
          <w:u w:color="FF0000"/>
        </w:rPr>
        <w:t>.</w:t>
      </w:r>
    </w:p>
    <w:p w14:paraId="07561192" w14:textId="77777777" w:rsidR="00735B1B" w:rsidRDefault="00E2431F" w:rsidP="00735B1B">
      <w:pPr>
        <w:rPr>
          <w:rFonts w:eastAsia="Times New Roman"/>
          <w:lang w:eastAsia="en-GB"/>
        </w:rPr>
      </w:pPr>
      <w:r w:rsidRPr="00E2431F">
        <w:rPr>
          <w:highlight w:val="white"/>
          <w:u w:color="FF0000"/>
        </w:rPr>
        <w:t>The CUIDAR g</w:t>
      </w:r>
      <w:r w:rsidR="00D6546E">
        <w:rPr>
          <w:highlight w:val="white"/>
          <w:u w:color="FF0000"/>
        </w:rPr>
        <w:t>roups involved from 5</w:t>
      </w:r>
      <w:r w:rsidRPr="00E2431F">
        <w:rPr>
          <w:highlight w:val="white"/>
          <w:u w:color="FF0000"/>
        </w:rPr>
        <w:t xml:space="preserve"> to 30 children. Larger groups potentially can be more difficult to facilitate a</w:t>
      </w:r>
      <w:r w:rsidR="00D6546E">
        <w:rPr>
          <w:highlight w:val="white"/>
          <w:u w:color="FF0000"/>
        </w:rPr>
        <w:t>nd</w:t>
      </w:r>
      <w:r w:rsidR="004F5BFA">
        <w:rPr>
          <w:highlight w:val="white"/>
          <w:u w:color="FF0000"/>
        </w:rPr>
        <w:t xml:space="preserve"> </w:t>
      </w:r>
      <w:r w:rsidR="00D6546E">
        <w:rPr>
          <w:highlight w:val="white"/>
          <w:u w:color="FF0000"/>
        </w:rPr>
        <w:t xml:space="preserve">to foster </w:t>
      </w:r>
      <w:r w:rsidR="004F5BFA">
        <w:rPr>
          <w:highlight w:val="white"/>
          <w:u w:color="FF0000"/>
        </w:rPr>
        <w:t xml:space="preserve">genuine </w:t>
      </w:r>
      <w:r w:rsidRPr="00E2431F">
        <w:rPr>
          <w:highlight w:val="white"/>
          <w:u w:color="FF0000"/>
        </w:rPr>
        <w:t xml:space="preserve">participation. </w:t>
      </w:r>
      <w:r w:rsidR="00735B1B">
        <w:rPr>
          <w:highlight w:val="white"/>
          <w:u w:color="FF0000"/>
        </w:rPr>
        <w:t xml:space="preserve">  </w:t>
      </w:r>
      <w:r w:rsidR="00735B1B">
        <w:rPr>
          <w:rFonts w:eastAsia="Times New Roman"/>
          <w:shd w:val="clear" w:color="auto" w:fill="FFFFFF"/>
        </w:rPr>
        <w:t>In Greece, some of the workshops took place in special schools with 5 to 8 children. Special schools typically have fewer numbers of children compared with the large number of students in general schools. The participatory activities proposed in the Consultation Framework anticipated 15-25 children; these were accomplished very well in the smaller groups wh</w:t>
      </w:r>
      <w:r w:rsidR="00005A07">
        <w:rPr>
          <w:rFonts w:eastAsia="Times New Roman"/>
          <w:shd w:val="clear" w:color="auto" w:fill="FFFFFF"/>
        </w:rPr>
        <w:t>en adapted for children with disabilities</w:t>
      </w:r>
      <w:r w:rsidR="00735B1B">
        <w:rPr>
          <w:rFonts w:eastAsia="Times New Roman"/>
          <w:shd w:val="clear" w:color="auto" w:fill="FFFFFF"/>
        </w:rPr>
        <w:t xml:space="preserve"> to enable their participation. </w:t>
      </w:r>
    </w:p>
    <w:p w14:paraId="0BECB455" w14:textId="77777777" w:rsidR="00A76F2D" w:rsidRPr="00D6546E" w:rsidRDefault="00735B1B" w:rsidP="00D6546E">
      <w:pPr>
        <w:tabs>
          <w:tab w:val="left" w:pos="1085"/>
          <w:tab w:val="left" w:pos="8023"/>
          <w:tab w:val="right" w:pos="9071"/>
        </w:tabs>
        <w:spacing w:after="160"/>
        <w:rPr>
          <w:highlight w:val="white"/>
          <w:u w:color="FF0000"/>
        </w:rPr>
      </w:pPr>
      <w:r>
        <w:rPr>
          <w:highlight w:val="white"/>
          <w:u w:color="FF0000"/>
        </w:rPr>
        <w:t xml:space="preserve"> </w:t>
      </w:r>
    </w:p>
    <w:p w14:paraId="12CECD64" w14:textId="77777777" w:rsidR="00A76F2D" w:rsidRPr="00AD2C0D" w:rsidRDefault="00A76F2D" w:rsidP="00AD2C0D">
      <w:pPr>
        <w:tabs>
          <w:tab w:val="left" w:pos="1085"/>
          <w:tab w:val="left" w:pos="8023"/>
          <w:tab w:val="right" w:pos="9071"/>
        </w:tabs>
        <w:spacing w:after="160"/>
        <w:rPr>
          <w:szCs w:val="24"/>
          <w:highlight w:val="white"/>
          <w:u w:color="FF0000"/>
        </w:rPr>
      </w:pPr>
    </w:p>
    <w:p w14:paraId="22AA24C3" w14:textId="77777777" w:rsidR="00A76F2D" w:rsidRDefault="00A76F2D" w:rsidP="00E2431F">
      <w:pPr>
        <w:tabs>
          <w:tab w:val="left" w:pos="1085"/>
          <w:tab w:val="left" w:pos="8023"/>
          <w:tab w:val="right" w:pos="9071"/>
        </w:tabs>
        <w:spacing w:after="160"/>
        <w:rPr>
          <w:highlight w:val="white"/>
          <w:u w:color="FF0000"/>
        </w:rPr>
      </w:pPr>
    </w:p>
    <w:p w14:paraId="7450FF7D" w14:textId="77777777" w:rsidR="00A76F2D" w:rsidRPr="00E2431F" w:rsidRDefault="00A76F2D" w:rsidP="00E2431F">
      <w:pPr>
        <w:tabs>
          <w:tab w:val="left" w:pos="1085"/>
          <w:tab w:val="left" w:pos="8023"/>
          <w:tab w:val="right" w:pos="9071"/>
        </w:tabs>
        <w:spacing w:after="160"/>
        <w:rPr>
          <w:highlight w:val="white"/>
          <w:u w:color="FF0000"/>
        </w:rPr>
      </w:pPr>
    </w:p>
    <w:p w14:paraId="62665685" w14:textId="77777777" w:rsidR="004579B2" w:rsidRPr="00E2431F" w:rsidRDefault="00E2431F" w:rsidP="00E2431F">
      <w:pPr>
        <w:tabs>
          <w:tab w:val="left" w:pos="1085"/>
          <w:tab w:val="left" w:pos="8023"/>
          <w:tab w:val="right" w:pos="9071"/>
        </w:tabs>
        <w:spacing w:after="160"/>
        <w:rPr>
          <w:highlight w:val="white"/>
          <w:u w:color="FF0000"/>
        </w:rPr>
      </w:pPr>
      <w:r w:rsidRPr="00E2431F">
        <w:rPr>
          <w:highlight w:val="white"/>
          <w:u w:color="FF0000"/>
        </w:rPr>
        <w:lastRenderedPageBreak/>
        <w:t xml:space="preserve">The schools and youth groups allotted varying amounts of time (and in </w:t>
      </w:r>
      <w:r w:rsidR="002133C8" w:rsidRPr="00E2431F">
        <w:rPr>
          <w:highlight w:val="white"/>
          <w:u w:color="FF0000"/>
        </w:rPr>
        <w:t>different</w:t>
      </w:r>
      <w:r w:rsidRPr="00E2431F">
        <w:rPr>
          <w:highlight w:val="white"/>
          <w:u w:color="FF0000"/>
        </w:rPr>
        <w:t xml:space="preserve"> ways) to the CUIDAR</w:t>
      </w:r>
      <w:r w:rsidR="00974DDC">
        <w:rPr>
          <w:highlight w:val="white"/>
          <w:u w:color="FF0000"/>
        </w:rPr>
        <w:t xml:space="preserve"> partners so that the </w:t>
      </w:r>
      <w:r w:rsidRPr="00E2431F">
        <w:rPr>
          <w:highlight w:val="white"/>
          <w:u w:color="FF0000"/>
        </w:rPr>
        <w:t>w</w:t>
      </w:r>
      <w:r w:rsidR="00974DDC">
        <w:rPr>
          <w:highlight w:val="white"/>
          <w:u w:color="FF0000"/>
        </w:rPr>
        <w:t>orkshops as a whole in each location ran for</w:t>
      </w:r>
      <w:r w:rsidRPr="00E2431F">
        <w:rPr>
          <w:highlight w:val="white"/>
          <w:u w:color="FF0000"/>
        </w:rPr>
        <w:t xml:space="preserve"> between</w:t>
      </w:r>
      <w:r w:rsidR="00974DDC">
        <w:rPr>
          <w:highlight w:val="white"/>
          <w:u w:color="FF0000"/>
        </w:rPr>
        <w:t xml:space="preserve"> 4 to 30 hours</w:t>
      </w:r>
      <w:r w:rsidR="00016EC3">
        <w:rPr>
          <w:highlight w:val="white"/>
          <w:u w:color="FF0000"/>
        </w:rPr>
        <w:t xml:space="preserve">, </w:t>
      </w:r>
      <w:r w:rsidR="005D339E">
        <w:rPr>
          <w:highlight w:val="white"/>
          <w:u w:color="FF0000"/>
        </w:rPr>
        <w:t xml:space="preserve">with 3 to 24 sessions in each. </w:t>
      </w:r>
      <w:r w:rsidRPr="00E2431F">
        <w:rPr>
          <w:highlight w:val="white"/>
          <w:u w:color="FF0000"/>
        </w:rPr>
        <w:t xml:space="preserve">In some cases the sessions were embedded in the morning classes for 1 to 2 hours, while in other cases they were </w:t>
      </w:r>
      <w:r w:rsidR="00C85AB0">
        <w:rPr>
          <w:highlight w:val="white"/>
          <w:u w:color="FF0000"/>
        </w:rPr>
        <w:t>organise</w:t>
      </w:r>
      <w:r w:rsidRPr="00E2431F">
        <w:rPr>
          <w:highlight w:val="white"/>
          <w:u w:color="FF0000"/>
        </w:rPr>
        <w:t xml:space="preserve">d during </w:t>
      </w:r>
      <w:r w:rsidR="00974DDC">
        <w:rPr>
          <w:highlight w:val="white"/>
          <w:u w:color="FF0000"/>
        </w:rPr>
        <w:t>the afternoon</w:t>
      </w:r>
      <w:r w:rsidRPr="00E2431F">
        <w:rPr>
          <w:highlight w:val="white"/>
          <w:u w:color="FF0000"/>
        </w:rPr>
        <w:t xml:space="preserve"> and lasted from 2.5 to 3 hours. </w:t>
      </w:r>
      <w:r w:rsidR="00E97CC0">
        <w:rPr>
          <w:highlight w:val="white"/>
          <w:u w:color="FF0000"/>
        </w:rPr>
        <w:t>As shown in Fig. 3</w:t>
      </w:r>
      <w:r w:rsidR="004579B2">
        <w:rPr>
          <w:highlight w:val="white"/>
          <w:u w:color="FF0000"/>
        </w:rPr>
        <w:t xml:space="preserve">, in some cases </w:t>
      </w:r>
      <w:r w:rsidR="004579B2" w:rsidRPr="004579B2">
        <w:rPr>
          <w:highlight w:val="white"/>
          <w:u w:color="FF0000"/>
        </w:rPr>
        <w:t>where higher numbers of children were consulted this resulted in fewer</w:t>
      </w:r>
      <w:r w:rsidR="004579B2">
        <w:rPr>
          <w:highlight w:val="white"/>
          <w:u w:color="FF0000"/>
        </w:rPr>
        <w:t xml:space="preserve"> hours spent during the workshop sessions.</w:t>
      </w:r>
    </w:p>
    <w:p w14:paraId="0B120CC1" w14:textId="77777777" w:rsidR="00E2431F" w:rsidRPr="00E2431F" w:rsidRDefault="00FC3F16" w:rsidP="00FC3F16">
      <w:pPr>
        <w:tabs>
          <w:tab w:val="left" w:pos="1085"/>
          <w:tab w:val="left" w:pos="8023"/>
          <w:tab w:val="right" w:pos="9071"/>
        </w:tabs>
        <w:spacing w:after="160" w:line="300" w:lineRule="auto"/>
        <w:jc w:val="center"/>
        <w:rPr>
          <w:highlight w:val="white"/>
          <w:u w:color="FF0000"/>
        </w:rPr>
      </w:pPr>
      <w:r>
        <w:rPr>
          <w:noProof/>
          <w:u w:color="FF0000"/>
          <w:lang w:val="it-IT" w:eastAsia="it-IT"/>
        </w:rPr>
        <w:drawing>
          <wp:inline distT="0" distB="0" distL="0" distR="0" wp14:anchorId="57841880" wp14:editId="01ACC92F">
            <wp:extent cx="4008681" cy="2893711"/>
            <wp:effectExtent l="0" t="0" r="5080" b="190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piccolo.jpg"/>
                    <pic:cNvPicPr/>
                  </pic:nvPicPr>
                  <pic:blipFill>
                    <a:blip r:embed="rId19">
                      <a:extLst>
                        <a:ext uri="{28A0092B-C50C-407E-A947-70E740481C1C}">
                          <a14:useLocalDpi xmlns:a14="http://schemas.microsoft.com/office/drawing/2010/main" val="0"/>
                        </a:ext>
                      </a:extLst>
                    </a:blip>
                    <a:stretch>
                      <a:fillRect/>
                    </a:stretch>
                  </pic:blipFill>
                  <pic:spPr>
                    <a:xfrm>
                      <a:off x="0" y="0"/>
                      <a:ext cx="4009856" cy="2894559"/>
                    </a:xfrm>
                    <a:prstGeom prst="rect">
                      <a:avLst/>
                    </a:prstGeom>
                  </pic:spPr>
                </pic:pic>
              </a:graphicData>
            </a:graphic>
          </wp:inline>
        </w:drawing>
      </w:r>
    </w:p>
    <w:p w14:paraId="4E7FF2D2" w14:textId="77777777" w:rsidR="00E2431F" w:rsidRPr="00E2431F" w:rsidRDefault="00C90EE6" w:rsidP="00E2431F">
      <w:pPr>
        <w:contextualSpacing/>
        <w:rPr>
          <w:sz w:val="20"/>
          <w:szCs w:val="20"/>
        </w:rPr>
      </w:pPr>
      <w:r>
        <w:rPr>
          <w:sz w:val="20"/>
          <w:szCs w:val="20"/>
        </w:rPr>
        <w:t xml:space="preserve">                                                           </w:t>
      </w:r>
      <w:r w:rsidR="00926B52">
        <w:rPr>
          <w:sz w:val="20"/>
          <w:szCs w:val="20"/>
        </w:rPr>
        <w:t>Figure</w:t>
      </w:r>
      <w:r w:rsidR="00DA5BA9">
        <w:rPr>
          <w:sz w:val="20"/>
          <w:szCs w:val="20"/>
        </w:rPr>
        <w:t xml:space="preserve"> 2</w:t>
      </w:r>
      <w:r w:rsidR="00E2431F" w:rsidRPr="00E2431F">
        <w:rPr>
          <w:sz w:val="20"/>
          <w:szCs w:val="20"/>
        </w:rPr>
        <w:t xml:space="preserve">: </w:t>
      </w:r>
      <w:r w:rsidR="001E48DE">
        <w:rPr>
          <w:sz w:val="20"/>
          <w:szCs w:val="20"/>
        </w:rPr>
        <w:t>Workshop structure</w:t>
      </w:r>
      <w:r w:rsidR="00E2431F" w:rsidRPr="00E2431F">
        <w:rPr>
          <w:sz w:val="20"/>
          <w:szCs w:val="20"/>
        </w:rPr>
        <w:t xml:space="preserve"> summary</w:t>
      </w:r>
    </w:p>
    <w:p w14:paraId="1D9350A9" w14:textId="77777777" w:rsidR="00926B52" w:rsidRDefault="00926B52" w:rsidP="00AA35F4">
      <w:pPr>
        <w:rPr>
          <w:highlight w:val="white"/>
          <w:u w:color="FF0000"/>
        </w:rPr>
      </w:pPr>
    </w:p>
    <w:p w14:paraId="378A2C3A" w14:textId="77777777" w:rsidR="00E2431F" w:rsidRPr="00E2431F" w:rsidRDefault="00E2431F" w:rsidP="00E2431F">
      <w:pPr>
        <w:spacing w:after="160"/>
        <w:rPr>
          <w:u w:color="FF0000"/>
        </w:rPr>
      </w:pPr>
      <w:r w:rsidRPr="00E2431F">
        <w:rPr>
          <w:u w:color="FF0000"/>
        </w:rPr>
        <w:t>CUIDAR workshops were facilitated in each partner country by a range of actors, depending on</w:t>
      </w:r>
      <w:r w:rsidR="001E48DE">
        <w:rPr>
          <w:u w:color="FF0000"/>
        </w:rPr>
        <w:t xml:space="preserve"> partner needs and the </w:t>
      </w:r>
      <w:r w:rsidR="004202FF">
        <w:rPr>
          <w:u w:color="FF0000"/>
        </w:rPr>
        <w:t>Framework</w:t>
      </w:r>
      <w:r w:rsidRPr="00E2431F">
        <w:rPr>
          <w:u w:color="FF0000"/>
        </w:rPr>
        <w:t xml:space="preserve"> suggest</w:t>
      </w:r>
      <w:r w:rsidR="001E48DE">
        <w:rPr>
          <w:u w:color="FF0000"/>
        </w:rPr>
        <w:t>ions. In many cases CUIDAR</w:t>
      </w:r>
      <w:r w:rsidRPr="00E2431F">
        <w:rPr>
          <w:u w:color="FF0000"/>
        </w:rPr>
        <w:t xml:space="preserve"> project staff needed to</w:t>
      </w:r>
      <w:r w:rsidR="001E48DE">
        <w:rPr>
          <w:u w:color="FF0000"/>
        </w:rPr>
        <w:t xml:space="preserve"> play both the role of educator and facilitator: </w:t>
      </w:r>
      <w:r w:rsidRPr="00E2431F">
        <w:rPr>
          <w:u w:color="FF0000"/>
        </w:rPr>
        <w:t xml:space="preserve">educating the children on DRR concepts, building children’s capacities in DRR skills and tools, and facilitating discussions among children to allow their opinions and perspectives to emerge clearly and freely and be prepared to learn from children. For this reason and as suggested </w:t>
      </w:r>
      <w:r w:rsidR="001E48DE">
        <w:rPr>
          <w:u w:color="FF0000"/>
        </w:rPr>
        <w:t>in the Ethics and Safeguarding C</w:t>
      </w:r>
      <w:r w:rsidRPr="00E2431F">
        <w:rPr>
          <w:u w:color="FF0000"/>
        </w:rPr>
        <w:t>hecklist circulated among</w:t>
      </w:r>
      <w:r w:rsidR="004202FF">
        <w:rPr>
          <w:u w:color="FF0000"/>
        </w:rPr>
        <w:t xml:space="preserve"> partners along with the Consultation Framework, any</w:t>
      </w:r>
      <w:r w:rsidRPr="00E2431F">
        <w:rPr>
          <w:u w:color="FF0000"/>
        </w:rPr>
        <w:t xml:space="preserve"> CUIDAR project staff running workshops who had no experience of DRR concepts and participatory methods should have received training or trained personnel should have been hired.</w:t>
      </w:r>
    </w:p>
    <w:p w14:paraId="4ACF75D3" w14:textId="77777777" w:rsidR="00E2431F" w:rsidRDefault="00E2431F" w:rsidP="00E2431F">
      <w:pPr>
        <w:spacing w:after="160"/>
        <w:rPr>
          <w:u w:color="FF0000"/>
        </w:rPr>
      </w:pPr>
      <w:r w:rsidRPr="00E2431F">
        <w:rPr>
          <w:u w:color="FF0000"/>
        </w:rPr>
        <w:t>Across almost all sites in the pr</w:t>
      </w:r>
      <w:r w:rsidR="001E48DE">
        <w:rPr>
          <w:u w:color="FF0000"/>
        </w:rPr>
        <w:t>oject, a minimum of two educators</w:t>
      </w:r>
      <w:r w:rsidRPr="00E2431F">
        <w:rPr>
          <w:u w:color="FF0000"/>
        </w:rPr>
        <w:t xml:space="preserve"> who complemented each other in these areas of expertise (or that were properly trained in these areas), co-facilitated the workshops with children. Co-facilitation by two adults ensured that child </w:t>
      </w:r>
      <w:r w:rsidRPr="00E2431F">
        <w:rPr>
          <w:u w:color="FF0000"/>
        </w:rPr>
        <w:lastRenderedPageBreak/>
        <w:t>protection standards were met along the pro</w:t>
      </w:r>
      <w:r w:rsidR="001E48DE">
        <w:rPr>
          <w:u w:color="FF0000"/>
        </w:rPr>
        <w:t>cess. Where not possible, CUIDAR</w:t>
      </w:r>
      <w:r w:rsidRPr="00E2431F">
        <w:rPr>
          <w:u w:color="FF0000"/>
        </w:rPr>
        <w:t xml:space="preserve"> staff co-facilitated the wor</w:t>
      </w:r>
      <w:r w:rsidR="00016EC3">
        <w:rPr>
          <w:u w:color="FF0000"/>
        </w:rPr>
        <w:t>kshops alongside school</w:t>
      </w:r>
      <w:r w:rsidRPr="00E2431F">
        <w:rPr>
          <w:u w:color="FF0000"/>
        </w:rPr>
        <w:t xml:space="preserve">teachers. In some contexts, however, teachers are not used to participatory teaching models, </w:t>
      </w:r>
      <w:r w:rsidR="004B0489">
        <w:rPr>
          <w:u w:color="FF0000"/>
        </w:rPr>
        <w:t xml:space="preserve">preferring a teacher-centred model, </w:t>
      </w:r>
      <w:r w:rsidRPr="00E2431F">
        <w:rPr>
          <w:u w:color="FF0000"/>
        </w:rPr>
        <w:t>and therefore we received different feedback and r</w:t>
      </w:r>
      <w:r w:rsidR="001E48DE">
        <w:rPr>
          <w:u w:color="FF0000"/>
        </w:rPr>
        <w:t>esults between groups</w:t>
      </w:r>
      <w:r w:rsidRPr="00E2431F">
        <w:rPr>
          <w:u w:color="FF0000"/>
        </w:rPr>
        <w:t>.</w:t>
      </w:r>
    </w:p>
    <w:p w14:paraId="13E807CE" w14:textId="77777777" w:rsidR="00FC3F16" w:rsidRDefault="00FC3F16" w:rsidP="00E2431F">
      <w:pPr>
        <w:spacing w:after="160"/>
        <w:rPr>
          <w:u w:color="FF0000"/>
        </w:rPr>
      </w:pPr>
      <w:r>
        <w:rPr>
          <w:noProof/>
          <w:u w:color="FF0000"/>
          <w:lang w:val="it-IT" w:eastAsia="it-IT"/>
        </w:rPr>
        <w:drawing>
          <wp:inline distT="0" distB="0" distL="0" distR="0" wp14:anchorId="5CAECC04" wp14:editId="38D59B49">
            <wp:extent cx="5760085" cy="7227570"/>
            <wp:effectExtent l="0" t="0" r="5715" b="1143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rande.jpg"/>
                    <pic:cNvPicPr/>
                  </pic:nvPicPr>
                  <pic:blipFill>
                    <a:blip r:embed="rId20">
                      <a:extLst>
                        <a:ext uri="{28A0092B-C50C-407E-A947-70E740481C1C}">
                          <a14:useLocalDpi xmlns:a14="http://schemas.microsoft.com/office/drawing/2010/main" val="0"/>
                        </a:ext>
                      </a:extLst>
                    </a:blip>
                    <a:stretch>
                      <a:fillRect/>
                    </a:stretch>
                  </pic:blipFill>
                  <pic:spPr>
                    <a:xfrm>
                      <a:off x="0" y="0"/>
                      <a:ext cx="5760085" cy="7227570"/>
                    </a:xfrm>
                    <a:prstGeom prst="rect">
                      <a:avLst/>
                    </a:prstGeom>
                  </pic:spPr>
                </pic:pic>
              </a:graphicData>
            </a:graphic>
          </wp:inline>
        </w:drawing>
      </w:r>
    </w:p>
    <w:p w14:paraId="47802FBE" w14:textId="77777777" w:rsidR="00FC3F16" w:rsidRPr="00FC3F16" w:rsidRDefault="00FC3F16" w:rsidP="00FC3F16">
      <w:pPr>
        <w:contextualSpacing/>
        <w:jc w:val="center"/>
        <w:rPr>
          <w:sz w:val="20"/>
          <w:szCs w:val="20"/>
        </w:rPr>
      </w:pPr>
      <w:r>
        <w:rPr>
          <w:sz w:val="20"/>
          <w:szCs w:val="20"/>
        </w:rPr>
        <w:t>Figure 3</w:t>
      </w:r>
      <w:r w:rsidRPr="00926B52">
        <w:rPr>
          <w:sz w:val="20"/>
          <w:szCs w:val="20"/>
        </w:rPr>
        <w:t>: T</w:t>
      </w:r>
      <w:r>
        <w:rPr>
          <w:sz w:val="20"/>
          <w:szCs w:val="20"/>
        </w:rPr>
        <w:t>able of</w:t>
      </w:r>
      <w:r w:rsidRPr="00926B52">
        <w:rPr>
          <w:sz w:val="20"/>
          <w:szCs w:val="20"/>
        </w:rPr>
        <w:t xml:space="preserve"> overall </w:t>
      </w:r>
      <w:r>
        <w:rPr>
          <w:sz w:val="20"/>
          <w:szCs w:val="20"/>
        </w:rPr>
        <w:t xml:space="preserve">workshop </w:t>
      </w:r>
      <w:r w:rsidRPr="00926B52">
        <w:rPr>
          <w:sz w:val="20"/>
          <w:szCs w:val="20"/>
        </w:rPr>
        <w:t>data</w:t>
      </w:r>
      <w:r>
        <w:rPr>
          <w:sz w:val="20"/>
          <w:szCs w:val="20"/>
        </w:rPr>
        <w:t xml:space="preserve"> across the project</w:t>
      </w:r>
    </w:p>
    <w:p w14:paraId="1BB477EC" w14:textId="77777777" w:rsidR="00E2431F" w:rsidRDefault="00E2431F">
      <w:pPr>
        <w:spacing w:after="160" w:line="300" w:lineRule="auto"/>
        <w:jc w:val="left"/>
        <w:rPr>
          <w:u w:color="FF0000"/>
        </w:rPr>
      </w:pPr>
    </w:p>
    <w:p w14:paraId="756961C9" w14:textId="77777777" w:rsidR="00B86D2B" w:rsidRPr="00E2431F" w:rsidRDefault="00E2431F">
      <w:pPr>
        <w:spacing w:after="160" w:line="300" w:lineRule="auto"/>
        <w:jc w:val="left"/>
        <w:rPr>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10624" behindDoc="0" locked="0" layoutInCell="0" allowOverlap="1" wp14:anchorId="75B3043A" wp14:editId="6FB61490">
                <wp:simplePos x="0" y="0"/>
                <wp:positionH relativeFrom="margin">
                  <wp:posOffset>-28915</wp:posOffset>
                </wp:positionH>
                <wp:positionV relativeFrom="margin">
                  <wp:align>top</wp:align>
                </wp:positionV>
                <wp:extent cx="5743575" cy="9462770"/>
                <wp:effectExtent l="0" t="0" r="9525" b="5080"/>
                <wp:wrapSquare wrapText="bothSides"/>
                <wp:docPr id="27"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9462770"/>
                        </a:xfrm>
                        <a:prstGeom prst="rect">
                          <a:avLst/>
                        </a:prstGeom>
                        <a:solidFill>
                          <a:schemeClr val="tx2">
                            <a:lumMod val="20000"/>
                            <a:lumOff val="80000"/>
                            <a:alpha val="34902"/>
                          </a:schemeClr>
                        </a:solidFill>
                        <a:extLst/>
                      </wps:spPr>
                      <wps:txbx>
                        <w:txbxContent>
                          <w:p w14:paraId="52BCEE13" w14:textId="77777777" w:rsidR="00E97CC0" w:rsidRPr="00E2431F" w:rsidRDefault="00E97CC0" w:rsidP="00E2431F">
                            <w:pPr>
                              <w:rPr>
                                <w:rFonts w:asciiTheme="majorHAnsi" w:hAnsiTheme="majorHAnsi"/>
                                <w:b/>
                                <w:color w:val="548DD4" w:themeColor="text2" w:themeTint="99"/>
                                <w:sz w:val="22"/>
                                <w:szCs w:val="22"/>
                              </w:rPr>
                            </w:pPr>
                            <w:r w:rsidRPr="00E2431F">
                              <w:rPr>
                                <w:rFonts w:asciiTheme="majorHAnsi" w:hAnsiTheme="majorHAnsi"/>
                                <w:b/>
                                <w:color w:val="548DD4" w:themeColor="text2" w:themeTint="99"/>
                                <w:sz w:val="22"/>
                                <w:szCs w:val="22"/>
                              </w:rPr>
                              <w:t>Workshop facilitation teams: some examples</w:t>
                            </w:r>
                          </w:p>
                          <w:p w14:paraId="350636C1" w14:textId="77777777" w:rsidR="00E97CC0" w:rsidRPr="00E2431F" w:rsidRDefault="00E97CC0" w:rsidP="00E2431F">
                            <w:pPr>
                              <w:rPr>
                                <w:rFonts w:asciiTheme="majorHAnsi" w:hAnsiTheme="majorHAnsi"/>
                                <w:color w:val="17365D" w:themeColor="text2" w:themeShade="BF"/>
                                <w:sz w:val="20"/>
                              </w:rPr>
                            </w:pPr>
                          </w:p>
                          <w:p w14:paraId="4A6F5A83" w14:textId="77777777" w:rsidR="00E97CC0" w:rsidRPr="00E2431F" w:rsidRDefault="00E97CC0" w:rsidP="00567170">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CUIDAR PROJECT STAFF:</w:t>
                            </w:r>
                            <w:r>
                              <w:rPr>
                                <w:rFonts w:asciiTheme="majorHAnsi" w:hAnsiTheme="majorHAnsi"/>
                                <w:color w:val="17365D" w:themeColor="text2" w:themeShade="BF"/>
                                <w:sz w:val="20"/>
                              </w:rPr>
                              <w:t xml:space="preserve"> In some cases </w:t>
                            </w:r>
                            <w:r w:rsidRPr="00E2431F">
                              <w:rPr>
                                <w:rFonts w:asciiTheme="majorHAnsi" w:hAnsiTheme="majorHAnsi"/>
                                <w:color w:val="17365D" w:themeColor="text2" w:themeShade="BF"/>
                                <w:sz w:val="20"/>
                              </w:rPr>
                              <w:t>CUIDAR project staff (including the coordinator and/or other members involved in the dif</w:t>
                            </w:r>
                            <w:r>
                              <w:rPr>
                                <w:rFonts w:asciiTheme="majorHAnsi" w:hAnsiTheme="majorHAnsi"/>
                                <w:color w:val="17365D" w:themeColor="text2" w:themeShade="BF"/>
                                <w:sz w:val="20"/>
                              </w:rPr>
                              <w:t>ferent work packages), ran the workshops as both educators</w:t>
                            </w:r>
                            <w:r w:rsidRPr="00E2431F">
                              <w:rPr>
                                <w:rFonts w:asciiTheme="majorHAnsi" w:hAnsiTheme="majorHAnsi"/>
                                <w:color w:val="17365D" w:themeColor="text2" w:themeShade="BF"/>
                                <w:sz w:val="20"/>
                              </w:rPr>
                              <w:t xml:space="preserve"> and facilitators. The profiles involved were diverse but mainly staff were researchers that have a background in Sociology, Educational Sciences or related fields and were experienced in working with young people, through research activities, teaching classes or performing educational services in informal contexts. Consistent involvement of CUIDAR staff ensured the integrat</w:t>
                            </w:r>
                            <w:r>
                              <w:rPr>
                                <w:rFonts w:asciiTheme="majorHAnsi" w:hAnsiTheme="majorHAnsi"/>
                                <w:color w:val="17365D" w:themeColor="text2" w:themeShade="BF"/>
                                <w:sz w:val="20"/>
                              </w:rPr>
                              <w:t>ion of the outputs between WP3, 4 and 5, keeping a strong line</w:t>
                            </w:r>
                            <w:r w:rsidRPr="00E2431F">
                              <w:rPr>
                                <w:rFonts w:asciiTheme="majorHAnsi" w:hAnsiTheme="majorHAnsi"/>
                                <w:color w:val="17365D" w:themeColor="text2" w:themeShade="BF"/>
                                <w:sz w:val="20"/>
                              </w:rPr>
                              <w:t xml:space="preserve"> connect</w:t>
                            </w:r>
                            <w:r>
                              <w:rPr>
                                <w:rFonts w:asciiTheme="majorHAnsi" w:hAnsiTheme="majorHAnsi"/>
                                <w:color w:val="17365D" w:themeColor="text2" w:themeShade="BF"/>
                                <w:sz w:val="20"/>
                              </w:rPr>
                              <w:t>ing</w:t>
                            </w:r>
                            <w:r w:rsidRPr="00E2431F">
                              <w:rPr>
                                <w:rFonts w:asciiTheme="majorHAnsi" w:hAnsiTheme="majorHAnsi"/>
                                <w:color w:val="17365D" w:themeColor="text2" w:themeShade="BF"/>
                                <w:sz w:val="20"/>
                              </w:rPr>
                              <w:t xml:space="preserve"> the project, a</w:t>
                            </w:r>
                            <w:r>
                              <w:rPr>
                                <w:rFonts w:asciiTheme="majorHAnsi" w:hAnsiTheme="majorHAnsi"/>
                                <w:color w:val="17365D" w:themeColor="text2" w:themeShade="BF"/>
                                <w:sz w:val="20"/>
                              </w:rPr>
                              <w:t>nd ensuring that all feedback from children was</w:t>
                            </w:r>
                            <w:r w:rsidRPr="00E2431F">
                              <w:rPr>
                                <w:rFonts w:asciiTheme="majorHAnsi" w:hAnsiTheme="majorHAnsi"/>
                                <w:color w:val="17365D" w:themeColor="text2" w:themeShade="BF"/>
                                <w:sz w:val="20"/>
                              </w:rPr>
                              <w:t xml:space="preserve"> collected. It also ensured that changes and mitigation actions could be taken quickly. </w:t>
                            </w:r>
                          </w:p>
                          <w:p w14:paraId="2CF0299C" w14:textId="77777777" w:rsidR="00E97CC0" w:rsidRPr="00E2431F" w:rsidRDefault="00E97CC0" w:rsidP="00567170">
                            <w:pPr>
                              <w:rPr>
                                <w:rFonts w:asciiTheme="majorHAnsi" w:hAnsiTheme="majorHAnsi"/>
                                <w:color w:val="17365D" w:themeColor="text2" w:themeShade="BF"/>
                                <w:sz w:val="20"/>
                              </w:rPr>
                            </w:pPr>
                            <w:r>
                              <w:rPr>
                                <w:rFonts w:asciiTheme="majorHAnsi" w:hAnsiTheme="majorHAnsi"/>
                                <w:color w:val="17365D" w:themeColor="text2" w:themeShade="BF"/>
                                <w:sz w:val="20"/>
                              </w:rPr>
                              <w:t>Qualified educators i</w:t>
                            </w:r>
                            <w:r w:rsidRPr="00E2431F">
                              <w:rPr>
                                <w:rFonts w:asciiTheme="majorHAnsi" w:hAnsiTheme="majorHAnsi"/>
                                <w:color w:val="17365D" w:themeColor="text2" w:themeShade="BF"/>
                                <w:sz w:val="20"/>
                              </w:rPr>
                              <w:t>n children</w:t>
                            </w:r>
                            <w:r>
                              <w:rPr>
                                <w:rFonts w:asciiTheme="majorHAnsi" w:hAnsiTheme="majorHAnsi"/>
                                <w:color w:val="17365D" w:themeColor="text2" w:themeShade="BF"/>
                                <w:sz w:val="20"/>
                              </w:rPr>
                              <w:t>’s</w:t>
                            </w:r>
                            <w:r w:rsidRPr="00E2431F">
                              <w:rPr>
                                <w:rFonts w:asciiTheme="majorHAnsi" w:hAnsiTheme="majorHAnsi"/>
                                <w:color w:val="17365D" w:themeColor="text2" w:themeShade="BF"/>
                                <w:sz w:val="20"/>
                              </w:rPr>
                              <w:t xml:space="preserve"> participation are supposed to be able to establish a genuine trust with the children, to build good relationships with them, facilitate good relationships among the group, and build children’s self-confidence and self-esteem to promote their active participation. The most suitable option i</w:t>
                            </w:r>
                            <w:r>
                              <w:rPr>
                                <w:rFonts w:asciiTheme="majorHAnsi" w:hAnsiTheme="majorHAnsi"/>
                                <w:color w:val="17365D" w:themeColor="text2" w:themeShade="BF"/>
                                <w:sz w:val="20"/>
                              </w:rPr>
                              <w:t>s to train workshop leaders</w:t>
                            </w:r>
                            <w:r w:rsidRPr="00E2431F">
                              <w:rPr>
                                <w:rFonts w:asciiTheme="majorHAnsi" w:hAnsiTheme="majorHAnsi"/>
                                <w:color w:val="17365D" w:themeColor="text2" w:themeShade="BF"/>
                                <w:sz w:val="20"/>
                              </w:rPr>
                              <w:t xml:space="preserve"> in DRR concepts and tools in order to have a specific team able both to train and to facilitate the process.  Another option is to have a mix of staff, some experts in DRR concepts and tools and some experts in facilitation processes with children. This last option can be very helpful if monitoring, coordination and planning mechanisms are in place, while the main limitation is the time-consuming </w:t>
                            </w:r>
                            <w:r>
                              <w:rPr>
                                <w:rFonts w:asciiTheme="majorHAnsi" w:hAnsiTheme="majorHAnsi"/>
                                <w:color w:val="17365D" w:themeColor="text2" w:themeShade="BF"/>
                                <w:sz w:val="20"/>
                              </w:rPr>
                              <w:t xml:space="preserve">nature </w:t>
                            </w:r>
                            <w:r w:rsidRPr="00E2431F">
                              <w:rPr>
                                <w:rFonts w:asciiTheme="majorHAnsi" w:hAnsiTheme="majorHAnsi"/>
                                <w:color w:val="17365D" w:themeColor="text2" w:themeShade="BF"/>
                                <w:sz w:val="20"/>
                              </w:rPr>
                              <w:t xml:space="preserve">of this </w:t>
                            </w:r>
                            <w:r>
                              <w:rPr>
                                <w:rFonts w:asciiTheme="majorHAnsi" w:hAnsiTheme="majorHAnsi"/>
                                <w:color w:val="17365D" w:themeColor="text2" w:themeShade="BF"/>
                                <w:sz w:val="20"/>
                              </w:rPr>
                              <w:t>way of working</w:t>
                            </w:r>
                            <w:r w:rsidRPr="00E2431F">
                              <w:rPr>
                                <w:rFonts w:asciiTheme="majorHAnsi" w:hAnsiTheme="majorHAnsi"/>
                                <w:color w:val="17365D" w:themeColor="text2" w:themeShade="BF"/>
                                <w:sz w:val="20"/>
                              </w:rPr>
                              <w:t>.</w:t>
                            </w:r>
                          </w:p>
                          <w:p w14:paraId="14790D3B" w14:textId="77777777" w:rsidR="00E97CC0" w:rsidRDefault="00E97CC0" w:rsidP="00E2431F">
                            <w:pPr>
                              <w:rPr>
                                <w:rFonts w:asciiTheme="majorHAnsi" w:hAnsiTheme="majorHAnsi"/>
                                <w:color w:val="17365D" w:themeColor="text2" w:themeShade="BF"/>
                                <w:sz w:val="20"/>
                              </w:rPr>
                            </w:pPr>
                          </w:p>
                          <w:p w14:paraId="02FD55D2"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TEACHER FACILITATION or CO-FACILITATION:</w:t>
                            </w:r>
                            <w:r w:rsidRPr="00E2431F">
                              <w:rPr>
                                <w:rFonts w:asciiTheme="majorHAnsi" w:hAnsiTheme="majorHAnsi"/>
                                <w:color w:val="17365D" w:themeColor="text2" w:themeShade="BF"/>
                                <w:sz w:val="20"/>
                              </w:rPr>
                              <w:t xml:space="preserve"> Across the project we found that in some countries, especially within the school c</w:t>
                            </w:r>
                            <w:r>
                              <w:rPr>
                                <w:rFonts w:asciiTheme="majorHAnsi" w:hAnsiTheme="majorHAnsi"/>
                                <w:color w:val="17365D" w:themeColor="text2" w:themeShade="BF"/>
                                <w:sz w:val="20"/>
                              </w:rPr>
                              <w:t>ontext, workshops were run</w:t>
                            </w:r>
                            <w:r w:rsidRPr="00E2431F">
                              <w:rPr>
                                <w:rFonts w:asciiTheme="majorHAnsi" w:hAnsiTheme="majorHAnsi"/>
                                <w:color w:val="17365D" w:themeColor="text2" w:themeShade="BF"/>
                                <w:sz w:val="20"/>
                              </w:rPr>
                              <w:t xml:space="preserve"> or co-facilitated with the schoolteachers. This option can be helpful when children participating in the project have special needs and in this case teachers with specific expertise and knowledge of the group can effectively </w:t>
                            </w:r>
                            <w:r>
                              <w:rPr>
                                <w:rFonts w:asciiTheme="majorHAnsi" w:hAnsiTheme="majorHAnsi"/>
                                <w:color w:val="17365D" w:themeColor="text2" w:themeShade="BF"/>
                                <w:sz w:val="20"/>
                              </w:rPr>
                              <w:t>support in the workshop provision</w:t>
                            </w:r>
                            <w:r w:rsidRPr="00E2431F">
                              <w:rPr>
                                <w:rFonts w:asciiTheme="majorHAnsi" w:hAnsiTheme="majorHAnsi"/>
                                <w:color w:val="17365D" w:themeColor="text2" w:themeShade="BF"/>
                                <w:sz w:val="20"/>
                              </w:rPr>
                              <w:t>. This is the case for the workshops in Greece w</w:t>
                            </w:r>
                            <w:r>
                              <w:rPr>
                                <w:rFonts w:asciiTheme="majorHAnsi" w:hAnsiTheme="majorHAnsi"/>
                                <w:color w:val="17365D" w:themeColor="text2" w:themeShade="BF"/>
                                <w:sz w:val="20"/>
                              </w:rPr>
                              <w:t>here CUIDAR project staff co-</w:t>
                            </w:r>
                            <w:r w:rsidRPr="00E2431F">
                              <w:rPr>
                                <w:rFonts w:asciiTheme="majorHAnsi" w:hAnsiTheme="majorHAnsi"/>
                                <w:color w:val="17365D" w:themeColor="text2" w:themeShade="BF"/>
                                <w:sz w:val="20"/>
                              </w:rPr>
                              <w:t>facilit</w:t>
                            </w:r>
                            <w:r>
                              <w:rPr>
                                <w:rFonts w:asciiTheme="majorHAnsi" w:hAnsiTheme="majorHAnsi"/>
                                <w:color w:val="17365D" w:themeColor="text2" w:themeShade="BF"/>
                                <w:sz w:val="20"/>
                              </w:rPr>
                              <w:t xml:space="preserve">ated </w:t>
                            </w:r>
                            <w:r w:rsidRPr="00E2431F">
                              <w:rPr>
                                <w:rFonts w:asciiTheme="majorHAnsi" w:hAnsiTheme="majorHAnsi"/>
                                <w:color w:val="17365D" w:themeColor="text2" w:themeShade="BF"/>
                                <w:sz w:val="20"/>
                              </w:rPr>
                              <w:t>along</w:t>
                            </w:r>
                            <w:r>
                              <w:rPr>
                                <w:rFonts w:asciiTheme="majorHAnsi" w:hAnsiTheme="majorHAnsi"/>
                                <w:color w:val="17365D" w:themeColor="text2" w:themeShade="BF"/>
                                <w:sz w:val="20"/>
                              </w:rPr>
                              <w:t>side</w:t>
                            </w:r>
                            <w:r w:rsidRPr="00E2431F">
                              <w:rPr>
                                <w:rFonts w:asciiTheme="majorHAnsi" w:hAnsiTheme="majorHAnsi"/>
                                <w:color w:val="17365D" w:themeColor="text2" w:themeShade="BF"/>
                                <w:sz w:val="20"/>
                              </w:rPr>
                              <w:t xml:space="preserve"> special education teachers</w:t>
                            </w:r>
                            <w:r>
                              <w:rPr>
                                <w:rFonts w:asciiTheme="majorHAnsi" w:hAnsiTheme="majorHAnsi"/>
                                <w:color w:val="17365D" w:themeColor="text2" w:themeShade="BF"/>
                                <w:sz w:val="20"/>
                              </w:rPr>
                              <w:t xml:space="preserve"> and other professionals</w:t>
                            </w:r>
                            <w:r w:rsidRPr="00E2431F">
                              <w:rPr>
                                <w:rFonts w:asciiTheme="majorHAnsi" w:hAnsiTheme="majorHAnsi"/>
                                <w:color w:val="17365D" w:themeColor="text2" w:themeShade="BF"/>
                                <w:sz w:val="20"/>
                              </w:rPr>
                              <w:t>, experts in education of deaf and hard of hearing students or students with vis</w:t>
                            </w:r>
                            <w:r>
                              <w:rPr>
                                <w:rFonts w:asciiTheme="majorHAnsi" w:hAnsiTheme="majorHAnsi"/>
                                <w:color w:val="17365D" w:themeColor="text2" w:themeShade="BF"/>
                                <w:sz w:val="20"/>
                              </w:rPr>
                              <w:t>ual</w:t>
                            </w:r>
                            <w:r w:rsidRPr="00E2431F">
                              <w:rPr>
                                <w:rFonts w:asciiTheme="majorHAnsi" w:hAnsiTheme="majorHAnsi"/>
                                <w:color w:val="17365D" w:themeColor="text2" w:themeShade="BF"/>
                                <w:sz w:val="20"/>
                              </w:rPr>
                              <w:t xml:space="preserve"> impairments.</w:t>
                            </w:r>
                          </w:p>
                          <w:p w14:paraId="4BD21468"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color w:val="17365D" w:themeColor="text2" w:themeShade="BF"/>
                                <w:sz w:val="20"/>
                              </w:rPr>
                              <w:t>On the other hand, we found that where workshops with children with no special needs were co-facilitated with the teachers, children were more reluctant to give their opinions and to intervene actively. In some cases, the role of the teachers was mainly a secondary role, based on setting and maintaining limits for children (e.g. to quiet</w:t>
                            </w:r>
                            <w:r>
                              <w:rPr>
                                <w:rFonts w:asciiTheme="majorHAnsi" w:hAnsiTheme="majorHAnsi"/>
                                <w:color w:val="17365D" w:themeColor="text2" w:themeShade="BF"/>
                                <w:sz w:val="20"/>
                              </w:rPr>
                              <w:t>en</w:t>
                            </w:r>
                            <w:r w:rsidRPr="00E2431F">
                              <w:rPr>
                                <w:rFonts w:asciiTheme="majorHAnsi" w:hAnsiTheme="majorHAnsi"/>
                                <w:color w:val="17365D" w:themeColor="text2" w:themeShade="BF"/>
                                <w:sz w:val="20"/>
                              </w:rPr>
                              <w:t xml:space="preserve"> the class) and generally they didn’t get involved in the participative dynamics. This option can be more effective if teachers are involved in the session planning and methodology design, and when they fully understand and agree on participative dynamics, but this is very difficult to achieve due to the limited time that teachers are often able to give to extra curricula projects. </w:t>
                            </w:r>
                          </w:p>
                          <w:p w14:paraId="5565BFAF" w14:textId="77777777" w:rsidR="00E97CC0" w:rsidRPr="00E2431F" w:rsidRDefault="00E97CC0" w:rsidP="00E2431F">
                            <w:pPr>
                              <w:rPr>
                                <w:rFonts w:asciiTheme="majorHAnsi" w:hAnsiTheme="majorHAnsi"/>
                                <w:color w:val="17365D" w:themeColor="text2" w:themeShade="BF"/>
                                <w:sz w:val="20"/>
                              </w:rPr>
                            </w:pPr>
                          </w:p>
                          <w:p w14:paraId="3B778E9E"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OTHER ACTORS:</w:t>
                            </w:r>
                            <w:r w:rsidRPr="00E2431F">
                              <w:rPr>
                                <w:rFonts w:asciiTheme="majorHAnsi" w:hAnsiTheme="majorHAnsi"/>
                                <w:color w:val="17365D" w:themeColor="text2" w:themeShade="BF"/>
                                <w:sz w:val="20"/>
                              </w:rPr>
                              <w:t xml:space="preserve"> Depending on the workshop plan, other actors took part in the workshops delivery to share their knowledge to strengthen specific topics or to do specific activities with children. In some cases, “local informal experts” were invited such as older people or people who know very well the locality. People who helped the group recover collective memories about disasters and significant events that happened in the city or neighbourhood. Other actors that were invited in many partner countries were civil protection authorities/staff, firefighters, rescuers, etc. to teach children about DRR concepts or what to do in case of disasters. Non-profit environmental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 xml:space="preserve">s and community led association also shared their expertise on specific topics especially when children had to work on the </w:t>
                            </w:r>
                            <w:r>
                              <w:rPr>
                                <w:rFonts w:asciiTheme="majorHAnsi" w:hAnsiTheme="majorHAnsi"/>
                                <w:color w:val="17365D" w:themeColor="text2" w:themeShade="BF"/>
                                <w:sz w:val="20"/>
                              </w:rPr>
                              <w:t>prioritis</w:t>
                            </w:r>
                            <w:r w:rsidRPr="00E2431F">
                              <w:rPr>
                                <w:rFonts w:asciiTheme="majorHAnsi" w:hAnsiTheme="majorHAnsi"/>
                                <w:color w:val="17365D" w:themeColor="text2" w:themeShade="BF"/>
                                <w:sz w:val="20"/>
                              </w:rPr>
                              <w:t xml:space="preserve">ation of risks. Children met these actors either at school or in their place of work. Moreover, children got in touch with professionals who helped them to design and build their communication tool such as graphic designers, professional story tellers, video makers, etc. It seems that the option to include a wide range of external actors in the workshop plans was very successful even though it is important to highlight that external actors must be made aware of the project aims and methodologies in order to spread the participative nature of the project. Also, experts may find that their role in this project is demanding in terms of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 xml:space="preserve">, preparation, management and follow up.  </w:t>
                            </w:r>
                          </w:p>
                          <w:p w14:paraId="74A70868"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color w:val="17365D" w:themeColor="text2" w:themeShade="BF"/>
                                <w:sz w:val="20"/>
                              </w:rPr>
                              <w:t>Children and young people make great facilitators with the right support and preparation. Their participation as facilitators should be entirely voluntary, and they should have been properly briefed and prepared. Depending on how much experience and confidence they have, they could plan and run sessions themselves or they could simply work with the team as a co-facilitator. Negotiate with each young person about what they feel comfortable doing and make sure adults support them throughout the process.</w:t>
                            </w:r>
                          </w:p>
                          <w:p w14:paraId="46FA62C9" w14:textId="77777777" w:rsidR="00E97CC0" w:rsidRPr="00E2431F" w:rsidRDefault="00E97CC0" w:rsidP="00D65AA6">
                            <w:pPr>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5B3043A" id="_x0000_s1029" style="position:absolute;margin-left:-2.3pt;margin-top:0;width:452.25pt;height:745.1pt;z-index:251610624;visibility:visible;mso-wrap-style:square;mso-width-percent:0;mso-height-percent:0;mso-wrap-distance-left:36pt;mso-wrap-distance-top:0;mso-wrap-distance-right:9pt;mso-wrap-distance-bottom:0;mso-position-horizontal:absolute;mso-position-horizontal-relative:margin;mso-position-vertical:top;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" o:allowincell="f" fillcolor="#c6d9f1 [671]" stroked="f">
                <v:fill opacity="22873f"/>
                <v:textbox inset="14.4pt,14.4pt,14.4pt,14.4pt">
                  <w:txbxContent>
                    <w:p w14:paraId="52BCEE13" w14:textId="77777777" w:rsidR="00E97CC0" w:rsidRPr="00E2431F" w:rsidRDefault="00E97CC0" w:rsidP="00E2431F">
                      <w:pPr>
                        <w:rPr>
                          <w:rFonts w:asciiTheme="majorHAnsi" w:hAnsiTheme="majorHAnsi"/>
                          <w:b/>
                          <w:color w:val="548DD4" w:themeColor="text2" w:themeTint="99"/>
                          <w:sz w:val="22"/>
                          <w:szCs w:val="22"/>
                        </w:rPr>
                      </w:pPr>
                      <w:r w:rsidRPr="00E2431F">
                        <w:rPr>
                          <w:rFonts w:asciiTheme="majorHAnsi" w:hAnsiTheme="majorHAnsi"/>
                          <w:b/>
                          <w:color w:val="548DD4" w:themeColor="text2" w:themeTint="99"/>
                          <w:sz w:val="22"/>
                          <w:szCs w:val="22"/>
                        </w:rPr>
                        <w:t>Workshop facilitation teams: some examples</w:t>
                      </w:r>
                    </w:p>
                    <w:p w14:paraId="350636C1" w14:textId="77777777" w:rsidR="00E97CC0" w:rsidRPr="00E2431F" w:rsidRDefault="00E97CC0" w:rsidP="00E2431F">
                      <w:pPr>
                        <w:rPr>
                          <w:rFonts w:asciiTheme="majorHAnsi" w:hAnsiTheme="majorHAnsi"/>
                          <w:color w:val="17365D" w:themeColor="text2" w:themeShade="BF"/>
                          <w:sz w:val="20"/>
                        </w:rPr>
                      </w:pPr>
                    </w:p>
                    <w:p w14:paraId="4A6F5A83" w14:textId="77777777" w:rsidR="00E97CC0" w:rsidRPr="00E2431F" w:rsidRDefault="00E97CC0" w:rsidP="00567170">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CUIDAR PROJECT STAFF:</w:t>
                      </w:r>
                      <w:r>
                        <w:rPr>
                          <w:rFonts w:asciiTheme="majorHAnsi" w:hAnsiTheme="majorHAnsi"/>
                          <w:color w:val="17365D" w:themeColor="text2" w:themeShade="BF"/>
                          <w:sz w:val="20"/>
                        </w:rPr>
                        <w:t xml:space="preserve"> In some cases </w:t>
                      </w:r>
                      <w:r w:rsidRPr="00E2431F">
                        <w:rPr>
                          <w:rFonts w:asciiTheme="majorHAnsi" w:hAnsiTheme="majorHAnsi"/>
                          <w:color w:val="17365D" w:themeColor="text2" w:themeShade="BF"/>
                          <w:sz w:val="20"/>
                        </w:rPr>
                        <w:t>CUIDAR project staff (including the coordinator and/or other members involved in the dif</w:t>
                      </w:r>
                      <w:r>
                        <w:rPr>
                          <w:rFonts w:asciiTheme="majorHAnsi" w:hAnsiTheme="majorHAnsi"/>
                          <w:color w:val="17365D" w:themeColor="text2" w:themeShade="BF"/>
                          <w:sz w:val="20"/>
                        </w:rPr>
                        <w:t>ferent work packages), ran the workshops as both educators</w:t>
                      </w:r>
                      <w:r w:rsidRPr="00E2431F">
                        <w:rPr>
                          <w:rFonts w:asciiTheme="majorHAnsi" w:hAnsiTheme="majorHAnsi"/>
                          <w:color w:val="17365D" w:themeColor="text2" w:themeShade="BF"/>
                          <w:sz w:val="20"/>
                        </w:rPr>
                        <w:t xml:space="preserve"> and facilitators. The profiles involved were diverse but mainly staff were researchers that have a background in Sociology, Educational Sciences or related fields and were experienced in working with young people, through research activities, teaching classes or performing educational services in informal contexts. Consistent involvement of CUIDAR staff ensured the integrat</w:t>
                      </w:r>
                      <w:r>
                        <w:rPr>
                          <w:rFonts w:asciiTheme="majorHAnsi" w:hAnsiTheme="majorHAnsi"/>
                          <w:color w:val="17365D" w:themeColor="text2" w:themeShade="BF"/>
                          <w:sz w:val="20"/>
                        </w:rPr>
                        <w:t>ion of the outputs between WP3, 4 and 5, keeping a strong line</w:t>
                      </w:r>
                      <w:r w:rsidRPr="00E2431F">
                        <w:rPr>
                          <w:rFonts w:asciiTheme="majorHAnsi" w:hAnsiTheme="majorHAnsi"/>
                          <w:color w:val="17365D" w:themeColor="text2" w:themeShade="BF"/>
                          <w:sz w:val="20"/>
                        </w:rPr>
                        <w:t xml:space="preserve"> connect</w:t>
                      </w:r>
                      <w:r>
                        <w:rPr>
                          <w:rFonts w:asciiTheme="majorHAnsi" w:hAnsiTheme="majorHAnsi"/>
                          <w:color w:val="17365D" w:themeColor="text2" w:themeShade="BF"/>
                          <w:sz w:val="20"/>
                        </w:rPr>
                        <w:t>ing</w:t>
                      </w:r>
                      <w:r w:rsidRPr="00E2431F">
                        <w:rPr>
                          <w:rFonts w:asciiTheme="majorHAnsi" w:hAnsiTheme="majorHAnsi"/>
                          <w:color w:val="17365D" w:themeColor="text2" w:themeShade="BF"/>
                          <w:sz w:val="20"/>
                        </w:rPr>
                        <w:t xml:space="preserve"> the project, a</w:t>
                      </w:r>
                      <w:r>
                        <w:rPr>
                          <w:rFonts w:asciiTheme="majorHAnsi" w:hAnsiTheme="majorHAnsi"/>
                          <w:color w:val="17365D" w:themeColor="text2" w:themeShade="BF"/>
                          <w:sz w:val="20"/>
                        </w:rPr>
                        <w:t>nd ensuring that all feedback from children was</w:t>
                      </w:r>
                      <w:r w:rsidRPr="00E2431F">
                        <w:rPr>
                          <w:rFonts w:asciiTheme="majorHAnsi" w:hAnsiTheme="majorHAnsi"/>
                          <w:color w:val="17365D" w:themeColor="text2" w:themeShade="BF"/>
                          <w:sz w:val="20"/>
                        </w:rPr>
                        <w:t xml:space="preserve"> collected. It also ensured that changes and mitigation actions could be taken quickly. </w:t>
                      </w:r>
                    </w:p>
                    <w:p w14:paraId="2CF0299C" w14:textId="77777777" w:rsidR="00E97CC0" w:rsidRPr="00E2431F" w:rsidRDefault="00E97CC0" w:rsidP="00567170">
                      <w:pPr>
                        <w:rPr>
                          <w:rFonts w:asciiTheme="majorHAnsi" w:hAnsiTheme="majorHAnsi"/>
                          <w:color w:val="17365D" w:themeColor="text2" w:themeShade="BF"/>
                          <w:sz w:val="20"/>
                        </w:rPr>
                      </w:pPr>
                      <w:r>
                        <w:rPr>
                          <w:rFonts w:asciiTheme="majorHAnsi" w:hAnsiTheme="majorHAnsi"/>
                          <w:color w:val="17365D" w:themeColor="text2" w:themeShade="BF"/>
                          <w:sz w:val="20"/>
                        </w:rPr>
                        <w:t>Qualified educators i</w:t>
                      </w:r>
                      <w:r w:rsidRPr="00E2431F">
                        <w:rPr>
                          <w:rFonts w:asciiTheme="majorHAnsi" w:hAnsiTheme="majorHAnsi"/>
                          <w:color w:val="17365D" w:themeColor="text2" w:themeShade="BF"/>
                          <w:sz w:val="20"/>
                        </w:rPr>
                        <w:t>n children</w:t>
                      </w:r>
                      <w:r>
                        <w:rPr>
                          <w:rFonts w:asciiTheme="majorHAnsi" w:hAnsiTheme="majorHAnsi"/>
                          <w:color w:val="17365D" w:themeColor="text2" w:themeShade="BF"/>
                          <w:sz w:val="20"/>
                        </w:rPr>
                        <w:t>’s</w:t>
                      </w:r>
                      <w:r w:rsidRPr="00E2431F">
                        <w:rPr>
                          <w:rFonts w:asciiTheme="majorHAnsi" w:hAnsiTheme="majorHAnsi"/>
                          <w:color w:val="17365D" w:themeColor="text2" w:themeShade="BF"/>
                          <w:sz w:val="20"/>
                        </w:rPr>
                        <w:t xml:space="preserve"> participation are supposed to be able to establish a genuine trust with the children, to build good relationships with them, facilitate good relationships among the group, and build children’s self-confidence and self-esteem to promote their active participation. The most suitable option i</w:t>
                      </w:r>
                      <w:r>
                        <w:rPr>
                          <w:rFonts w:asciiTheme="majorHAnsi" w:hAnsiTheme="majorHAnsi"/>
                          <w:color w:val="17365D" w:themeColor="text2" w:themeShade="BF"/>
                          <w:sz w:val="20"/>
                        </w:rPr>
                        <w:t>s to train workshop leaders</w:t>
                      </w:r>
                      <w:r w:rsidRPr="00E2431F">
                        <w:rPr>
                          <w:rFonts w:asciiTheme="majorHAnsi" w:hAnsiTheme="majorHAnsi"/>
                          <w:color w:val="17365D" w:themeColor="text2" w:themeShade="BF"/>
                          <w:sz w:val="20"/>
                        </w:rPr>
                        <w:t xml:space="preserve"> in DRR concepts and tools in order to have a specific team able both to train and to facilitate the process.  Another option is to have a mix of staff, some experts in DRR concepts and tools and some experts in facilitation processes with children. This last option can be very helpful if monitoring, coordination and planning mechanisms are in place, while the main limitation is the time-consuming </w:t>
                      </w:r>
                      <w:r>
                        <w:rPr>
                          <w:rFonts w:asciiTheme="majorHAnsi" w:hAnsiTheme="majorHAnsi"/>
                          <w:color w:val="17365D" w:themeColor="text2" w:themeShade="BF"/>
                          <w:sz w:val="20"/>
                        </w:rPr>
                        <w:t xml:space="preserve">nature </w:t>
                      </w:r>
                      <w:r w:rsidRPr="00E2431F">
                        <w:rPr>
                          <w:rFonts w:asciiTheme="majorHAnsi" w:hAnsiTheme="majorHAnsi"/>
                          <w:color w:val="17365D" w:themeColor="text2" w:themeShade="BF"/>
                          <w:sz w:val="20"/>
                        </w:rPr>
                        <w:t xml:space="preserve">of this </w:t>
                      </w:r>
                      <w:r>
                        <w:rPr>
                          <w:rFonts w:asciiTheme="majorHAnsi" w:hAnsiTheme="majorHAnsi"/>
                          <w:color w:val="17365D" w:themeColor="text2" w:themeShade="BF"/>
                          <w:sz w:val="20"/>
                        </w:rPr>
                        <w:t>way of working</w:t>
                      </w:r>
                      <w:r w:rsidRPr="00E2431F">
                        <w:rPr>
                          <w:rFonts w:asciiTheme="majorHAnsi" w:hAnsiTheme="majorHAnsi"/>
                          <w:color w:val="17365D" w:themeColor="text2" w:themeShade="BF"/>
                          <w:sz w:val="20"/>
                        </w:rPr>
                        <w:t>.</w:t>
                      </w:r>
                    </w:p>
                    <w:p w14:paraId="14790D3B" w14:textId="77777777" w:rsidR="00E97CC0" w:rsidRDefault="00E97CC0" w:rsidP="00E2431F">
                      <w:pPr>
                        <w:rPr>
                          <w:rFonts w:asciiTheme="majorHAnsi" w:hAnsiTheme="majorHAnsi"/>
                          <w:color w:val="17365D" w:themeColor="text2" w:themeShade="BF"/>
                          <w:sz w:val="20"/>
                        </w:rPr>
                      </w:pPr>
                    </w:p>
                    <w:p w14:paraId="02FD55D2"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TEACHER FACILITATION or CO-FACILITATION:</w:t>
                      </w:r>
                      <w:r w:rsidRPr="00E2431F">
                        <w:rPr>
                          <w:rFonts w:asciiTheme="majorHAnsi" w:hAnsiTheme="majorHAnsi"/>
                          <w:color w:val="17365D" w:themeColor="text2" w:themeShade="BF"/>
                          <w:sz w:val="20"/>
                        </w:rPr>
                        <w:t xml:space="preserve"> Across the project we found that in some countries, especially within the school c</w:t>
                      </w:r>
                      <w:r>
                        <w:rPr>
                          <w:rFonts w:asciiTheme="majorHAnsi" w:hAnsiTheme="majorHAnsi"/>
                          <w:color w:val="17365D" w:themeColor="text2" w:themeShade="BF"/>
                          <w:sz w:val="20"/>
                        </w:rPr>
                        <w:t>ontext, workshops were run</w:t>
                      </w:r>
                      <w:r w:rsidRPr="00E2431F">
                        <w:rPr>
                          <w:rFonts w:asciiTheme="majorHAnsi" w:hAnsiTheme="majorHAnsi"/>
                          <w:color w:val="17365D" w:themeColor="text2" w:themeShade="BF"/>
                          <w:sz w:val="20"/>
                        </w:rPr>
                        <w:t xml:space="preserve"> or co-facilitated with the schoolteachers. This option can be helpful when children participating in the project have special needs and in this case teachers with specific expertise and knowledge of the group can effectively </w:t>
                      </w:r>
                      <w:r>
                        <w:rPr>
                          <w:rFonts w:asciiTheme="majorHAnsi" w:hAnsiTheme="majorHAnsi"/>
                          <w:color w:val="17365D" w:themeColor="text2" w:themeShade="BF"/>
                          <w:sz w:val="20"/>
                        </w:rPr>
                        <w:t>support in the workshop provision</w:t>
                      </w:r>
                      <w:r w:rsidRPr="00E2431F">
                        <w:rPr>
                          <w:rFonts w:asciiTheme="majorHAnsi" w:hAnsiTheme="majorHAnsi"/>
                          <w:color w:val="17365D" w:themeColor="text2" w:themeShade="BF"/>
                          <w:sz w:val="20"/>
                        </w:rPr>
                        <w:t>. This is the case for the workshops in Greece w</w:t>
                      </w:r>
                      <w:r>
                        <w:rPr>
                          <w:rFonts w:asciiTheme="majorHAnsi" w:hAnsiTheme="majorHAnsi"/>
                          <w:color w:val="17365D" w:themeColor="text2" w:themeShade="BF"/>
                          <w:sz w:val="20"/>
                        </w:rPr>
                        <w:t>here CUIDAR project staff co-</w:t>
                      </w:r>
                      <w:r w:rsidRPr="00E2431F">
                        <w:rPr>
                          <w:rFonts w:asciiTheme="majorHAnsi" w:hAnsiTheme="majorHAnsi"/>
                          <w:color w:val="17365D" w:themeColor="text2" w:themeShade="BF"/>
                          <w:sz w:val="20"/>
                        </w:rPr>
                        <w:t>facilit</w:t>
                      </w:r>
                      <w:r>
                        <w:rPr>
                          <w:rFonts w:asciiTheme="majorHAnsi" w:hAnsiTheme="majorHAnsi"/>
                          <w:color w:val="17365D" w:themeColor="text2" w:themeShade="BF"/>
                          <w:sz w:val="20"/>
                        </w:rPr>
                        <w:t xml:space="preserve">ated </w:t>
                      </w:r>
                      <w:r w:rsidRPr="00E2431F">
                        <w:rPr>
                          <w:rFonts w:asciiTheme="majorHAnsi" w:hAnsiTheme="majorHAnsi"/>
                          <w:color w:val="17365D" w:themeColor="text2" w:themeShade="BF"/>
                          <w:sz w:val="20"/>
                        </w:rPr>
                        <w:t>along</w:t>
                      </w:r>
                      <w:r>
                        <w:rPr>
                          <w:rFonts w:asciiTheme="majorHAnsi" w:hAnsiTheme="majorHAnsi"/>
                          <w:color w:val="17365D" w:themeColor="text2" w:themeShade="BF"/>
                          <w:sz w:val="20"/>
                        </w:rPr>
                        <w:t>side</w:t>
                      </w:r>
                      <w:r w:rsidRPr="00E2431F">
                        <w:rPr>
                          <w:rFonts w:asciiTheme="majorHAnsi" w:hAnsiTheme="majorHAnsi"/>
                          <w:color w:val="17365D" w:themeColor="text2" w:themeShade="BF"/>
                          <w:sz w:val="20"/>
                        </w:rPr>
                        <w:t xml:space="preserve"> special education teachers</w:t>
                      </w:r>
                      <w:r>
                        <w:rPr>
                          <w:rFonts w:asciiTheme="majorHAnsi" w:hAnsiTheme="majorHAnsi"/>
                          <w:color w:val="17365D" w:themeColor="text2" w:themeShade="BF"/>
                          <w:sz w:val="20"/>
                        </w:rPr>
                        <w:t xml:space="preserve"> and other professionals</w:t>
                      </w:r>
                      <w:r w:rsidRPr="00E2431F">
                        <w:rPr>
                          <w:rFonts w:asciiTheme="majorHAnsi" w:hAnsiTheme="majorHAnsi"/>
                          <w:color w:val="17365D" w:themeColor="text2" w:themeShade="BF"/>
                          <w:sz w:val="20"/>
                        </w:rPr>
                        <w:t>, experts in education of deaf and hard of hearing students or students with vis</w:t>
                      </w:r>
                      <w:r>
                        <w:rPr>
                          <w:rFonts w:asciiTheme="majorHAnsi" w:hAnsiTheme="majorHAnsi"/>
                          <w:color w:val="17365D" w:themeColor="text2" w:themeShade="BF"/>
                          <w:sz w:val="20"/>
                        </w:rPr>
                        <w:t>ual</w:t>
                      </w:r>
                      <w:r w:rsidRPr="00E2431F">
                        <w:rPr>
                          <w:rFonts w:asciiTheme="majorHAnsi" w:hAnsiTheme="majorHAnsi"/>
                          <w:color w:val="17365D" w:themeColor="text2" w:themeShade="BF"/>
                          <w:sz w:val="20"/>
                        </w:rPr>
                        <w:t xml:space="preserve"> impairments.</w:t>
                      </w:r>
                    </w:p>
                    <w:p w14:paraId="4BD21468"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color w:val="17365D" w:themeColor="text2" w:themeShade="BF"/>
                          <w:sz w:val="20"/>
                        </w:rPr>
                        <w:t>On the other hand, we found that where workshops with children with no special needs were co-facilitated with the teachers, children were more reluctant to give their opinions and to intervene actively. In some cases, the role of the teachers was mainly a secondary role, based on setting and maintaining limits for children (e.g. to quiet</w:t>
                      </w:r>
                      <w:r>
                        <w:rPr>
                          <w:rFonts w:asciiTheme="majorHAnsi" w:hAnsiTheme="majorHAnsi"/>
                          <w:color w:val="17365D" w:themeColor="text2" w:themeShade="BF"/>
                          <w:sz w:val="20"/>
                        </w:rPr>
                        <w:t>en</w:t>
                      </w:r>
                      <w:r w:rsidRPr="00E2431F">
                        <w:rPr>
                          <w:rFonts w:asciiTheme="majorHAnsi" w:hAnsiTheme="majorHAnsi"/>
                          <w:color w:val="17365D" w:themeColor="text2" w:themeShade="BF"/>
                          <w:sz w:val="20"/>
                        </w:rPr>
                        <w:t xml:space="preserve"> the class) and generally they didn’t get involved in the participative dynamics. This option can be more effective if teachers are involved in the session planning and methodology design, and when they fully understand and agree on participative dynamics, but this is very difficult to achieve due to the limited time that teachers are often able to give to extra curricula projects. </w:t>
                      </w:r>
                    </w:p>
                    <w:p w14:paraId="5565BFAF" w14:textId="77777777" w:rsidR="00E97CC0" w:rsidRPr="00E2431F" w:rsidRDefault="00E97CC0" w:rsidP="00E2431F">
                      <w:pPr>
                        <w:rPr>
                          <w:rFonts w:asciiTheme="majorHAnsi" w:hAnsiTheme="majorHAnsi"/>
                          <w:color w:val="17365D" w:themeColor="text2" w:themeShade="BF"/>
                          <w:sz w:val="20"/>
                        </w:rPr>
                      </w:pPr>
                    </w:p>
                    <w:p w14:paraId="3B778E9E"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OTHER ACTORS:</w:t>
                      </w:r>
                      <w:r w:rsidRPr="00E2431F">
                        <w:rPr>
                          <w:rFonts w:asciiTheme="majorHAnsi" w:hAnsiTheme="majorHAnsi"/>
                          <w:color w:val="17365D" w:themeColor="text2" w:themeShade="BF"/>
                          <w:sz w:val="20"/>
                        </w:rPr>
                        <w:t xml:space="preserve"> Depending on the workshop plan, other actors took part in the workshops delivery to share their knowledge to strengthen specific topics or to do specific activities with children. In some cases, “local informal experts” were invited such as older people or people who know very well the locality. People who helped the group recover collective memories about disasters and significant events that happened in the city or neighbourhood. Other actors that were invited in many partner countries were civil protection authorities/staff, firefighters, rescuers, etc. to teach children about DRR concepts or what to do in case of disasters. Non-profit environmental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 xml:space="preserve">s and community led association also shared their expertise on specific topics especially when children had to work on the </w:t>
                      </w:r>
                      <w:r>
                        <w:rPr>
                          <w:rFonts w:asciiTheme="majorHAnsi" w:hAnsiTheme="majorHAnsi"/>
                          <w:color w:val="17365D" w:themeColor="text2" w:themeShade="BF"/>
                          <w:sz w:val="20"/>
                        </w:rPr>
                        <w:t>prioritis</w:t>
                      </w:r>
                      <w:r w:rsidRPr="00E2431F">
                        <w:rPr>
                          <w:rFonts w:asciiTheme="majorHAnsi" w:hAnsiTheme="majorHAnsi"/>
                          <w:color w:val="17365D" w:themeColor="text2" w:themeShade="BF"/>
                          <w:sz w:val="20"/>
                        </w:rPr>
                        <w:t xml:space="preserve">ation of risks. Children met these actors either at school or in their place of work. Moreover, children got in touch with professionals who helped them to design and build their communication tool such as graphic designers, professional story tellers, video makers, etc. It seems that the option to include a wide range of external actors in the workshop plans was very successful even though it is important to highlight that external actors must be made aware of the project aims and methodologies in order to spread the participative nature of the project. Also, experts may find that their role in this project is demanding in terms of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 xml:space="preserve">, preparation, management and follow up.  </w:t>
                      </w:r>
                    </w:p>
                    <w:p w14:paraId="74A70868" w14:textId="77777777" w:rsidR="00E97CC0" w:rsidRPr="00E2431F" w:rsidRDefault="00E97CC0" w:rsidP="00E2431F">
                      <w:pPr>
                        <w:rPr>
                          <w:rFonts w:asciiTheme="majorHAnsi" w:hAnsiTheme="majorHAnsi"/>
                          <w:color w:val="17365D" w:themeColor="text2" w:themeShade="BF"/>
                          <w:sz w:val="20"/>
                        </w:rPr>
                      </w:pPr>
                      <w:r w:rsidRPr="00E2431F">
                        <w:rPr>
                          <w:rFonts w:asciiTheme="majorHAnsi" w:hAnsiTheme="majorHAnsi"/>
                          <w:color w:val="17365D" w:themeColor="text2" w:themeShade="BF"/>
                          <w:sz w:val="20"/>
                        </w:rPr>
                        <w:t>Children and young people make great facilitators with the right support and preparation. Their participation as facilitators should be entirely voluntary, and they should have been properly briefed and prepared. Depending on how much experience and confidence they have, they could plan and run sessions themselves or they could simply work with the team as a co-facilitator. Negotiate with each young person about what they feel comfortable doing and make sure adults support them throughout the process.</w:t>
                      </w:r>
                    </w:p>
                    <w:p w14:paraId="46FA62C9" w14:textId="77777777" w:rsidR="00E97CC0" w:rsidRPr="00E2431F" w:rsidRDefault="00E97CC0" w:rsidP="00D65AA6">
                      <w:pPr>
                        <w:rPr>
                          <w:rFonts w:asciiTheme="majorHAnsi" w:hAnsiTheme="majorHAnsi"/>
                          <w:color w:val="17365D" w:themeColor="text2" w:themeShade="BF"/>
                          <w:sz w:val="20"/>
                        </w:rPr>
                      </w:pPr>
                    </w:p>
                  </w:txbxContent>
                </v:textbox>
                <w10:wrap type="square" anchorx="margin" anchory="margin"/>
              </v:rect>
            </w:pict>
          </mc:Fallback>
        </mc:AlternateContent>
      </w:r>
      <w:r w:rsidR="00B86D2B" w:rsidRPr="00E23DEA">
        <w:rPr>
          <w:rFonts w:ascii="Helvetica" w:hAnsi="Helvetica" w:cs="Helvetica"/>
          <w:noProof/>
          <w:highlight w:val="white"/>
          <w:u w:color="FF0000"/>
          <w:lang w:eastAsia="es-ES"/>
        </w:rPr>
        <w:br w:type="page"/>
      </w:r>
    </w:p>
    <w:p w14:paraId="66D9600B" w14:textId="77777777" w:rsidR="005144D6" w:rsidRPr="00E23DEA" w:rsidRDefault="00DF1230">
      <w:pPr>
        <w:spacing w:after="160" w:line="300" w:lineRule="auto"/>
        <w:jc w:val="left"/>
        <w:rPr>
          <w:rFonts w:ascii="Helvetica" w:hAnsi="Helvetica" w:cs="Helvetica"/>
          <w:noProof/>
          <w:highlight w:val="white"/>
          <w:u w:color="FF0000"/>
          <w:lang w:eastAsia="es-ES"/>
        </w:rPr>
      </w:pPr>
      <w:r w:rsidRPr="0084627B">
        <w:rPr>
          <w:noProof/>
          <w:highlight w:val="white"/>
          <w:u w:color="FF0000"/>
          <w:lang w:val="it-IT" w:eastAsia="it-IT"/>
        </w:rPr>
        <w:lastRenderedPageBreak/>
        <mc:AlternateContent>
          <mc:Choice Requires="wps">
            <w:drawing>
              <wp:anchor distT="0" distB="0" distL="457200" distR="114300" simplePos="0" relativeHeight="251612672" behindDoc="0" locked="0" layoutInCell="0" allowOverlap="1" wp14:anchorId="373FBCF1" wp14:editId="2340414B">
                <wp:simplePos x="0" y="0"/>
                <wp:positionH relativeFrom="margin">
                  <wp:align>right</wp:align>
                </wp:positionH>
                <wp:positionV relativeFrom="margin">
                  <wp:posOffset>325755</wp:posOffset>
                </wp:positionV>
                <wp:extent cx="5772150" cy="6629400"/>
                <wp:effectExtent l="0" t="0" r="0" b="0"/>
                <wp:wrapSquare wrapText="bothSides"/>
                <wp:docPr id="42"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6629400"/>
                        </a:xfrm>
                        <a:prstGeom prst="rect">
                          <a:avLst/>
                        </a:prstGeom>
                        <a:solidFill>
                          <a:schemeClr val="tx2">
                            <a:lumMod val="20000"/>
                            <a:lumOff val="80000"/>
                            <a:alpha val="34902"/>
                          </a:schemeClr>
                        </a:solidFill>
                        <a:extLst/>
                      </wps:spPr>
                      <wps:txbx>
                        <w:txbxContent>
                          <w:p w14:paraId="0CB05D6D" w14:textId="77777777" w:rsidR="00E97CC0" w:rsidRDefault="00E97CC0" w:rsidP="00926B52">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OTHER ACTORS:</w:t>
                            </w:r>
                            <w:r w:rsidRPr="00E2431F">
                              <w:rPr>
                                <w:rFonts w:asciiTheme="majorHAnsi" w:hAnsiTheme="majorHAnsi"/>
                                <w:color w:val="17365D" w:themeColor="text2" w:themeShade="BF"/>
                                <w:sz w:val="20"/>
                              </w:rPr>
                              <w:t xml:space="preserve"> Depending on the workshop plan, other actors too</w:t>
                            </w:r>
                            <w:r>
                              <w:rPr>
                                <w:rFonts w:asciiTheme="majorHAnsi" w:hAnsiTheme="majorHAnsi"/>
                                <w:color w:val="17365D" w:themeColor="text2" w:themeShade="BF"/>
                                <w:sz w:val="20"/>
                              </w:rPr>
                              <w:t>k part in the workshop provision</w:t>
                            </w:r>
                            <w:r w:rsidRPr="00E2431F">
                              <w:rPr>
                                <w:rFonts w:asciiTheme="majorHAnsi" w:hAnsiTheme="majorHAnsi"/>
                                <w:color w:val="17365D" w:themeColor="text2" w:themeShade="BF"/>
                                <w:sz w:val="20"/>
                              </w:rPr>
                              <w:t xml:space="preserve"> to share their knowledge to strengthen specific topics or to do specific activities</w:t>
                            </w:r>
                            <w:r>
                              <w:rPr>
                                <w:rFonts w:asciiTheme="majorHAnsi" w:hAnsiTheme="majorHAnsi"/>
                                <w:color w:val="17365D" w:themeColor="text2" w:themeShade="BF"/>
                                <w:sz w:val="20"/>
                              </w:rPr>
                              <w:t xml:space="preserve"> with children. In some cases, ‘local experts’</w:t>
                            </w:r>
                            <w:r w:rsidRPr="00E2431F">
                              <w:rPr>
                                <w:rFonts w:asciiTheme="majorHAnsi" w:hAnsiTheme="majorHAnsi"/>
                                <w:color w:val="17365D" w:themeColor="text2" w:themeShade="BF"/>
                                <w:sz w:val="20"/>
                              </w:rPr>
                              <w:t xml:space="preserve"> were invited</w:t>
                            </w:r>
                            <w:r>
                              <w:rPr>
                                <w:rFonts w:asciiTheme="majorHAnsi" w:hAnsiTheme="majorHAnsi"/>
                                <w:color w:val="17365D" w:themeColor="text2" w:themeShade="BF"/>
                                <w:sz w:val="20"/>
                              </w:rPr>
                              <w:t>,</w:t>
                            </w:r>
                            <w:r w:rsidRPr="00E2431F">
                              <w:rPr>
                                <w:rFonts w:asciiTheme="majorHAnsi" w:hAnsiTheme="majorHAnsi"/>
                                <w:color w:val="17365D" w:themeColor="text2" w:themeShade="BF"/>
                                <w:sz w:val="20"/>
                              </w:rPr>
                              <w:t xml:space="preserve"> such as older peop</w:t>
                            </w:r>
                            <w:r>
                              <w:rPr>
                                <w:rFonts w:asciiTheme="majorHAnsi" w:hAnsiTheme="majorHAnsi"/>
                                <w:color w:val="17365D" w:themeColor="text2" w:themeShade="BF"/>
                                <w:sz w:val="20"/>
                              </w:rPr>
                              <w:t xml:space="preserve">le or people with intimate knowledge of </w:t>
                            </w:r>
                            <w:r w:rsidRPr="00E2431F">
                              <w:rPr>
                                <w:rFonts w:asciiTheme="majorHAnsi" w:hAnsiTheme="majorHAnsi"/>
                                <w:color w:val="17365D" w:themeColor="text2" w:themeShade="BF"/>
                                <w:sz w:val="20"/>
                              </w:rPr>
                              <w:t xml:space="preserve">the locality. </w:t>
                            </w:r>
                            <w:r>
                              <w:rPr>
                                <w:rFonts w:asciiTheme="majorHAnsi" w:hAnsiTheme="majorHAnsi"/>
                                <w:color w:val="17365D" w:themeColor="text2" w:themeShade="BF"/>
                                <w:sz w:val="20"/>
                              </w:rPr>
                              <w:t>Such people</w:t>
                            </w:r>
                            <w:r w:rsidRPr="00E2431F">
                              <w:rPr>
                                <w:rFonts w:asciiTheme="majorHAnsi" w:hAnsiTheme="majorHAnsi"/>
                                <w:color w:val="17365D" w:themeColor="text2" w:themeShade="BF"/>
                                <w:sz w:val="20"/>
                              </w:rPr>
                              <w:t xml:space="preserve"> helped the group recover collective memories about disasters and significant events that happened in the city or neighbourhood. Other actors that were invited in many partner countries were civil protection authorities/staff, firef</w:t>
                            </w:r>
                            <w:r>
                              <w:rPr>
                                <w:rFonts w:asciiTheme="majorHAnsi" w:hAnsiTheme="majorHAnsi"/>
                                <w:color w:val="17365D" w:themeColor="text2" w:themeShade="BF"/>
                                <w:sz w:val="20"/>
                              </w:rPr>
                              <w:t>ighters, rescuers, etc. to educate</w:t>
                            </w:r>
                            <w:r w:rsidRPr="00E2431F">
                              <w:rPr>
                                <w:rFonts w:asciiTheme="majorHAnsi" w:hAnsiTheme="majorHAnsi"/>
                                <w:color w:val="17365D" w:themeColor="text2" w:themeShade="BF"/>
                                <w:sz w:val="20"/>
                              </w:rPr>
                              <w:t xml:space="preserve"> children about DRR concepts or what to do in case of disasters. Non-profit environmental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s and community led association</w:t>
                            </w:r>
                            <w:r>
                              <w:rPr>
                                <w:rFonts w:asciiTheme="majorHAnsi" w:hAnsiTheme="majorHAnsi"/>
                                <w:color w:val="17365D" w:themeColor="text2" w:themeShade="BF"/>
                                <w:sz w:val="20"/>
                              </w:rPr>
                              <w:t>s also shared their expertise about</w:t>
                            </w:r>
                            <w:r w:rsidRPr="00E2431F">
                              <w:rPr>
                                <w:rFonts w:asciiTheme="majorHAnsi" w:hAnsiTheme="majorHAnsi"/>
                                <w:color w:val="17365D" w:themeColor="text2" w:themeShade="BF"/>
                                <w:sz w:val="20"/>
                              </w:rPr>
                              <w:t xml:space="preserve"> specific topics especially when chi</w:t>
                            </w:r>
                            <w:r>
                              <w:rPr>
                                <w:rFonts w:asciiTheme="majorHAnsi" w:hAnsiTheme="majorHAnsi"/>
                                <w:color w:val="17365D" w:themeColor="text2" w:themeShade="BF"/>
                                <w:sz w:val="20"/>
                              </w:rPr>
                              <w:t>ldren had to work on the prioritisation</w:t>
                            </w:r>
                            <w:r w:rsidRPr="00E2431F">
                              <w:rPr>
                                <w:rFonts w:asciiTheme="majorHAnsi" w:hAnsiTheme="majorHAnsi"/>
                                <w:color w:val="17365D" w:themeColor="text2" w:themeShade="BF"/>
                                <w:sz w:val="20"/>
                              </w:rPr>
                              <w:t xml:space="preserve"> of risks.</w:t>
                            </w:r>
                          </w:p>
                          <w:p w14:paraId="64FCD7EA" w14:textId="77777777" w:rsidR="00E97CC0" w:rsidRDefault="00E97CC0" w:rsidP="00926B52">
                            <w:pPr>
                              <w:ind w:firstLine="284"/>
                              <w:rPr>
                                <w:rFonts w:asciiTheme="majorHAnsi" w:hAnsiTheme="majorHAnsi"/>
                                <w:color w:val="17365D" w:themeColor="text2" w:themeShade="BF"/>
                                <w:sz w:val="20"/>
                              </w:rPr>
                            </w:pPr>
                          </w:p>
                          <w:p w14:paraId="52F42A7C" w14:textId="77777777" w:rsidR="00E97CC0" w:rsidRDefault="00E97CC0" w:rsidP="00926B52">
                            <w:pPr>
                              <w:pStyle w:val="Paragrafoelenco"/>
                              <w:ind w:left="0" w:firstLine="284"/>
                              <w:rPr>
                                <w:rFonts w:asciiTheme="majorHAnsi" w:hAnsiTheme="majorHAnsi"/>
                                <w:color w:val="17365D" w:themeColor="text2" w:themeShade="BF"/>
                                <w:sz w:val="20"/>
                              </w:rPr>
                            </w:pPr>
                            <w:r w:rsidRPr="00567170">
                              <w:rPr>
                                <w:rFonts w:asciiTheme="majorHAnsi" w:hAnsiTheme="majorHAnsi"/>
                                <w:color w:val="17365D" w:themeColor="text2" w:themeShade="BF"/>
                                <w:sz w:val="20"/>
                              </w:rPr>
                              <w:t>Children met these actors either at school or in their place of work. Moreover, children got in touch with p</w:t>
                            </w:r>
                            <w:r>
                              <w:rPr>
                                <w:rFonts w:asciiTheme="majorHAnsi" w:hAnsiTheme="majorHAnsi"/>
                                <w:color w:val="17365D" w:themeColor="text2" w:themeShade="BF"/>
                                <w:sz w:val="20"/>
                              </w:rPr>
                              <w:t xml:space="preserve">rofessionals who helped them </w:t>
                            </w:r>
                            <w:r w:rsidRPr="00567170">
                              <w:rPr>
                                <w:rFonts w:asciiTheme="majorHAnsi" w:hAnsiTheme="majorHAnsi"/>
                                <w:color w:val="17365D" w:themeColor="text2" w:themeShade="BF"/>
                                <w:sz w:val="20"/>
                              </w:rPr>
                              <w:t xml:space="preserve">design and build their communication tool such as graphic designers, professional storytellers, video makers, etc. It seems that the option to include a wide range of external actors in the workshop plans was very successful even though it is important to highlight that external actors must be made aware of the project aims and </w:t>
                            </w:r>
                            <w:r>
                              <w:rPr>
                                <w:rFonts w:asciiTheme="majorHAnsi" w:hAnsiTheme="majorHAnsi"/>
                                <w:color w:val="17365D" w:themeColor="text2" w:themeShade="BF"/>
                                <w:sz w:val="20"/>
                              </w:rPr>
                              <w:t>methodologies in order to adhere to</w:t>
                            </w:r>
                            <w:r w:rsidRPr="00567170">
                              <w:rPr>
                                <w:rFonts w:asciiTheme="majorHAnsi" w:hAnsiTheme="majorHAnsi"/>
                                <w:color w:val="17365D" w:themeColor="text2" w:themeShade="BF"/>
                                <w:sz w:val="20"/>
                              </w:rPr>
                              <w:t xml:space="preserve"> the participative nature of the project. In addition, experts may find that their role in this project is demanding in terms of </w:t>
                            </w:r>
                            <w:r>
                              <w:rPr>
                                <w:rFonts w:asciiTheme="majorHAnsi" w:hAnsiTheme="majorHAnsi"/>
                                <w:color w:val="17365D" w:themeColor="text2" w:themeShade="BF"/>
                                <w:sz w:val="20"/>
                              </w:rPr>
                              <w:t>organisation</w:t>
                            </w:r>
                            <w:r w:rsidRPr="00567170">
                              <w:rPr>
                                <w:rFonts w:asciiTheme="majorHAnsi" w:hAnsiTheme="majorHAnsi"/>
                                <w:color w:val="17365D" w:themeColor="text2" w:themeShade="BF"/>
                                <w:sz w:val="20"/>
                              </w:rPr>
                              <w:t xml:space="preserve">, preparation, management and follow up.  </w:t>
                            </w:r>
                          </w:p>
                          <w:p w14:paraId="7C0EC843" w14:textId="77777777" w:rsidR="00E97CC0" w:rsidRPr="00567170" w:rsidRDefault="00E97CC0" w:rsidP="00926B52">
                            <w:pPr>
                              <w:pStyle w:val="Paragrafoelenco"/>
                              <w:ind w:left="0" w:firstLine="284"/>
                              <w:rPr>
                                <w:rFonts w:asciiTheme="majorHAnsi" w:hAnsiTheme="majorHAnsi"/>
                                <w:color w:val="17365D" w:themeColor="text2" w:themeShade="BF"/>
                                <w:sz w:val="20"/>
                              </w:rPr>
                            </w:pPr>
                          </w:p>
                          <w:p w14:paraId="5E259DC9" w14:textId="77777777" w:rsidR="00E97CC0" w:rsidRPr="00E2431F" w:rsidRDefault="00E97CC0" w:rsidP="00926B52">
                            <w:pPr>
                              <w:ind w:firstLine="284"/>
                              <w:rPr>
                                <w:rFonts w:asciiTheme="majorHAnsi" w:hAnsiTheme="majorHAnsi"/>
                                <w:color w:val="17365D" w:themeColor="text2" w:themeShade="BF"/>
                                <w:sz w:val="20"/>
                              </w:rPr>
                            </w:pPr>
                            <w:r w:rsidRPr="007C1D01">
                              <w:rPr>
                                <w:rFonts w:asciiTheme="majorHAnsi" w:hAnsiTheme="majorHAnsi"/>
                                <w:b/>
                                <w:color w:val="17365D" w:themeColor="text2" w:themeShade="BF"/>
                                <w:sz w:val="20"/>
                              </w:rPr>
                              <w:t xml:space="preserve">CHILDREN </w:t>
                            </w:r>
                            <w:r>
                              <w:rPr>
                                <w:rFonts w:asciiTheme="majorHAnsi" w:hAnsiTheme="majorHAnsi"/>
                                <w:b/>
                                <w:color w:val="17365D" w:themeColor="text2" w:themeShade="BF"/>
                                <w:sz w:val="20"/>
                              </w:rPr>
                              <w:t>CO-</w:t>
                            </w:r>
                            <w:r w:rsidRPr="007C1D01">
                              <w:rPr>
                                <w:rFonts w:asciiTheme="majorHAnsi" w:hAnsiTheme="majorHAnsi"/>
                                <w:b/>
                                <w:color w:val="17365D" w:themeColor="text2" w:themeShade="BF"/>
                                <w:sz w:val="20"/>
                              </w:rPr>
                              <w:t>FACILITATION:</w:t>
                            </w:r>
                            <w:r>
                              <w:rPr>
                                <w:rFonts w:asciiTheme="majorHAnsi" w:hAnsiTheme="majorHAnsi"/>
                                <w:color w:val="17365D" w:themeColor="text2" w:themeShade="BF"/>
                                <w:sz w:val="20"/>
                              </w:rPr>
                              <w:t xml:space="preserve"> </w:t>
                            </w:r>
                            <w:r w:rsidRPr="00567170">
                              <w:rPr>
                                <w:rFonts w:asciiTheme="majorHAnsi" w:hAnsiTheme="majorHAnsi"/>
                                <w:color w:val="17365D" w:themeColor="text2" w:themeShade="BF"/>
                                <w:sz w:val="20"/>
                              </w:rPr>
                              <w:t xml:space="preserve">Children and young people make great facilitators with the right support and preparation. Their participation as facilitators should be entirely voluntary, and they should have been properly briefed and prepared. Depending on how much experience and confidence they have, they could plan and run sessions themselves or they could simply work with the team as a co-facilitator. </w:t>
                            </w:r>
                            <w:r>
                              <w:rPr>
                                <w:rFonts w:asciiTheme="majorHAnsi" w:hAnsiTheme="majorHAnsi"/>
                                <w:color w:val="17365D" w:themeColor="text2" w:themeShade="BF"/>
                                <w:sz w:val="20"/>
                              </w:rPr>
                              <w:t>It is important to n</w:t>
                            </w:r>
                            <w:r w:rsidRPr="00567170">
                              <w:rPr>
                                <w:rFonts w:asciiTheme="majorHAnsi" w:hAnsiTheme="majorHAnsi"/>
                                <w:color w:val="17365D" w:themeColor="text2" w:themeShade="BF"/>
                                <w:sz w:val="20"/>
                              </w:rPr>
                              <w:t>egotiate with each young person about what they feel comfortable doing and make sure adults support them throughout the process</w:t>
                            </w:r>
                            <w:r>
                              <w:rPr>
                                <w:rFonts w:asciiTheme="majorHAnsi" w:hAnsiTheme="majorHAnsi"/>
                                <w:color w:val="17365D" w:themeColor="text2" w:themeShade="BF"/>
                                <w:sz w:val="20"/>
                              </w:rPr>
                              <w:t>.</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73FBCF1" id="_x0000_s1030" style="position:absolute;margin-left:403.3pt;margin-top:25.65pt;width:454.5pt;height:522pt;z-index:251612672;visibility:visible;mso-wrap-style:square;mso-width-percent:0;mso-height-percent:0;mso-wrap-distance-left:36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" o:allowincell="f" fillcolor="#c6d9f1 [671]" stroked="f">
                <v:fill opacity="22873f"/>
                <v:textbox inset="14.4pt,14.4pt,14.4pt,14.4pt">
                  <w:txbxContent>
                    <w:p w14:paraId="0CB05D6D" w14:textId="77777777" w:rsidR="00E97CC0" w:rsidRDefault="00E97CC0" w:rsidP="00926B52">
                      <w:pPr>
                        <w:rPr>
                          <w:rFonts w:asciiTheme="majorHAnsi" w:hAnsiTheme="majorHAnsi"/>
                          <w:color w:val="17365D" w:themeColor="text2" w:themeShade="BF"/>
                          <w:sz w:val="20"/>
                        </w:rPr>
                      </w:pPr>
                      <w:r w:rsidRPr="00E2431F">
                        <w:rPr>
                          <w:rFonts w:asciiTheme="majorHAnsi" w:hAnsiTheme="majorHAnsi"/>
                          <w:b/>
                          <w:color w:val="17365D" w:themeColor="text2" w:themeShade="BF"/>
                          <w:sz w:val="20"/>
                        </w:rPr>
                        <w:t>OTHER ACTORS:</w:t>
                      </w:r>
                      <w:r w:rsidRPr="00E2431F">
                        <w:rPr>
                          <w:rFonts w:asciiTheme="majorHAnsi" w:hAnsiTheme="majorHAnsi"/>
                          <w:color w:val="17365D" w:themeColor="text2" w:themeShade="BF"/>
                          <w:sz w:val="20"/>
                        </w:rPr>
                        <w:t xml:space="preserve"> Depending on the workshop plan, other actors too</w:t>
                      </w:r>
                      <w:r>
                        <w:rPr>
                          <w:rFonts w:asciiTheme="majorHAnsi" w:hAnsiTheme="majorHAnsi"/>
                          <w:color w:val="17365D" w:themeColor="text2" w:themeShade="BF"/>
                          <w:sz w:val="20"/>
                        </w:rPr>
                        <w:t>k part in the workshop provision</w:t>
                      </w:r>
                      <w:r w:rsidRPr="00E2431F">
                        <w:rPr>
                          <w:rFonts w:asciiTheme="majorHAnsi" w:hAnsiTheme="majorHAnsi"/>
                          <w:color w:val="17365D" w:themeColor="text2" w:themeShade="BF"/>
                          <w:sz w:val="20"/>
                        </w:rPr>
                        <w:t xml:space="preserve"> to share their knowledge to strengthen specific topics or to do specific activities</w:t>
                      </w:r>
                      <w:r>
                        <w:rPr>
                          <w:rFonts w:asciiTheme="majorHAnsi" w:hAnsiTheme="majorHAnsi"/>
                          <w:color w:val="17365D" w:themeColor="text2" w:themeShade="BF"/>
                          <w:sz w:val="20"/>
                        </w:rPr>
                        <w:t xml:space="preserve"> with children. In some cases, ‘local experts’</w:t>
                      </w:r>
                      <w:r w:rsidRPr="00E2431F">
                        <w:rPr>
                          <w:rFonts w:asciiTheme="majorHAnsi" w:hAnsiTheme="majorHAnsi"/>
                          <w:color w:val="17365D" w:themeColor="text2" w:themeShade="BF"/>
                          <w:sz w:val="20"/>
                        </w:rPr>
                        <w:t xml:space="preserve"> were invited</w:t>
                      </w:r>
                      <w:r>
                        <w:rPr>
                          <w:rFonts w:asciiTheme="majorHAnsi" w:hAnsiTheme="majorHAnsi"/>
                          <w:color w:val="17365D" w:themeColor="text2" w:themeShade="BF"/>
                          <w:sz w:val="20"/>
                        </w:rPr>
                        <w:t>,</w:t>
                      </w:r>
                      <w:r w:rsidRPr="00E2431F">
                        <w:rPr>
                          <w:rFonts w:asciiTheme="majorHAnsi" w:hAnsiTheme="majorHAnsi"/>
                          <w:color w:val="17365D" w:themeColor="text2" w:themeShade="BF"/>
                          <w:sz w:val="20"/>
                        </w:rPr>
                        <w:t xml:space="preserve"> such as older peop</w:t>
                      </w:r>
                      <w:r>
                        <w:rPr>
                          <w:rFonts w:asciiTheme="majorHAnsi" w:hAnsiTheme="majorHAnsi"/>
                          <w:color w:val="17365D" w:themeColor="text2" w:themeShade="BF"/>
                          <w:sz w:val="20"/>
                        </w:rPr>
                        <w:t xml:space="preserve">le or people with intimate knowledge of </w:t>
                      </w:r>
                      <w:r w:rsidRPr="00E2431F">
                        <w:rPr>
                          <w:rFonts w:asciiTheme="majorHAnsi" w:hAnsiTheme="majorHAnsi"/>
                          <w:color w:val="17365D" w:themeColor="text2" w:themeShade="BF"/>
                          <w:sz w:val="20"/>
                        </w:rPr>
                        <w:t xml:space="preserve">the locality. </w:t>
                      </w:r>
                      <w:r>
                        <w:rPr>
                          <w:rFonts w:asciiTheme="majorHAnsi" w:hAnsiTheme="majorHAnsi"/>
                          <w:color w:val="17365D" w:themeColor="text2" w:themeShade="BF"/>
                          <w:sz w:val="20"/>
                        </w:rPr>
                        <w:t>Such people</w:t>
                      </w:r>
                      <w:r w:rsidRPr="00E2431F">
                        <w:rPr>
                          <w:rFonts w:asciiTheme="majorHAnsi" w:hAnsiTheme="majorHAnsi"/>
                          <w:color w:val="17365D" w:themeColor="text2" w:themeShade="BF"/>
                          <w:sz w:val="20"/>
                        </w:rPr>
                        <w:t xml:space="preserve"> helped the group recover collective memories about disasters and significant events that happened in the city or neighbourhood. Other actors that were invited in many partner countries were civil protection authorities/staff, firef</w:t>
                      </w:r>
                      <w:r>
                        <w:rPr>
                          <w:rFonts w:asciiTheme="majorHAnsi" w:hAnsiTheme="majorHAnsi"/>
                          <w:color w:val="17365D" w:themeColor="text2" w:themeShade="BF"/>
                          <w:sz w:val="20"/>
                        </w:rPr>
                        <w:t>ighters, rescuers, etc. to educate</w:t>
                      </w:r>
                      <w:r w:rsidRPr="00E2431F">
                        <w:rPr>
                          <w:rFonts w:asciiTheme="majorHAnsi" w:hAnsiTheme="majorHAnsi"/>
                          <w:color w:val="17365D" w:themeColor="text2" w:themeShade="BF"/>
                          <w:sz w:val="20"/>
                        </w:rPr>
                        <w:t xml:space="preserve"> children about DRR concepts or what to do in case of disasters. Non-profit environmental </w:t>
                      </w:r>
                      <w:r>
                        <w:rPr>
                          <w:rFonts w:asciiTheme="majorHAnsi" w:hAnsiTheme="majorHAnsi"/>
                          <w:color w:val="17365D" w:themeColor="text2" w:themeShade="BF"/>
                          <w:sz w:val="20"/>
                        </w:rPr>
                        <w:t>organisation</w:t>
                      </w:r>
                      <w:r w:rsidRPr="00E2431F">
                        <w:rPr>
                          <w:rFonts w:asciiTheme="majorHAnsi" w:hAnsiTheme="majorHAnsi"/>
                          <w:color w:val="17365D" w:themeColor="text2" w:themeShade="BF"/>
                          <w:sz w:val="20"/>
                        </w:rPr>
                        <w:t>s and community led association</w:t>
                      </w:r>
                      <w:r>
                        <w:rPr>
                          <w:rFonts w:asciiTheme="majorHAnsi" w:hAnsiTheme="majorHAnsi"/>
                          <w:color w:val="17365D" w:themeColor="text2" w:themeShade="BF"/>
                          <w:sz w:val="20"/>
                        </w:rPr>
                        <w:t>s also shared their expertise about</w:t>
                      </w:r>
                      <w:r w:rsidRPr="00E2431F">
                        <w:rPr>
                          <w:rFonts w:asciiTheme="majorHAnsi" w:hAnsiTheme="majorHAnsi"/>
                          <w:color w:val="17365D" w:themeColor="text2" w:themeShade="BF"/>
                          <w:sz w:val="20"/>
                        </w:rPr>
                        <w:t xml:space="preserve"> specific topics especially when chi</w:t>
                      </w:r>
                      <w:r>
                        <w:rPr>
                          <w:rFonts w:asciiTheme="majorHAnsi" w:hAnsiTheme="majorHAnsi"/>
                          <w:color w:val="17365D" w:themeColor="text2" w:themeShade="BF"/>
                          <w:sz w:val="20"/>
                        </w:rPr>
                        <w:t>ldren had to work on the prioritisation</w:t>
                      </w:r>
                      <w:r w:rsidRPr="00E2431F">
                        <w:rPr>
                          <w:rFonts w:asciiTheme="majorHAnsi" w:hAnsiTheme="majorHAnsi"/>
                          <w:color w:val="17365D" w:themeColor="text2" w:themeShade="BF"/>
                          <w:sz w:val="20"/>
                        </w:rPr>
                        <w:t xml:space="preserve"> of risks.</w:t>
                      </w:r>
                    </w:p>
                    <w:p w14:paraId="64FCD7EA" w14:textId="77777777" w:rsidR="00E97CC0" w:rsidRDefault="00E97CC0" w:rsidP="00926B52">
                      <w:pPr>
                        <w:ind w:firstLine="284"/>
                        <w:rPr>
                          <w:rFonts w:asciiTheme="majorHAnsi" w:hAnsiTheme="majorHAnsi"/>
                          <w:color w:val="17365D" w:themeColor="text2" w:themeShade="BF"/>
                          <w:sz w:val="20"/>
                        </w:rPr>
                      </w:pPr>
                    </w:p>
                    <w:p w14:paraId="52F42A7C" w14:textId="77777777" w:rsidR="00E97CC0" w:rsidRDefault="00E97CC0" w:rsidP="00926B52">
                      <w:pPr>
                        <w:pStyle w:val="Paragrafoelenco"/>
                        <w:ind w:left="0" w:firstLine="284"/>
                        <w:rPr>
                          <w:rFonts w:asciiTheme="majorHAnsi" w:hAnsiTheme="majorHAnsi"/>
                          <w:color w:val="17365D" w:themeColor="text2" w:themeShade="BF"/>
                          <w:sz w:val="20"/>
                        </w:rPr>
                      </w:pPr>
                      <w:r w:rsidRPr="00567170">
                        <w:rPr>
                          <w:rFonts w:asciiTheme="majorHAnsi" w:hAnsiTheme="majorHAnsi"/>
                          <w:color w:val="17365D" w:themeColor="text2" w:themeShade="BF"/>
                          <w:sz w:val="20"/>
                        </w:rPr>
                        <w:t>Children met these actors either at school or in their place of work. Moreover, children got in touch with p</w:t>
                      </w:r>
                      <w:r>
                        <w:rPr>
                          <w:rFonts w:asciiTheme="majorHAnsi" w:hAnsiTheme="majorHAnsi"/>
                          <w:color w:val="17365D" w:themeColor="text2" w:themeShade="BF"/>
                          <w:sz w:val="20"/>
                        </w:rPr>
                        <w:t xml:space="preserve">rofessionals who helped them </w:t>
                      </w:r>
                      <w:r w:rsidRPr="00567170">
                        <w:rPr>
                          <w:rFonts w:asciiTheme="majorHAnsi" w:hAnsiTheme="majorHAnsi"/>
                          <w:color w:val="17365D" w:themeColor="text2" w:themeShade="BF"/>
                          <w:sz w:val="20"/>
                        </w:rPr>
                        <w:t xml:space="preserve">design and build their communication tool such as graphic designers, professional storytellers, video makers, etc. It seems that the option to include a wide range of external actors in the workshop plans was very successful even though it is important to highlight that external actors must be made aware of the project aims and </w:t>
                      </w:r>
                      <w:r>
                        <w:rPr>
                          <w:rFonts w:asciiTheme="majorHAnsi" w:hAnsiTheme="majorHAnsi"/>
                          <w:color w:val="17365D" w:themeColor="text2" w:themeShade="BF"/>
                          <w:sz w:val="20"/>
                        </w:rPr>
                        <w:t>methodologies in order to adhere to</w:t>
                      </w:r>
                      <w:r w:rsidRPr="00567170">
                        <w:rPr>
                          <w:rFonts w:asciiTheme="majorHAnsi" w:hAnsiTheme="majorHAnsi"/>
                          <w:color w:val="17365D" w:themeColor="text2" w:themeShade="BF"/>
                          <w:sz w:val="20"/>
                        </w:rPr>
                        <w:t xml:space="preserve"> the participative nature of the project. In addition, experts may find that their role in this project is demanding in terms of </w:t>
                      </w:r>
                      <w:r>
                        <w:rPr>
                          <w:rFonts w:asciiTheme="majorHAnsi" w:hAnsiTheme="majorHAnsi"/>
                          <w:color w:val="17365D" w:themeColor="text2" w:themeShade="BF"/>
                          <w:sz w:val="20"/>
                        </w:rPr>
                        <w:t>organisation</w:t>
                      </w:r>
                      <w:r w:rsidRPr="00567170">
                        <w:rPr>
                          <w:rFonts w:asciiTheme="majorHAnsi" w:hAnsiTheme="majorHAnsi"/>
                          <w:color w:val="17365D" w:themeColor="text2" w:themeShade="BF"/>
                          <w:sz w:val="20"/>
                        </w:rPr>
                        <w:t xml:space="preserve">, preparation, management and follow up.  </w:t>
                      </w:r>
                    </w:p>
                    <w:p w14:paraId="7C0EC843" w14:textId="77777777" w:rsidR="00E97CC0" w:rsidRPr="00567170" w:rsidRDefault="00E97CC0" w:rsidP="00926B52">
                      <w:pPr>
                        <w:pStyle w:val="Paragrafoelenco"/>
                        <w:ind w:left="0" w:firstLine="284"/>
                        <w:rPr>
                          <w:rFonts w:asciiTheme="majorHAnsi" w:hAnsiTheme="majorHAnsi"/>
                          <w:color w:val="17365D" w:themeColor="text2" w:themeShade="BF"/>
                          <w:sz w:val="20"/>
                        </w:rPr>
                      </w:pPr>
                    </w:p>
                    <w:p w14:paraId="5E259DC9" w14:textId="77777777" w:rsidR="00E97CC0" w:rsidRPr="00E2431F" w:rsidRDefault="00E97CC0" w:rsidP="00926B52">
                      <w:pPr>
                        <w:ind w:firstLine="284"/>
                        <w:rPr>
                          <w:rFonts w:asciiTheme="majorHAnsi" w:hAnsiTheme="majorHAnsi"/>
                          <w:color w:val="17365D" w:themeColor="text2" w:themeShade="BF"/>
                          <w:sz w:val="20"/>
                        </w:rPr>
                      </w:pPr>
                      <w:r w:rsidRPr="007C1D01">
                        <w:rPr>
                          <w:rFonts w:asciiTheme="majorHAnsi" w:hAnsiTheme="majorHAnsi"/>
                          <w:b/>
                          <w:color w:val="17365D" w:themeColor="text2" w:themeShade="BF"/>
                          <w:sz w:val="20"/>
                        </w:rPr>
                        <w:t xml:space="preserve">CHILDREN </w:t>
                      </w:r>
                      <w:r>
                        <w:rPr>
                          <w:rFonts w:asciiTheme="majorHAnsi" w:hAnsiTheme="majorHAnsi"/>
                          <w:b/>
                          <w:color w:val="17365D" w:themeColor="text2" w:themeShade="BF"/>
                          <w:sz w:val="20"/>
                        </w:rPr>
                        <w:t>CO-</w:t>
                      </w:r>
                      <w:r w:rsidRPr="007C1D01">
                        <w:rPr>
                          <w:rFonts w:asciiTheme="majorHAnsi" w:hAnsiTheme="majorHAnsi"/>
                          <w:b/>
                          <w:color w:val="17365D" w:themeColor="text2" w:themeShade="BF"/>
                          <w:sz w:val="20"/>
                        </w:rPr>
                        <w:t>FACILITATION:</w:t>
                      </w:r>
                      <w:r>
                        <w:rPr>
                          <w:rFonts w:asciiTheme="majorHAnsi" w:hAnsiTheme="majorHAnsi"/>
                          <w:color w:val="17365D" w:themeColor="text2" w:themeShade="BF"/>
                          <w:sz w:val="20"/>
                        </w:rPr>
                        <w:t xml:space="preserve"> </w:t>
                      </w:r>
                      <w:r w:rsidRPr="00567170">
                        <w:rPr>
                          <w:rFonts w:asciiTheme="majorHAnsi" w:hAnsiTheme="majorHAnsi"/>
                          <w:color w:val="17365D" w:themeColor="text2" w:themeShade="BF"/>
                          <w:sz w:val="20"/>
                        </w:rPr>
                        <w:t xml:space="preserve">Children and young people make great facilitators with the right support and preparation. Their participation as facilitators should be entirely voluntary, and they should have been properly briefed and prepared. Depending on how much experience and confidence they have, they could plan and run sessions themselves or they could simply work with the team as a co-facilitator. </w:t>
                      </w:r>
                      <w:r>
                        <w:rPr>
                          <w:rFonts w:asciiTheme="majorHAnsi" w:hAnsiTheme="majorHAnsi"/>
                          <w:color w:val="17365D" w:themeColor="text2" w:themeShade="BF"/>
                          <w:sz w:val="20"/>
                        </w:rPr>
                        <w:t>It is important to n</w:t>
                      </w:r>
                      <w:r w:rsidRPr="00567170">
                        <w:rPr>
                          <w:rFonts w:asciiTheme="majorHAnsi" w:hAnsiTheme="majorHAnsi"/>
                          <w:color w:val="17365D" w:themeColor="text2" w:themeShade="BF"/>
                          <w:sz w:val="20"/>
                        </w:rPr>
                        <w:t>egotiate with each young person about what they feel comfortable doing and make sure adults support them throughout the process</w:t>
                      </w:r>
                      <w:r>
                        <w:rPr>
                          <w:rFonts w:asciiTheme="majorHAnsi" w:hAnsiTheme="majorHAnsi"/>
                          <w:color w:val="17365D" w:themeColor="text2" w:themeShade="BF"/>
                          <w:sz w:val="20"/>
                        </w:rPr>
                        <w:t>.</w:t>
                      </w:r>
                    </w:p>
                  </w:txbxContent>
                </v:textbox>
                <w10:wrap type="square" anchorx="margin" anchory="margin"/>
              </v:rect>
            </w:pict>
          </mc:Fallback>
        </mc:AlternateContent>
      </w:r>
    </w:p>
    <w:p w14:paraId="3C4661EF" w14:textId="77777777" w:rsidR="009B1F1F" w:rsidRDefault="009B1F1F" w:rsidP="009B1F1F">
      <w:pPr>
        <w:tabs>
          <w:tab w:val="left" w:pos="720"/>
        </w:tabs>
      </w:pPr>
    </w:p>
    <w:p w14:paraId="7327E2CA" w14:textId="77777777" w:rsidR="00DF1230" w:rsidRDefault="00DF1230" w:rsidP="009B1F1F">
      <w:pPr>
        <w:tabs>
          <w:tab w:val="left" w:pos="720"/>
        </w:tabs>
      </w:pPr>
    </w:p>
    <w:p w14:paraId="5C345ED6" w14:textId="77777777" w:rsidR="009B1F1F" w:rsidRDefault="00CE6E71">
      <w:pPr>
        <w:spacing w:after="160" w:line="300" w:lineRule="auto"/>
        <w:jc w:val="left"/>
        <w:rPr>
          <w:rFonts w:cs="Cambria"/>
          <w:u w:color="FF0000"/>
        </w:rPr>
      </w:pPr>
      <w:r>
        <w:rPr>
          <w:rFonts w:asciiTheme="majorHAnsi" w:eastAsiaTheme="majorEastAsia" w:hAnsiTheme="majorHAnsi" w:cstheme="majorBidi"/>
          <w:b/>
          <w:color w:val="0070C0"/>
          <w:szCs w:val="32"/>
          <w:highlight w:val="white"/>
          <w:u w:color="FF0000"/>
        </w:rPr>
        <w:t>3.2</w:t>
      </w:r>
      <w:r w:rsidR="00A47E4B" w:rsidRPr="00A47E4B">
        <w:rPr>
          <w:rFonts w:asciiTheme="majorHAnsi" w:eastAsiaTheme="majorEastAsia" w:hAnsiTheme="majorHAnsi" w:cstheme="majorBidi"/>
          <w:b/>
          <w:color w:val="0070C0"/>
          <w:szCs w:val="32"/>
          <w:highlight w:val="white"/>
          <w:u w:color="FF0000"/>
        </w:rPr>
        <w:t xml:space="preserve"> Ground</w:t>
      </w:r>
      <w:r w:rsidR="00CA45AE">
        <w:rPr>
          <w:rFonts w:asciiTheme="majorHAnsi" w:eastAsiaTheme="majorEastAsia" w:hAnsiTheme="majorHAnsi" w:cstheme="majorBidi"/>
          <w:b/>
          <w:color w:val="0070C0"/>
          <w:szCs w:val="32"/>
          <w:highlight w:val="white"/>
          <w:u w:color="FF0000"/>
        </w:rPr>
        <w:t>ed</w:t>
      </w:r>
      <w:r w:rsidR="00A47E4B" w:rsidRPr="00A47E4B">
        <w:rPr>
          <w:rFonts w:asciiTheme="majorHAnsi" w:eastAsiaTheme="majorEastAsia" w:hAnsiTheme="majorHAnsi" w:cstheme="majorBidi"/>
          <w:b/>
          <w:color w:val="0070C0"/>
          <w:szCs w:val="32"/>
          <w:highlight w:val="white"/>
          <w:u w:color="FF0000"/>
        </w:rPr>
        <w:t xml:space="preserve"> </w:t>
      </w:r>
      <w:r w:rsidR="00CA45AE">
        <w:rPr>
          <w:rFonts w:asciiTheme="majorHAnsi" w:eastAsiaTheme="majorEastAsia" w:hAnsiTheme="majorHAnsi" w:cstheme="majorBidi"/>
          <w:b/>
          <w:color w:val="0070C0"/>
          <w:szCs w:val="32"/>
          <w:highlight w:val="white"/>
          <w:u w:color="FF0000"/>
        </w:rPr>
        <w:t>knowledge building and defining disaster</w:t>
      </w:r>
    </w:p>
    <w:p w14:paraId="60271088" w14:textId="77777777" w:rsidR="00A47E4B" w:rsidRPr="00A47E4B" w:rsidDel="00800BE4" w:rsidRDefault="00A47E4B" w:rsidP="00A47E4B">
      <w:pPr>
        <w:rPr>
          <w:u w:color="FF0000"/>
        </w:rPr>
      </w:pPr>
      <w:r w:rsidRPr="00A47E4B">
        <w:rPr>
          <w:u w:color="FF0000"/>
        </w:rPr>
        <w:t>Child-led identification of risks, impacts and what different actors can do to mitigate risk was the core activity of the first section of the workshop</w:t>
      </w:r>
      <w:r w:rsidR="00DF1230">
        <w:rPr>
          <w:u w:color="FF0000"/>
        </w:rPr>
        <w:t xml:space="preserve"> F</w:t>
      </w:r>
      <w:r w:rsidRPr="00A47E4B">
        <w:rPr>
          <w:u w:color="FF0000"/>
        </w:rPr>
        <w:t xml:space="preserve">ramework. The </w:t>
      </w:r>
      <w:r w:rsidR="00DF1230">
        <w:rPr>
          <w:u w:color="FF0000"/>
        </w:rPr>
        <w:t>main objectives here were</w:t>
      </w:r>
      <w:r w:rsidRPr="00A47E4B">
        <w:rPr>
          <w:u w:color="FF0000"/>
        </w:rPr>
        <w:t xml:space="preserve"> to engage children in a discussion about risks, giving definitions of DRR concepts based on what they consider hazards, risks and disasters, and then </w:t>
      </w:r>
      <w:r w:rsidR="00DE027F">
        <w:rPr>
          <w:u w:color="FF0000"/>
        </w:rPr>
        <w:t>prioritise</w:t>
      </w:r>
      <w:r w:rsidRPr="00A47E4B">
        <w:rPr>
          <w:u w:color="FF0000"/>
        </w:rPr>
        <w:t xml:space="preserve"> the risks based on the impact they could have on children, their family and community. To be </w:t>
      </w:r>
      <w:r w:rsidR="00DF1230">
        <w:rPr>
          <w:u w:color="FF0000"/>
        </w:rPr>
        <w:lastRenderedPageBreak/>
        <w:t>child-led a process, the process</w:t>
      </w:r>
      <w:r w:rsidRPr="00A47E4B">
        <w:rPr>
          <w:u w:color="FF0000"/>
        </w:rPr>
        <w:t xml:space="preserve"> should be set in order that the children and young people themselves identify issues of co</w:t>
      </w:r>
      <w:r w:rsidR="00DF1230">
        <w:rPr>
          <w:u w:color="FF0000"/>
        </w:rPr>
        <w:t>ncern, with adults serving</w:t>
      </w:r>
      <w:r w:rsidRPr="00A47E4B">
        <w:rPr>
          <w:u w:color="FF0000"/>
        </w:rPr>
        <w:t xml:space="preserve"> as facilitators rather than leaders. At the beginning of the project CUIDAR partners shared participative standards</w:t>
      </w:r>
      <w:r w:rsidR="00CF7E98">
        <w:rPr>
          <w:u w:color="FF0000"/>
        </w:rPr>
        <w:t xml:space="preserve"> among the consortium and the actors involved in the workshops, such as teachers, civil protection officers, </w:t>
      </w:r>
      <w:proofErr w:type="spellStart"/>
      <w:r w:rsidR="00CF7E98">
        <w:rPr>
          <w:u w:color="FF0000"/>
        </w:rPr>
        <w:t>etc</w:t>
      </w:r>
      <w:proofErr w:type="spellEnd"/>
      <w:r w:rsidR="00CF7E98">
        <w:rPr>
          <w:u w:color="FF0000"/>
        </w:rPr>
        <w:t>,</w:t>
      </w:r>
      <w:r w:rsidRPr="00A47E4B">
        <w:rPr>
          <w:u w:color="FF0000"/>
        </w:rPr>
        <w:t xml:space="preserve"> in order to promote children</w:t>
      </w:r>
      <w:r w:rsidR="00DF1230">
        <w:rPr>
          <w:u w:color="FF0000"/>
        </w:rPr>
        <w:t>’s</w:t>
      </w:r>
      <w:r w:rsidRPr="00A47E4B">
        <w:rPr>
          <w:u w:color="FF0000"/>
        </w:rPr>
        <w:t xml:space="preserve"> participation and, where possible, child-led actions</w:t>
      </w:r>
      <w:r w:rsidR="00CF7E98">
        <w:rPr>
          <w:u w:color="FF0000"/>
        </w:rPr>
        <w:t xml:space="preserve"> across the project</w:t>
      </w:r>
      <w:r w:rsidRPr="00A47E4B">
        <w:rPr>
          <w:u w:color="FF0000"/>
        </w:rPr>
        <w:t xml:space="preserve">. This participation was encouraged by </w:t>
      </w:r>
      <w:r w:rsidR="00DF1230">
        <w:rPr>
          <w:u w:color="FF0000"/>
        </w:rPr>
        <w:t>utilising</w:t>
      </w:r>
      <w:r w:rsidRPr="00A47E4B">
        <w:rPr>
          <w:u w:color="FF0000"/>
        </w:rPr>
        <w:t xml:space="preserve"> child-frie</w:t>
      </w:r>
      <w:r w:rsidR="00DF1230">
        <w:rPr>
          <w:u w:color="FF0000"/>
        </w:rPr>
        <w:t>ndly methodology and activities</w:t>
      </w:r>
      <w:r w:rsidRPr="00A47E4B">
        <w:rPr>
          <w:u w:color="FF0000"/>
        </w:rPr>
        <w:t xml:space="preserve"> to make the topic interesting and accessible to all ages and settings.</w:t>
      </w:r>
    </w:p>
    <w:p w14:paraId="55B2149C" w14:textId="77777777" w:rsidR="00FC65D3" w:rsidRDefault="00AD2C0D">
      <w:pPr>
        <w:spacing w:after="160" w:line="300" w:lineRule="auto"/>
        <w:jc w:val="left"/>
        <w:rPr>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24960" behindDoc="0" locked="0" layoutInCell="0" allowOverlap="1" wp14:anchorId="7315A89E" wp14:editId="20F2B574">
                <wp:simplePos x="0" y="0"/>
                <wp:positionH relativeFrom="margin">
                  <wp:align>left</wp:align>
                </wp:positionH>
                <wp:positionV relativeFrom="margin">
                  <wp:posOffset>1116330</wp:posOffset>
                </wp:positionV>
                <wp:extent cx="5804535" cy="8029575"/>
                <wp:effectExtent l="0" t="0" r="5715" b="9525"/>
                <wp:wrapSquare wrapText="bothSides"/>
                <wp:docPr id="39"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4535" cy="8029575"/>
                        </a:xfrm>
                        <a:prstGeom prst="rect">
                          <a:avLst/>
                        </a:prstGeom>
                        <a:solidFill>
                          <a:schemeClr val="tx2">
                            <a:lumMod val="20000"/>
                            <a:lumOff val="80000"/>
                            <a:alpha val="34902"/>
                          </a:schemeClr>
                        </a:solidFill>
                        <a:extLst/>
                      </wps:spPr>
                      <wps:txbx>
                        <w:txbxContent>
                          <w:p w14:paraId="30C8870A" w14:textId="77777777" w:rsidR="00E97CC0" w:rsidRPr="00FF228D" w:rsidRDefault="00E97CC0" w:rsidP="005B77D5">
                            <w:pPr>
                              <w:rPr>
                                <w:rFonts w:asciiTheme="majorHAnsi" w:hAnsiTheme="majorHAnsi"/>
                                <w:b/>
                                <w:color w:val="548DD4" w:themeColor="text2" w:themeTint="99"/>
                              </w:rPr>
                            </w:pPr>
                            <w:r w:rsidRPr="00FF228D">
                              <w:rPr>
                                <w:rFonts w:asciiTheme="majorHAnsi" w:hAnsiTheme="majorHAnsi"/>
                                <w:b/>
                                <w:color w:val="548DD4" w:themeColor="text2" w:themeTint="99"/>
                              </w:rPr>
                              <w:t>Participation as a key start activity: some examples</w:t>
                            </w:r>
                          </w:p>
                          <w:p w14:paraId="17F15BEF" w14:textId="77777777" w:rsidR="00E97CC0"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rPr>
                                <w:rFonts w:asciiTheme="majorHAnsi" w:hAnsiTheme="majorHAnsi"/>
                                <w:color w:val="17365D" w:themeColor="text2" w:themeShade="BF"/>
                                <w:sz w:val="20"/>
                              </w:rPr>
                            </w:pPr>
                          </w:p>
                          <w:p w14:paraId="21609660" w14:textId="77777777" w:rsidR="00E97CC0" w:rsidRDefault="00E97CC0" w:rsidP="005B77D5">
                            <w:pPr>
                              <w:tabs>
                                <w:tab w:val="left" w:pos="0"/>
                                <w:tab w:val="left" w:pos="1120"/>
                                <w:tab w:val="left" w:pos="1680"/>
                                <w:tab w:val="left" w:pos="2240"/>
                                <w:tab w:val="left" w:pos="2800"/>
                                <w:tab w:val="left" w:pos="3360"/>
                                <w:tab w:val="left" w:pos="3920"/>
                                <w:tab w:val="left" w:pos="5040"/>
                                <w:tab w:val="left" w:pos="5600"/>
                                <w:tab w:val="left" w:pos="6160"/>
                                <w:tab w:val="left" w:pos="6720"/>
                              </w:tabs>
                              <w:ind w:right="125"/>
                              <w:rPr>
                                <w:rFonts w:asciiTheme="majorHAnsi" w:hAnsiTheme="majorHAnsi"/>
                                <w:color w:val="17365D" w:themeColor="text2" w:themeShade="BF"/>
                                <w:sz w:val="20"/>
                              </w:rPr>
                            </w:pPr>
                            <w:r w:rsidRPr="00A47E4B">
                              <w:rPr>
                                <w:rFonts w:asciiTheme="majorHAnsi" w:hAnsiTheme="majorHAnsi"/>
                                <w:color w:val="17365D" w:themeColor="text2" w:themeShade="BF"/>
                                <w:sz w:val="20"/>
                              </w:rPr>
                              <w:t>Across the project we found that teams had given a special focus to discussing with children the importance of their participation and why i</w:t>
                            </w:r>
                            <w:r>
                              <w:rPr>
                                <w:rFonts w:asciiTheme="majorHAnsi" w:hAnsiTheme="majorHAnsi"/>
                                <w:color w:val="17365D" w:themeColor="text2" w:themeShade="BF"/>
                                <w:sz w:val="20"/>
                              </w:rPr>
                              <w:t>t's important their voices are</w:t>
                            </w:r>
                            <w:r w:rsidRPr="00A47E4B">
                              <w:rPr>
                                <w:rFonts w:asciiTheme="majorHAnsi" w:hAnsiTheme="majorHAnsi"/>
                                <w:color w:val="17365D" w:themeColor="text2" w:themeShade="BF"/>
                                <w:sz w:val="20"/>
                              </w:rPr>
                              <w:t xml:space="preserve"> heard. As a way into this topic, </w:t>
                            </w:r>
                            <w:r>
                              <w:rPr>
                                <w:rFonts w:asciiTheme="majorHAnsi" w:hAnsiTheme="majorHAnsi"/>
                                <w:color w:val="17365D" w:themeColor="text2" w:themeShade="BF"/>
                                <w:sz w:val="20"/>
                              </w:rPr>
                              <w:t>CUIDAR</w:t>
                            </w:r>
                            <w:r w:rsidRPr="00A47E4B">
                              <w:rPr>
                                <w:rFonts w:asciiTheme="majorHAnsi" w:hAnsiTheme="majorHAnsi"/>
                                <w:color w:val="17365D" w:themeColor="text2" w:themeShade="BF"/>
                                <w:sz w:val="20"/>
                              </w:rPr>
                              <w:t xml:space="preserve"> partners introduced the UN Convention on the Rights of the Child in the first meeting with the children, focusing </w:t>
                            </w:r>
                            <w:r>
                              <w:rPr>
                                <w:rFonts w:asciiTheme="majorHAnsi" w:hAnsiTheme="majorHAnsi"/>
                                <w:color w:val="17365D" w:themeColor="text2" w:themeShade="BF"/>
                                <w:sz w:val="20"/>
                              </w:rPr>
                              <w:t>on</w:t>
                            </w:r>
                            <w:r w:rsidRPr="00A47E4B">
                              <w:rPr>
                                <w:rFonts w:asciiTheme="majorHAnsi" w:hAnsiTheme="majorHAnsi"/>
                                <w:color w:val="17365D" w:themeColor="text2" w:themeShade="BF"/>
                                <w:sz w:val="20"/>
                              </w:rPr>
                              <w:t xml:space="preserve"> Article 12, the Participation Principle. We consider this as a crucial step in empowering children and strengthening their self-confidence</w:t>
                            </w:r>
                            <w:r>
                              <w:rPr>
                                <w:rFonts w:asciiTheme="majorHAnsi" w:hAnsiTheme="majorHAnsi"/>
                                <w:color w:val="17365D" w:themeColor="text2" w:themeShade="BF"/>
                                <w:sz w:val="20"/>
                              </w:rPr>
                              <w:t xml:space="preserve"> t</w:t>
                            </w:r>
                            <w:r w:rsidRPr="00A47E4B">
                              <w:rPr>
                                <w:rFonts w:asciiTheme="majorHAnsi" w:hAnsiTheme="majorHAnsi"/>
                                <w:color w:val="17365D" w:themeColor="text2" w:themeShade="BF"/>
                                <w:sz w:val="20"/>
                              </w:rPr>
                              <w:t>o participate in the workshops and to better manage the whole process through the Mutual Learning Exe</w:t>
                            </w:r>
                            <w:r>
                              <w:rPr>
                                <w:rFonts w:asciiTheme="majorHAnsi" w:hAnsiTheme="majorHAnsi"/>
                                <w:color w:val="17365D" w:themeColor="text2" w:themeShade="BF"/>
                                <w:sz w:val="20"/>
                              </w:rPr>
                              <w:t>rcises and the National Events.</w:t>
                            </w:r>
                          </w:p>
                          <w:p w14:paraId="11759D58" w14:textId="77777777" w:rsidR="00E97CC0" w:rsidRPr="005B77D5" w:rsidRDefault="00E97CC0" w:rsidP="005B77D5">
                            <w:pPr>
                              <w:tabs>
                                <w:tab w:val="left" w:pos="0"/>
                                <w:tab w:val="left" w:pos="1120"/>
                                <w:tab w:val="left" w:pos="1680"/>
                                <w:tab w:val="left" w:pos="2240"/>
                                <w:tab w:val="left" w:pos="2800"/>
                                <w:tab w:val="left" w:pos="3360"/>
                                <w:tab w:val="left" w:pos="3920"/>
                                <w:tab w:val="left" w:pos="5040"/>
                                <w:tab w:val="left" w:pos="5600"/>
                                <w:tab w:val="left" w:pos="6160"/>
                                <w:tab w:val="left" w:pos="6720"/>
                              </w:tabs>
                              <w:ind w:right="125"/>
                              <w:rPr>
                                <w:rFonts w:asciiTheme="majorHAnsi" w:hAnsiTheme="majorHAnsi"/>
                                <w:color w:val="17365D" w:themeColor="text2" w:themeShade="BF"/>
                                <w:sz w:val="20"/>
                              </w:rPr>
                            </w:pPr>
                          </w:p>
                          <w:p w14:paraId="682202D9" w14:textId="77777777" w:rsidR="00E97CC0" w:rsidRPr="005B77D5" w:rsidRDefault="00E97CC0" w:rsidP="005B77D5">
                            <w:pPr>
                              <w:spacing w:after="160"/>
                              <w:contextualSpacing/>
                              <w:rPr>
                                <w:rFonts w:asciiTheme="majorHAnsi" w:hAnsiTheme="majorHAnsi"/>
                                <w:color w:val="17365D" w:themeColor="text2" w:themeShade="BF"/>
                                <w:sz w:val="20"/>
                              </w:rPr>
                            </w:pPr>
                            <w:r w:rsidRPr="005B77D5">
                              <w:rPr>
                                <w:rFonts w:asciiTheme="majorHAnsi" w:hAnsiTheme="majorHAnsi"/>
                                <w:b/>
                                <w:color w:val="17365D" w:themeColor="text2" w:themeShade="BF"/>
                                <w:sz w:val="20"/>
                              </w:rPr>
                              <w:t>GREECE:</w:t>
                            </w:r>
                            <w:r>
                              <w:rPr>
                                <w:rFonts w:asciiTheme="majorHAnsi" w:hAnsiTheme="majorHAnsi"/>
                                <w:color w:val="17365D" w:themeColor="text2" w:themeShade="BF"/>
                                <w:sz w:val="20"/>
                              </w:rPr>
                              <w:t xml:space="preserve"> one </w:t>
                            </w:r>
                            <w:r w:rsidRPr="005B77D5">
                              <w:rPr>
                                <w:rFonts w:asciiTheme="majorHAnsi" w:hAnsiTheme="majorHAnsi"/>
                                <w:color w:val="17365D" w:themeColor="text2" w:themeShade="BF"/>
                                <w:sz w:val="20"/>
                              </w:rPr>
                              <w:t xml:space="preserve">group consisted </w:t>
                            </w:r>
                            <w:r>
                              <w:rPr>
                                <w:rFonts w:asciiTheme="majorHAnsi" w:hAnsiTheme="majorHAnsi"/>
                                <w:color w:val="17365D" w:themeColor="text2" w:themeShade="BF"/>
                                <w:sz w:val="20"/>
                              </w:rPr>
                              <w:t>of</w:t>
                            </w:r>
                            <w:r w:rsidRPr="005B77D5">
                              <w:rPr>
                                <w:rFonts w:asciiTheme="majorHAnsi" w:hAnsiTheme="majorHAnsi"/>
                                <w:color w:val="17365D" w:themeColor="text2" w:themeShade="BF"/>
                                <w:sz w:val="20"/>
                              </w:rPr>
                              <w:t xml:space="preserve"> children with severe visual impairments and multiple disabi</w:t>
                            </w:r>
                            <w:r>
                              <w:rPr>
                                <w:rFonts w:asciiTheme="majorHAnsi" w:hAnsiTheme="majorHAnsi"/>
                                <w:color w:val="17365D" w:themeColor="text2" w:themeShade="BF"/>
                                <w:sz w:val="20"/>
                              </w:rPr>
                              <w:t xml:space="preserve">lities (MDVI) </w:t>
                            </w:r>
                            <w:r>
                              <w:rPr>
                                <w:rFonts w:asciiTheme="majorHAnsi" w:hAnsiTheme="majorHAnsi"/>
                                <w:color w:val="17365D" w:themeColor="text2" w:themeShade="BF"/>
                                <w:sz w:val="20"/>
                                <w:lang w:val="en-US"/>
                              </w:rPr>
                              <w:t xml:space="preserve">10-12 years old </w:t>
                            </w:r>
                            <w:r>
                              <w:rPr>
                                <w:rFonts w:asciiTheme="majorHAnsi" w:hAnsiTheme="majorHAnsi"/>
                                <w:color w:val="17365D" w:themeColor="text2" w:themeShade="BF"/>
                                <w:sz w:val="20"/>
                              </w:rPr>
                              <w:t>attending the 4</w:t>
                            </w:r>
                            <w:r w:rsidRPr="00654FAE">
                              <w:rPr>
                                <w:rFonts w:asciiTheme="majorHAnsi" w:hAnsiTheme="majorHAnsi"/>
                                <w:color w:val="17365D" w:themeColor="text2" w:themeShade="BF"/>
                                <w:sz w:val="20"/>
                                <w:vertAlign w:val="superscript"/>
                              </w:rPr>
                              <w:t>th</w:t>
                            </w:r>
                            <w:r>
                              <w:rPr>
                                <w:rFonts w:asciiTheme="majorHAnsi" w:hAnsiTheme="majorHAnsi"/>
                                <w:color w:val="17365D" w:themeColor="text2" w:themeShade="BF"/>
                                <w:sz w:val="20"/>
                              </w:rPr>
                              <w:t xml:space="preserve"> and the 6</w:t>
                            </w:r>
                            <w:r w:rsidRPr="00654FAE">
                              <w:rPr>
                                <w:rFonts w:asciiTheme="majorHAnsi" w:hAnsiTheme="majorHAnsi"/>
                                <w:color w:val="17365D" w:themeColor="text2" w:themeShade="BF"/>
                                <w:sz w:val="20"/>
                                <w:vertAlign w:val="superscript"/>
                              </w:rPr>
                              <w:t>th</w:t>
                            </w:r>
                            <w:r w:rsidRPr="005B77D5">
                              <w:rPr>
                                <w:rFonts w:asciiTheme="majorHAnsi" w:hAnsiTheme="majorHAnsi"/>
                                <w:color w:val="17365D" w:themeColor="text2" w:themeShade="BF"/>
                                <w:sz w:val="20"/>
                              </w:rPr>
                              <w:t xml:space="preserve"> grade in a Special Primary School in Athens. The children were not particularly </w:t>
                            </w:r>
                            <w:r>
                              <w:rPr>
                                <w:rFonts w:asciiTheme="majorHAnsi" w:hAnsiTheme="majorHAnsi"/>
                                <w:color w:val="17365D" w:themeColor="text2" w:themeShade="BF"/>
                                <w:sz w:val="20"/>
                              </w:rPr>
                              <w:t>sensitise</w:t>
                            </w:r>
                            <w:r w:rsidRPr="005B77D5">
                              <w:rPr>
                                <w:rFonts w:asciiTheme="majorHAnsi" w:hAnsiTheme="majorHAnsi"/>
                                <w:color w:val="17365D" w:themeColor="text2" w:themeShade="BF"/>
                                <w:sz w:val="20"/>
                              </w:rPr>
                              <w:t>d regarding their right to participate</w:t>
                            </w:r>
                            <w:r>
                              <w:rPr>
                                <w:rFonts w:asciiTheme="majorHAnsi" w:hAnsiTheme="majorHAnsi"/>
                                <w:color w:val="17365D" w:themeColor="text2" w:themeShade="BF"/>
                                <w:sz w:val="20"/>
                              </w:rPr>
                              <w:t xml:space="preserve">. Also, </w:t>
                            </w:r>
                            <w:r w:rsidRPr="005B77D5">
                              <w:rPr>
                                <w:rFonts w:asciiTheme="majorHAnsi" w:hAnsiTheme="majorHAnsi"/>
                                <w:color w:val="17365D" w:themeColor="text2" w:themeShade="BF"/>
                                <w:sz w:val="20"/>
                              </w:rPr>
                              <w:t xml:space="preserve">because of the visual impairments they have limited access to information and little chance to get involved in projects about their rights.  In order to introduce the topic the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w:t>
                            </w:r>
                            <w:r>
                              <w:rPr>
                                <w:rFonts w:asciiTheme="majorHAnsi" w:hAnsiTheme="majorHAnsi"/>
                                <w:color w:val="17365D" w:themeColor="text2" w:themeShade="BF"/>
                                <w:sz w:val="20"/>
                              </w:rPr>
                              <w:t xml:space="preserve">used activities and educational tools that enhanced the access of the </w:t>
                            </w:r>
                            <w:r w:rsidRPr="005B77D5">
                              <w:rPr>
                                <w:rFonts w:asciiTheme="majorHAnsi" w:hAnsiTheme="majorHAnsi"/>
                                <w:color w:val="17365D" w:themeColor="text2" w:themeShade="BF"/>
                                <w:sz w:val="20"/>
                              </w:rPr>
                              <w:t xml:space="preserve">children. </w:t>
                            </w:r>
                            <w:r>
                              <w:rPr>
                                <w:rFonts w:asciiTheme="majorHAnsi" w:hAnsiTheme="majorHAnsi"/>
                                <w:color w:val="17365D" w:themeColor="text2" w:themeShade="BF"/>
                                <w:sz w:val="20"/>
                              </w:rPr>
                              <w:t>Some examples of such activities included:</w:t>
                            </w:r>
                            <w:r w:rsidRPr="005B77D5">
                              <w:rPr>
                                <w:rFonts w:asciiTheme="majorHAnsi" w:hAnsiTheme="majorHAnsi"/>
                                <w:color w:val="17365D" w:themeColor="text2" w:themeShade="BF"/>
                                <w:sz w:val="20"/>
                              </w:rPr>
                              <w:t xml:space="preserve">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prepar</w:t>
                            </w:r>
                            <w:r>
                              <w:rPr>
                                <w:rFonts w:asciiTheme="majorHAnsi" w:hAnsiTheme="majorHAnsi"/>
                                <w:color w:val="17365D" w:themeColor="text2" w:themeShade="BF"/>
                                <w:sz w:val="20"/>
                              </w:rPr>
                              <w:t>ing</w:t>
                            </w:r>
                            <w:r w:rsidRPr="005B77D5">
                              <w:rPr>
                                <w:rFonts w:asciiTheme="majorHAnsi" w:hAnsiTheme="majorHAnsi"/>
                                <w:color w:val="17365D" w:themeColor="text2" w:themeShade="BF"/>
                                <w:sz w:val="20"/>
                              </w:rPr>
                              <w:t xml:space="preserve"> two bags with tabs written in Braille code with rights and dut</w:t>
                            </w:r>
                            <w:r>
                              <w:rPr>
                                <w:rFonts w:asciiTheme="majorHAnsi" w:hAnsiTheme="majorHAnsi"/>
                                <w:color w:val="17365D" w:themeColor="text2" w:themeShade="BF"/>
                                <w:sz w:val="20"/>
                              </w:rPr>
                              <w:t>ies</w:t>
                            </w:r>
                            <w:r w:rsidRPr="005B77D5">
                              <w:rPr>
                                <w:rFonts w:asciiTheme="majorHAnsi" w:hAnsiTheme="majorHAnsi"/>
                                <w:color w:val="17365D" w:themeColor="text2" w:themeShade="BF"/>
                                <w:sz w:val="20"/>
                              </w:rPr>
                              <w:t xml:space="preserve">. Children chose one tab and then discussed in plenary if what they chose </w:t>
                            </w:r>
                            <w:r>
                              <w:rPr>
                                <w:rFonts w:asciiTheme="majorHAnsi" w:hAnsiTheme="majorHAnsi"/>
                                <w:color w:val="17365D" w:themeColor="text2" w:themeShade="BF"/>
                                <w:sz w:val="20"/>
                              </w:rPr>
                              <w:t>was</w:t>
                            </w:r>
                            <w:r w:rsidRPr="005B77D5">
                              <w:rPr>
                                <w:rFonts w:asciiTheme="majorHAnsi" w:hAnsiTheme="majorHAnsi"/>
                                <w:color w:val="17365D" w:themeColor="text2" w:themeShade="BF"/>
                                <w:sz w:val="20"/>
                              </w:rPr>
                              <w:t xml:space="preserve"> a right or a duty and why. Another activity that worked well was The Tree of Rights,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built a 3D tree form; children wrote one or more rights that they considered important on cards and stuck them on the tree.</w:t>
                            </w:r>
                          </w:p>
                          <w:p w14:paraId="7BD41C6A" w14:textId="77777777" w:rsidR="00E97CC0" w:rsidRPr="005B77D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jc w:val="right"/>
                              <w:rPr>
                                <w:rFonts w:asciiTheme="majorHAnsi" w:hAnsiTheme="majorHAnsi"/>
                                <w:color w:val="17365D" w:themeColor="text2" w:themeShade="BF"/>
                                <w:sz w:val="20"/>
                              </w:rPr>
                            </w:pPr>
                          </w:p>
                          <w:p w14:paraId="135309B1" w14:textId="77777777" w:rsidR="00E97CC0" w:rsidRPr="00E17F15" w:rsidRDefault="00E97CC0" w:rsidP="004A3BB8">
                            <w:pPr>
                              <w:tabs>
                                <w:tab w:val="left" w:pos="1120"/>
                                <w:tab w:val="left" w:pos="1680"/>
                                <w:tab w:val="left" w:pos="2240"/>
                                <w:tab w:val="left" w:pos="2800"/>
                                <w:tab w:val="left" w:pos="3360"/>
                                <w:tab w:val="left" w:pos="3920"/>
                                <w:tab w:val="left" w:pos="4480"/>
                                <w:tab w:val="left" w:pos="5040"/>
                                <w:tab w:val="left" w:pos="5600"/>
                                <w:tab w:val="left" w:pos="6160"/>
                                <w:tab w:val="left" w:pos="6720"/>
                              </w:tabs>
                              <w:ind w:right="4094" w:firstLine="2268"/>
                              <w:jc w:val="center"/>
                              <w:rPr>
                                <w:rFonts w:asciiTheme="majorHAnsi" w:hAnsiTheme="majorHAnsi"/>
                                <w:color w:val="17365D" w:themeColor="text2" w:themeShade="BF"/>
                                <w:sz w:val="18"/>
                                <w:szCs w:val="18"/>
                              </w:rPr>
                            </w:pPr>
                            <w:r w:rsidRPr="00E17F15">
                              <w:rPr>
                                <w:rFonts w:asciiTheme="majorHAnsi" w:hAnsiTheme="majorHAnsi"/>
                                <w:noProof/>
                                <w:color w:val="17365D" w:themeColor="text2" w:themeShade="BF"/>
                                <w:sz w:val="18"/>
                                <w:szCs w:val="18"/>
                                <w:lang w:val="it-IT" w:eastAsia="it-IT"/>
                              </w:rPr>
                              <w:drawing>
                                <wp:inline distT="0" distB="0" distL="0" distR="0" wp14:anchorId="58523E40" wp14:editId="662B14AF">
                                  <wp:extent cx="2296633" cy="1371449"/>
                                  <wp:effectExtent l="0" t="0" r="8890" b="635"/>
                                  <wp:docPr id="74" name="Εικόνα 6" descr="C:\Users\Maria\Desktop\LANCASTER UNIVERSITY\ΔΙΔΑΣΚΑΛΙΕΣ 2016-2017\1ο εργαστήριο ΚΕΑΤ\ΣΤ ΤΑΞΗ ΚΕΑΤ\1ο μερος\φωτογραφιες 1ο εργαστηριο Στ ταξη\20161006_12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Desktop\LANCASTER UNIVERSITY\ΔΙΔΑΣΚΑΛΙΕΣ 2016-2017\1ο εργαστήριο ΚΕΑΤ\ΣΤ ΤΑΞΗ ΚΕΑΤ\1ο μερος\φωτογραφιες 1ο εργαστηριο Στ ταξη\20161006_122148.jpg"/>
                                          <pic:cNvPicPr>
                                            <a:picLocks noChangeAspect="1" noChangeArrowheads="1"/>
                                          </pic:cNvPicPr>
                                        </pic:nvPicPr>
                                        <pic:blipFill>
                                          <a:blip r:embed="rId21" cstate="print"/>
                                          <a:srcRect/>
                                          <a:stretch>
                                            <a:fillRect/>
                                          </a:stretch>
                                        </pic:blipFill>
                                        <pic:spPr bwMode="auto">
                                          <a:xfrm>
                                            <a:off x="0" y="0"/>
                                            <a:ext cx="2326676" cy="1389389"/>
                                          </a:xfrm>
                                          <a:prstGeom prst="rect">
                                            <a:avLst/>
                                          </a:prstGeom>
                                          <a:noFill/>
                                          <a:ln w="9525">
                                            <a:noFill/>
                                            <a:miter lim="800000"/>
                                            <a:headEnd/>
                                            <a:tailEnd/>
                                          </a:ln>
                                        </pic:spPr>
                                      </pic:pic>
                                    </a:graphicData>
                                  </a:graphic>
                                </wp:inline>
                              </w:drawing>
                            </w:r>
                          </w:p>
                          <w:p w14:paraId="73A79673" w14:textId="77777777" w:rsidR="00E97CC0" w:rsidRDefault="00E97CC0" w:rsidP="0081692F">
                            <w:pPr>
                              <w:tabs>
                                <w:tab w:val="left" w:pos="0"/>
                                <w:tab w:val="left" w:pos="284"/>
                                <w:tab w:val="left" w:pos="1120"/>
                                <w:tab w:val="left" w:pos="1680"/>
                                <w:tab w:val="left" w:pos="2240"/>
                                <w:tab w:val="left" w:pos="2800"/>
                                <w:tab w:val="left" w:pos="3360"/>
                                <w:tab w:val="left" w:pos="3920"/>
                                <w:tab w:val="left" w:pos="5040"/>
                                <w:tab w:val="left" w:pos="5600"/>
                                <w:tab w:val="left" w:pos="6160"/>
                                <w:tab w:val="left" w:pos="6720"/>
                              </w:tabs>
                              <w:ind w:left="284" w:right="2611"/>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                                      Figure 4: The T</w:t>
                            </w:r>
                            <w:r w:rsidRPr="00E17F15">
                              <w:rPr>
                                <w:rFonts w:asciiTheme="majorHAnsi" w:hAnsiTheme="majorHAnsi"/>
                                <w:color w:val="17365D" w:themeColor="text2" w:themeShade="BF"/>
                                <w:sz w:val="18"/>
                                <w:szCs w:val="18"/>
                              </w:rPr>
                              <w:t xml:space="preserve">ree of Rights – Workshop in </w:t>
                            </w:r>
                          </w:p>
                          <w:p w14:paraId="7F43C118" w14:textId="77777777" w:rsidR="00E97CC0" w:rsidRPr="00E17F15" w:rsidRDefault="00E97CC0" w:rsidP="0081692F">
                            <w:pPr>
                              <w:tabs>
                                <w:tab w:val="left" w:pos="0"/>
                                <w:tab w:val="left" w:pos="284"/>
                                <w:tab w:val="left" w:pos="1120"/>
                                <w:tab w:val="left" w:pos="1680"/>
                                <w:tab w:val="left" w:pos="2240"/>
                                <w:tab w:val="left" w:pos="2800"/>
                                <w:tab w:val="left" w:pos="3360"/>
                                <w:tab w:val="left" w:pos="3920"/>
                                <w:tab w:val="left" w:pos="5040"/>
                                <w:tab w:val="left" w:pos="5600"/>
                                <w:tab w:val="left" w:pos="6160"/>
                                <w:tab w:val="left" w:pos="6720"/>
                              </w:tabs>
                              <w:ind w:left="284" w:right="2611"/>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t xml:space="preserve">      </w:t>
                            </w:r>
                            <w:r w:rsidRPr="00E17F15">
                              <w:rPr>
                                <w:rFonts w:asciiTheme="majorHAnsi" w:hAnsiTheme="majorHAnsi"/>
                                <w:color w:val="17365D" w:themeColor="text2" w:themeShade="BF"/>
                                <w:sz w:val="18"/>
                                <w:szCs w:val="18"/>
                              </w:rPr>
                              <w:t>Athens</w:t>
                            </w:r>
                          </w:p>
                          <w:p w14:paraId="6553B7B8" w14:textId="77777777" w:rsidR="00E97CC0" w:rsidRPr="005B77D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rPr>
                                <w:rFonts w:asciiTheme="majorHAnsi" w:hAnsiTheme="majorHAnsi"/>
                                <w:color w:val="17365D" w:themeColor="text2" w:themeShade="BF"/>
                                <w:sz w:val="20"/>
                              </w:rPr>
                            </w:pPr>
                          </w:p>
                          <w:p w14:paraId="57BBED60" w14:textId="77777777" w:rsidR="00E97CC0" w:rsidRPr="005B77D5" w:rsidRDefault="00E97CC0" w:rsidP="005B77D5">
                            <w:pPr>
                              <w:tabs>
                                <w:tab w:val="left" w:pos="1120"/>
                                <w:tab w:val="left" w:pos="1680"/>
                                <w:tab w:val="left" w:pos="2240"/>
                                <w:tab w:val="left" w:pos="2800"/>
                                <w:tab w:val="left" w:pos="3360"/>
                                <w:tab w:val="left" w:pos="3686"/>
                                <w:tab w:val="left" w:pos="3920"/>
                                <w:tab w:val="left" w:pos="5040"/>
                                <w:tab w:val="left" w:pos="5600"/>
                                <w:tab w:val="left" w:pos="6160"/>
                                <w:tab w:val="left" w:pos="6720"/>
                              </w:tabs>
                              <w:ind w:left="4111" w:right="125"/>
                              <w:rPr>
                                <w:rFonts w:asciiTheme="majorHAnsi" w:hAnsiTheme="majorHAnsi"/>
                                <w:color w:val="17365D" w:themeColor="text2" w:themeShade="BF"/>
                                <w:sz w:val="20"/>
                              </w:rPr>
                            </w:pPr>
                          </w:p>
                          <w:p w14:paraId="5F8E6C6A" w14:textId="77777777" w:rsidR="00E97CC0" w:rsidRPr="005B77D5" w:rsidRDefault="00E97CC0" w:rsidP="005B77D5">
                            <w:pPr>
                              <w:tabs>
                                <w:tab w:val="left" w:pos="1120"/>
                                <w:tab w:val="left" w:pos="1680"/>
                                <w:tab w:val="left" w:pos="2240"/>
                                <w:tab w:val="left" w:pos="2800"/>
                                <w:tab w:val="left" w:pos="3360"/>
                                <w:tab w:val="left" w:pos="3686"/>
                                <w:tab w:val="left" w:pos="3920"/>
                                <w:tab w:val="left" w:pos="5040"/>
                                <w:tab w:val="left" w:pos="5600"/>
                                <w:tab w:val="left" w:pos="6160"/>
                                <w:tab w:val="left" w:pos="6720"/>
                              </w:tabs>
                              <w:ind w:left="4111" w:right="125"/>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315A89E" id="_x0000_s1031" style="position:absolute;margin-left:0;margin-top:87.9pt;width:457.05pt;height:632.25pt;z-index:251624960;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" o:allowincell="f" fillcolor="#c6d9f1 [671]" stroked="f">
                <v:fill opacity="22873f"/>
                <v:textbox inset="14.4pt,14.4pt,14.4pt,14.4pt">
                  <w:txbxContent>
                    <w:p w14:paraId="30C8870A" w14:textId="77777777" w:rsidR="00E97CC0" w:rsidRPr="00FF228D" w:rsidRDefault="00E97CC0" w:rsidP="005B77D5">
                      <w:pPr>
                        <w:rPr>
                          <w:rFonts w:asciiTheme="majorHAnsi" w:hAnsiTheme="majorHAnsi"/>
                          <w:b/>
                          <w:color w:val="548DD4" w:themeColor="text2" w:themeTint="99"/>
                        </w:rPr>
                      </w:pPr>
                      <w:r w:rsidRPr="00FF228D">
                        <w:rPr>
                          <w:rFonts w:asciiTheme="majorHAnsi" w:hAnsiTheme="majorHAnsi"/>
                          <w:b/>
                          <w:color w:val="548DD4" w:themeColor="text2" w:themeTint="99"/>
                        </w:rPr>
                        <w:t>Participation as a key start activity: some examples</w:t>
                      </w:r>
                    </w:p>
                    <w:p w14:paraId="17F15BEF" w14:textId="77777777" w:rsidR="00E97CC0"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rPr>
                          <w:rFonts w:asciiTheme="majorHAnsi" w:hAnsiTheme="majorHAnsi"/>
                          <w:color w:val="17365D" w:themeColor="text2" w:themeShade="BF"/>
                          <w:sz w:val="20"/>
                        </w:rPr>
                      </w:pPr>
                    </w:p>
                    <w:p w14:paraId="21609660" w14:textId="77777777" w:rsidR="00E97CC0" w:rsidRDefault="00E97CC0" w:rsidP="005B77D5">
                      <w:pPr>
                        <w:tabs>
                          <w:tab w:val="left" w:pos="0"/>
                          <w:tab w:val="left" w:pos="1120"/>
                          <w:tab w:val="left" w:pos="1680"/>
                          <w:tab w:val="left" w:pos="2240"/>
                          <w:tab w:val="left" w:pos="2800"/>
                          <w:tab w:val="left" w:pos="3360"/>
                          <w:tab w:val="left" w:pos="3920"/>
                          <w:tab w:val="left" w:pos="5040"/>
                          <w:tab w:val="left" w:pos="5600"/>
                          <w:tab w:val="left" w:pos="6160"/>
                          <w:tab w:val="left" w:pos="6720"/>
                        </w:tabs>
                        <w:ind w:right="125"/>
                        <w:rPr>
                          <w:rFonts w:asciiTheme="majorHAnsi" w:hAnsiTheme="majorHAnsi"/>
                          <w:color w:val="17365D" w:themeColor="text2" w:themeShade="BF"/>
                          <w:sz w:val="20"/>
                        </w:rPr>
                      </w:pPr>
                      <w:r w:rsidRPr="00A47E4B">
                        <w:rPr>
                          <w:rFonts w:asciiTheme="majorHAnsi" w:hAnsiTheme="majorHAnsi"/>
                          <w:color w:val="17365D" w:themeColor="text2" w:themeShade="BF"/>
                          <w:sz w:val="20"/>
                        </w:rPr>
                        <w:t>Across the project we found that teams had given a special focus to discussing with children the importance of their participation and why i</w:t>
                      </w:r>
                      <w:r>
                        <w:rPr>
                          <w:rFonts w:asciiTheme="majorHAnsi" w:hAnsiTheme="majorHAnsi"/>
                          <w:color w:val="17365D" w:themeColor="text2" w:themeShade="BF"/>
                          <w:sz w:val="20"/>
                        </w:rPr>
                        <w:t>t's important their voices are</w:t>
                      </w:r>
                      <w:r w:rsidRPr="00A47E4B">
                        <w:rPr>
                          <w:rFonts w:asciiTheme="majorHAnsi" w:hAnsiTheme="majorHAnsi"/>
                          <w:color w:val="17365D" w:themeColor="text2" w:themeShade="BF"/>
                          <w:sz w:val="20"/>
                        </w:rPr>
                        <w:t xml:space="preserve"> heard. As a way into this topic, </w:t>
                      </w:r>
                      <w:r>
                        <w:rPr>
                          <w:rFonts w:asciiTheme="majorHAnsi" w:hAnsiTheme="majorHAnsi"/>
                          <w:color w:val="17365D" w:themeColor="text2" w:themeShade="BF"/>
                          <w:sz w:val="20"/>
                        </w:rPr>
                        <w:t>CUIDAR</w:t>
                      </w:r>
                      <w:r w:rsidRPr="00A47E4B">
                        <w:rPr>
                          <w:rFonts w:asciiTheme="majorHAnsi" w:hAnsiTheme="majorHAnsi"/>
                          <w:color w:val="17365D" w:themeColor="text2" w:themeShade="BF"/>
                          <w:sz w:val="20"/>
                        </w:rPr>
                        <w:t xml:space="preserve"> partners introduced the UN Convention on the Rights of the Child in the first meeting with the children, focusing </w:t>
                      </w:r>
                      <w:r>
                        <w:rPr>
                          <w:rFonts w:asciiTheme="majorHAnsi" w:hAnsiTheme="majorHAnsi"/>
                          <w:color w:val="17365D" w:themeColor="text2" w:themeShade="BF"/>
                          <w:sz w:val="20"/>
                        </w:rPr>
                        <w:t>on</w:t>
                      </w:r>
                      <w:r w:rsidRPr="00A47E4B">
                        <w:rPr>
                          <w:rFonts w:asciiTheme="majorHAnsi" w:hAnsiTheme="majorHAnsi"/>
                          <w:color w:val="17365D" w:themeColor="text2" w:themeShade="BF"/>
                          <w:sz w:val="20"/>
                        </w:rPr>
                        <w:t xml:space="preserve"> Article 12, the Participation Principle. We consider this as a crucial step in empowering children and strengthening their self-confidence</w:t>
                      </w:r>
                      <w:r>
                        <w:rPr>
                          <w:rFonts w:asciiTheme="majorHAnsi" w:hAnsiTheme="majorHAnsi"/>
                          <w:color w:val="17365D" w:themeColor="text2" w:themeShade="BF"/>
                          <w:sz w:val="20"/>
                        </w:rPr>
                        <w:t xml:space="preserve"> t</w:t>
                      </w:r>
                      <w:r w:rsidRPr="00A47E4B">
                        <w:rPr>
                          <w:rFonts w:asciiTheme="majorHAnsi" w:hAnsiTheme="majorHAnsi"/>
                          <w:color w:val="17365D" w:themeColor="text2" w:themeShade="BF"/>
                          <w:sz w:val="20"/>
                        </w:rPr>
                        <w:t>o participate in the workshops and to better manage the whole process through the Mutual Learning Exe</w:t>
                      </w:r>
                      <w:r>
                        <w:rPr>
                          <w:rFonts w:asciiTheme="majorHAnsi" w:hAnsiTheme="majorHAnsi"/>
                          <w:color w:val="17365D" w:themeColor="text2" w:themeShade="BF"/>
                          <w:sz w:val="20"/>
                        </w:rPr>
                        <w:t>rcises and the National Events.</w:t>
                      </w:r>
                    </w:p>
                    <w:p w14:paraId="11759D58" w14:textId="77777777" w:rsidR="00E97CC0" w:rsidRPr="005B77D5" w:rsidRDefault="00E97CC0" w:rsidP="005B77D5">
                      <w:pPr>
                        <w:tabs>
                          <w:tab w:val="left" w:pos="0"/>
                          <w:tab w:val="left" w:pos="1120"/>
                          <w:tab w:val="left" w:pos="1680"/>
                          <w:tab w:val="left" w:pos="2240"/>
                          <w:tab w:val="left" w:pos="2800"/>
                          <w:tab w:val="left" w:pos="3360"/>
                          <w:tab w:val="left" w:pos="3920"/>
                          <w:tab w:val="left" w:pos="5040"/>
                          <w:tab w:val="left" w:pos="5600"/>
                          <w:tab w:val="left" w:pos="6160"/>
                          <w:tab w:val="left" w:pos="6720"/>
                        </w:tabs>
                        <w:ind w:right="125"/>
                        <w:rPr>
                          <w:rFonts w:asciiTheme="majorHAnsi" w:hAnsiTheme="majorHAnsi"/>
                          <w:color w:val="17365D" w:themeColor="text2" w:themeShade="BF"/>
                          <w:sz w:val="20"/>
                        </w:rPr>
                      </w:pPr>
                    </w:p>
                    <w:p w14:paraId="682202D9" w14:textId="77777777" w:rsidR="00E97CC0" w:rsidRPr="005B77D5" w:rsidRDefault="00E97CC0" w:rsidP="005B77D5">
                      <w:pPr>
                        <w:spacing w:after="160"/>
                        <w:contextualSpacing/>
                        <w:rPr>
                          <w:rFonts w:asciiTheme="majorHAnsi" w:hAnsiTheme="majorHAnsi"/>
                          <w:color w:val="17365D" w:themeColor="text2" w:themeShade="BF"/>
                          <w:sz w:val="20"/>
                        </w:rPr>
                      </w:pPr>
                      <w:r w:rsidRPr="005B77D5">
                        <w:rPr>
                          <w:rFonts w:asciiTheme="majorHAnsi" w:hAnsiTheme="majorHAnsi"/>
                          <w:b/>
                          <w:color w:val="17365D" w:themeColor="text2" w:themeShade="BF"/>
                          <w:sz w:val="20"/>
                        </w:rPr>
                        <w:t>GREECE:</w:t>
                      </w:r>
                      <w:r>
                        <w:rPr>
                          <w:rFonts w:asciiTheme="majorHAnsi" w:hAnsiTheme="majorHAnsi"/>
                          <w:color w:val="17365D" w:themeColor="text2" w:themeShade="BF"/>
                          <w:sz w:val="20"/>
                        </w:rPr>
                        <w:t xml:space="preserve"> one </w:t>
                      </w:r>
                      <w:r w:rsidRPr="005B77D5">
                        <w:rPr>
                          <w:rFonts w:asciiTheme="majorHAnsi" w:hAnsiTheme="majorHAnsi"/>
                          <w:color w:val="17365D" w:themeColor="text2" w:themeShade="BF"/>
                          <w:sz w:val="20"/>
                        </w:rPr>
                        <w:t xml:space="preserve">group consisted </w:t>
                      </w:r>
                      <w:r>
                        <w:rPr>
                          <w:rFonts w:asciiTheme="majorHAnsi" w:hAnsiTheme="majorHAnsi"/>
                          <w:color w:val="17365D" w:themeColor="text2" w:themeShade="BF"/>
                          <w:sz w:val="20"/>
                        </w:rPr>
                        <w:t>of</w:t>
                      </w:r>
                      <w:r w:rsidRPr="005B77D5">
                        <w:rPr>
                          <w:rFonts w:asciiTheme="majorHAnsi" w:hAnsiTheme="majorHAnsi"/>
                          <w:color w:val="17365D" w:themeColor="text2" w:themeShade="BF"/>
                          <w:sz w:val="20"/>
                        </w:rPr>
                        <w:t xml:space="preserve"> children with severe visual impairments and multiple disabi</w:t>
                      </w:r>
                      <w:r>
                        <w:rPr>
                          <w:rFonts w:asciiTheme="majorHAnsi" w:hAnsiTheme="majorHAnsi"/>
                          <w:color w:val="17365D" w:themeColor="text2" w:themeShade="BF"/>
                          <w:sz w:val="20"/>
                        </w:rPr>
                        <w:t xml:space="preserve">lities (MDVI) </w:t>
                      </w:r>
                      <w:r>
                        <w:rPr>
                          <w:rFonts w:asciiTheme="majorHAnsi" w:hAnsiTheme="majorHAnsi"/>
                          <w:color w:val="17365D" w:themeColor="text2" w:themeShade="BF"/>
                          <w:sz w:val="20"/>
                          <w:lang w:val="en-US"/>
                        </w:rPr>
                        <w:t xml:space="preserve">10-12 years old </w:t>
                      </w:r>
                      <w:r>
                        <w:rPr>
                          <w:rFonts w:asciiTheme="majorHAnsi" w:hAnsiTheme="majorHAnsi"/>
                          <w:color w:val="17365D" w:themeColor="text2" w:themeShade="BF"/>
                          <w:sz w:val="20"/>
                        </w:rPr>
                        <w:t>attending the 4</w:t>
                      </w:r>
                      <w:r w:rsidRPr="00654FAE">
                        <w:rPr>
                          <w:rFonts w:asciiTheme="majorHAnsi" w:hAnsiTheme="majorHAnsi"/>
                          <w:color w:val="17365D" w:themeColor="text2" w:themeShade="BF"/>
                          <w:sz w:val="20"/>
                          <w:vertAlign w:val="superscript"/>
                        </w:rPr>
                        <w:t>th</w:t>
                      </w:r>
                      <w:r>
                        <w:rPr>
                          <w:rFonts w:asciiTheme="majorHAnsi" w:hAnsiTheme="majorHAnsi"/>
                          <w:color w:val="17365D" w:themeColor="text2" w:themeShade="BF"/>
                          <w:sz w:val="20"/>
                        </w:rPr>
                        <w:t xml:space="preserve"> and the 6</w:t>
                      </w:r>
                      <w:r w:rsidRPr="00654FAE">
                        <w:rPr>
                          <w:rFonts w:asciiTheme="majorHAnsi" w:hAnsiTheme="majorHAnsi"/>
                          <w:color w:val="17365D" w:themeColor="text2" w:themeShade="BF"/>
                          <w:sz w:val="20"/>
                          <w:vertAlign w:val="superscript"/>
                        </w:rPr>
                        <w:t>th</w:t>
                      </w:r>
                      <w:r w:rsidRPr="005B77D5">
                        <w:rPr>
                          <w:rFonts w:asciiTheme="majorHAnsi" w:hAnsiTheme="majorHAnsi"/>
                          <w:color w:val="17365D" w:themeColor="text2" w:themeShade="BF"/>
                          <w:sz w:val="20"/>
                        </w:rPr>
                        <w:t xml:space="preserve"> grade in a Special Primary School in Athens. The children were not particularly </w:t>
                      </w:r>
                      <w:r>
                        <w:rPr>
                          <w:rFonts w:asciiTheme="majorHAnsi" w:hAnsiTheme="majorHAnsi"/>
                          <w:color w:val="17365D" w:themeColor="text2" w:themeShade="BF"/>
                          <w:sz w:val="20"/>
                        </w:rPr>
                        <w:t>sensitise</w:t>
                      </w:r>
                      <w:r w:rsidRPr="005B77D5">
                        <w:rPr>
                          <w:rFonts w:asciiTheme="majorHAnsi" w:hAnsiTheme="majorHAnsi"/>
                          <w:color w:val="17365D" w:themeColor="text2" w:themeShade="BF"/>
                          <w:sz w:val="20"/>
                        </w:rPr>
                        <w:t>d regarding their right to participate</w:t>
                      </w:r>
                      <w:r>
                        <w:rPr>
                          <w:rFonts w:asciiTheme="majorHAnsi" w:hAnsiTheme="majorHAnsi"/>
                          <w:color w:val="17365D" w:themeColor="text2" w:themeShade="BF"/>
                          <w:sz w:val="20"/>
                        </w:rPr>
                        <w:t xml:space="preserve">. Also, </w:t>
                      </w:r>
                      <w:r w:rsidRPr="005B77D5">
                        <w:rPr>
                          <w:rFonts w:asciiTheme="majorHAnsi" w:hAnsiTheme="majorHAnsi"/>
                          <w:color w:val="17365D" w:themeColor="text2" w:themeShade="BF"/>
                          <w:sz w:val="20"/>
                        </w:rPr>
                        <w:t xml:space="preserve">because of the visual impairments they have limited access to information and little chance to get involved in projects about their rights.  In order to introduce the topic the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w:t>
                      </w:r>
                      <w:r>
                        <w:rPr>
                          <w:rFonts w:asciiTheme="majorHAnsi" w:hAnsiTheme="majorHAnsi"/>
                          <w:color w:val="17365D" w:themeColor="text2" w:themeShade="BF"/>
                          <w:sz w:val="20"/>
                        </w:rPr>
                        <w:t xml:space="preserve">used activities and educational tools that enhanced the access of the </w:t>
                      </w:r>
                      <w:r w:rsidRPr="005B77D5">
                        <w:rPr>
                          <w:rFonts w:asciiTheme="majorHAnsi" w:hAnsiTheme="majorHAnsi"/>
                          <w:color w:val="17365D" w:themeColor="text2" w:themeShade="BF"/>
                          <w:sz w:val="20"/>
                        </w:rPr>
                        <w:t xml:space="preserve">children. </w:t>
                      </w:r>
                      <w:r>
                        <w:rPr>
                          <w:rFonts w:asciiTheme="majorHAnsi" w:hAnsiTheme="majorHAnsi"/>
                          <w:color w:val="17365D" w:themeColor="text2" w:themeShade="BF"/>
                          <w:sz w:val="20"/>
                        </w:rPr>
                        <w:t>Some examples of such activities included:</w:t>
                      </w:r>
                      <w:r w:rsidRPr="005B77D5">
                        <w:rPr>
                          <w:rFonts w:asciiTheme="majorHAnsi" w:hAnsiTheme="majorHAnsi"/>
                          <w:color w:val="17365D" w:themeColor="text2" w:themeShade="BF"/>
                          <w:sz w:val="20"/>
                        </w:rPr>
                        <w:t xml:space="preserve">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prepar</w:t>
                      </w:r>
                      <w:r>
                        <w:rPr>
                          <w:rFonts w:asciiTheme="majorHAnsi" w:hAnsiTheme="majorHAnsi"/>
                          <w:color w:val="17365D" w:themeColor="text2" w:themeShade="BF"/>
                          <w:sz w:val="20"/>
                        </w:rPr>
                        <w:t>ing</w:t>
                      </w:r>
                      <w:r w:rsidRPr="005B77D5">
                        <w:rPr>
                          <w:rFonts w:asciiTheme="majorHAnsi" w:hAnsiTheme="majorHAnsi"/>
                          <w:color w:val="17365D" w:themeColor="text2" w:themeShade="BF"/>
                          <w:sz w:val="20"/>
                        </w:rPr>
                        <w:t xml:space="preserve"> two bags with tabs written in Braille code with rights and dut</w:t>
                      </w:r>
                      <w:r>
                        <w:rPr>
                          <w:rFonts w:asciiTheme="majorHAnsi" w:hAnsiTheme="majorHAnsi"/>
                          <w:color w:val="17365D" w:themeColor="text2" w:themeShade="BF"/>
                          <w:sz w:val="20"/>
                        </w:rPr>
                        <w:t>ies</w:t>
                      </w:r>
                      <w:r w:rsidRPr="005B77D5">
                        <w:rPr>
                          <w:rFonts w:asciiTheme="majorHAnsi" w:hAnsiTheme="majorHAnsi"/>
                          <w:color w:val="17365D" w:themeColor="text2" w:themeShade="BF"/>
                          <w:sz w:val="20"/>
                        </w:rPr>
                        <w:t xml:space="preserve">. Children chose one tab and then discussed in plenary if what they chose </w:t>
                      </w:r>
                      <w:r>
                        <w:rPr>
                          <w:rFonts w:asciiTheme="majorHAnsi" w:hAnsiTheme="majorHAnsi"/>
                          <w:color w:val="17365D" w:themeColor="text2" w:themeShade="BF"/>
                          <w:sz w:val="20"/>
                        </w:rPr>
                        <w:t>was</w:t>
                      </w:r>
                      <w:r w:rsidRPr="005B77D5">
                        <w:rPr>
                          <w:rFonts w:asciiTheme="majorHAnsi" w:hAnsiTheme="majorHAnsi"/>
                          <w:color w:val="17365D" w:themeColor="text2" w:themeShade="BF"/>
                          <w:sz w:val="20"/>
                        </w:rPr>
                        <w:t xml:space="preserve"> a right or a duty and why. Another activity that worked well was The Tree of Rights, </w:t>
                      </w:r>
                      <w:r>
                        <w:rPr>
                          <w:rFonts w:asciiTheme="majorHAnsi" w:hAnsiTheme="majorHAnsi"/>
                          <w:color w:val="17365D" w:themeColor="text2" w:themeShade="BF"/>
                          <w:sz w:val="20"/>
                        </w:rPr>
                        <w:t>CUIDAR</w:t>
                      </w:r>
                      <w:r w:rsidRPr="005B77D5">
                        <w:rPr>
                          <w:rFonts w:asciiTheme="majorHAnsi" w:hAnsiTheme="majorHAnsi"/>
                          <w:color w:val="17365D" w:themeColor="text2" w:themeShade="BF"/>
                          <w:sz w:val="20"/>
                        </w:rPr>
                        <w:t xml:space="preserve"> staff built a 3D tree form; children wrote one or more rights that they considered important on cards and stuck them on the tree.</w:t>
                      </w:r>
                    </w:p>
                    <w:p w14:paraId="7BD41C6A" w14:textId="77777777" w:rsidR="00E97CC0" w:rsidRPr="005B77D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jc w:val="right"/>
                        <w:rPr>
                          <w:rFonts w:asciiTheme="majorHAnsi" w:hAnsiTheme="majorHAnsi"/>
                          <w:color w:val="17365D" w:themeColor="text2" w:themeShade="BF"/>
                          <w:sz w:val="20"/>
                        </w:rPr>
                      </w:pPr>
                    </w:p>
                    <w:p w14:paraId="135309B1" w14:textId="77777777" w:rsidR="00E97CC0" w:rsidRPr="00E17F15" w:rsidRDefault="00E97CC0" w:rsidP="004A3BB8">
                      <w:pPr>
                        <w:tabs>
                          <w:tab w:val="left" w:pos="1120"/>
                          <w:tab w:val="left" w:pos="1680"/>
                          <w:tab w:val="left" w:pos="2240"/>
                          <w:tab w:val="left" w:pos="2800"/>
                          <w:tab w:val="left" w:pos="3360"/>
                          <w:tab w:val="left" w:pos="3920"/>
                          <w:tab w:val="left" w:pos="4480"/>
                          <w:tab w:val="left" w:pos="5040"/>
                          <w:tab w:val="left" w:pos="5600"/>
                          <w:tab w:val="left" w:pos="6160"/>
                          <w:tab w:val="left" w:pos="6720"/>
                        </w:tabs>
                        <w:ind w:right="4094" w:firstLine="2268"/>
                        <w:jc w:val="center"/>
                        <w:rPr>
                          <w:rFonts w:asciiTheme="majorHAnsi" w:hAnsiTheme="majorHAnsi"/>
                          <w:color w:val="17365D" w:themeColor="text2" w:themeShade="BF"/>
                          <w:sz w:val="18"/>
                          <w:szCs w:val="18"/>
                        </w:rPr>
                      </w:pPr>
                      <w:r w:rsidRPr="00E17F15">
                        <w:rPr>
                          <w:rFonts w:asciiTheme="majorHAnsi" w:hAnsiTheme="majorHAnsi"/>
                          <w:noProof/>
                          <w:color w:val="17365D" w:themeColor="text2" w:themeShade="BF"/>
                          <w:sz w:val="18"/>
                          <w:szCs w:val="18"/>
                          <w:lang w:val="it-IT" w:eastAsia="it-IT"/>
                        </w:rPr>
                        <w:drawing>
                          <wp:inline distT="0" distB="0" distL="0" distR="0" wp14:anchorId="58523E40" wp14:editId="662B14AF">
                            <wp:extent cx="2296633" cy="1371449"/>
                            <wp:effectExtent l="0" t="0" r="8890" b="635"/>
                            <wp:docPr id="74" name="Εικόνα 6" descr="C:\Users\Maria\Desktop\LANCASTER UNIVERSITY\ΔΙΔΑΣΚΑΛΙΕΣ 2016-2017\1ο εργαστήριο ΚΕΑΤ\ΣΤ ΤΑΞΗ ΚΕΑΤ\1ο μερος\φωτογραφιες 1ο εργαστηριο Στ ταξη\20161006_12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Desktop\LANCASTER UNIVERSITY\ΔΙΔΑΣΚΑΛΙΕΣ 2016-2017\1ο εργαστήριο ΚΕΑΤ\ΣΤ ΤΑΞΗ ΚΕΑΤ\1ο μερος\φωτογραφιες 1ο εργαστηριο Στ ταξη\20161006_122148.jpg"/>
                                    <pic:cNvPicPr>
                                      <a:picLocks noChangeAspect="1" noChangeArrowheads="1"/>
                                    </pic:cNvPicPr>
                                  </pic:nvPicPr>
                                  <pic:blipFill>
                                    <a:blip r:embed="rId21" cstate="print"/>
                                    <a:srcRect/>
                                    <a:stretch>
                                      <a:fillRect/>
                                    </a:stretch>
                                  </pic:blipFill>
                                  <pic:spPr bwMode="auto">
                                    <a:xfrm>
                                      <a:off x="0" y="0"/>
                                      <a:ext cx="2326676" cy="1389389"/>
                                    </a:xfrm>
                                    <a:prstGeom prst="rect">
                                      <a:avLst/>
                                    </a:prstGeom>
                                    <a:noFill/>
                                    <a:ln w="9525">
                                      <a:noFill/>
                                      <a:miter lim="800000"/>
                                      <a:headEnd/>
                                      <a:tailEnd/>
                                    </a:ln>
                                  </pic:spPr>
                                </pic:pic>
                              </a:graphicData>
                            </a:graphic>
                          </wp:inline>
                        </w:drawing>
                      </w:r>
                    </w:p>
                    <w:p w14:paraId="73A79673" w14:textId="77777777" w:rsidR="00E97CC0" w:rsidRDefault="00E97CC0" w:rsidP="0081692F">
                      <w:pPr>
                        <w:tabs>
                          <w:tab w:val="left" w:pos="0"/>
                          <w:tab w:val="left" w:pos="284"/>
                          <w:tab w:val="left" w:pos="1120"/>
                          <w:tab w:val="left" w:pos="1680"/>
                          <w:tab w:val="left" w:pos="2240"/>
                          <w:tab w:val="left" w:pos="2800"/>
                          <w:tab w:val="left" w:pos="3360"/>
                          <w:tab w:val="left" w:pos="3920"/>
                          <w:tab w:val="left" w:pos="5040"/>
                          <w:tab w:val="left" w:pos="5600"/>
                          <w:tab w:val="left" w:pos="6160"/>
                          <w:tab w:val="left" w:pos="6720"/>
                        </w:tabs>
                        <w:ind w:left="284" w:right="2611"/>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                                      Figure 4: The T</w:t>
                      </w:r>
                      <w:r w:rsidRPr="00E17F15">
                        <w:rPr>
                          <w:rFonts w:asciiTheme="majorHAnsi" w:hAnsiTheme="majorHAnsi"/>
                          <w:color w:val="17365D" w:themeColor="text2" w:themeShade="BF"/>
                          <w:sz w:val="18"/>
                          <w:szCs w:val="18"/>
                        </w:rPr>
                        <w:t xml:space="preserve">ree of Rights – Workshop in </w:t>
                      </w:r>
                    </w:p>
                    <w:p w14:paraId="7F43C118" w14:textId="77777777" w:rsidR="00E97CC0" w:rsidRPr="00E17F15" w:rsidRDefault="00E97CC0" w:rsidP="0081692F">
                      <w:pPr>
                        <w:tabs>
                          <w:tab w:val="left" w:pos="0"/>
                          <w:tab w:val="left" w:pos="284"/>
                          <w:tab w:val="left" w:pos="1120"/>
                          <w:tab w:val="left" w:pos="1680"/>
                          <w:tab w:val="left" w:pos="2240"/>
                          <w:tab w:val="left" w:pos="2800"/>
                          <w:tab w:val="left" w:pos="3360"/>
                          <w:tab w:val="left" w:pos="3920"/>
                          <w:tab w:val="left" w:pos="5040"/>
                          <w:tab w:val="left" w:pos="5600"/>
                          <w:tab w:val="left" w:pos="6160"/>
                          <w:tab w:val="left" w:pos="6720"/>
                        </w:tabs>
                        <w:ind w:left="284" w:right="2611"/>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r>
                      <w:r>
                        <w:rPr>
                          <w:rFonts w:asciiTheme="majorHAnsi" w:hAnsiTheme="majorHAnsi"/>
                          <w:color w:val="17365D" w:themeColor="text2" w:themeShade="BF"/>
                          <w:sz w:val="18"/>
                          <w:szCs w:val="18"/>
                        </w:rPr>
                        <w:tab/>
                        <w:t xml:space="preserve">      </w:t>
                      </w:r>
                      <w:r w:rsidRPr="00E17F15">
                        <w:rPr>
                          <w:rFonts w:asciiTheme="majorHAnsi" w:hAnsiTheme="majorHAnsi"/>
                          <w:color w:val="17365D" w:themeColor="text2" w:themeShade="BF"/>
                          <w:sz w:val="18"/>
                          <w:szCs w:val="18"/>
                        </w:rPr>
                        <w:t>Athens</w:t>
                      </w:r>
                    </w:p>
                    <w:p w14:paraId="6553B7B8" w14:textId="77777777" w:rsidR="00E97CC0" w:rsidRPr="005B77D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ind w:right="4094"/>
                        <w:rPr>
                          <w:rFonts w:asciiTheme="majorHAnsi" w:hAnsiTheme="majorHAnsi"/>
                          <w:color w:val="17365D" w:themeColor="text2" w:themeShade="BF"/>
                          <w:sz w:val="20"/>
                        </w:rPr>
                      </w:pPr>
                    </w:p>
                    <w:p w14:paraId="57BBED60" w14:textId="77777777" w:rsidR="00E97CC0" w:rsidRPr="005B77D5" w:rsidRDefault="00E97CC0" w:rsidP="005B77D5">
                      <w:pPr>
                        <w:tabs>
                          <w:tab w:val="left" w:pos="1120"/>
                          <w:tab w:val="left" w:pos="1680"/>
                          <w:tab w:val="left" w:pos="2240"/>
                          <w:tab w:val="left" w:pos="2800"/>
                          <w:tab w:val="left" w:pos="3360"/>
                          <w:tab w:val="left" w:pos="3686"/>
                          <w:tab w:val="left" w:pos="3920"/>
                          <w:tab w:val="left" w:pos="5040"/>
                          <w:tab w:val="left" w:pos="5600"/>
                          <w:tab w:val="left" w:pos="6160"/>
                          <w:tab w:val="left" w:pos="6720"/>
                        </w:tabs>
                        <w:ind w:left="4111" w:right="125"/>
                        <w:rPr>
                          <w:rFonts w:asciiTheme="majorHAnsi" w:hAnsiTheme="majorHAnsi"/>
                          <w:color w:val="17365D" w:themeColor="text2" w:themeShade="BF"/>
                          <w:sz w:val="20"/>
                        </w:rPr>
                      </w:pPr>
                    </w:p>
                    <w:p w14:paraId="5F8E6C6A" w14:textId="77777777" w:rsidR="00E97CC0" w:rsidRPr="005B77D5" w:rsidRDefault="00E97CC0" w:rsidP="005B77D5">
                      <w:pPr>
                        <w:tabs>
                          <w:tab w:val="left" w:pos="1120"/>
                          <w:tab w:val="left" w:pos="1680"/>
                          <w:tab w:val="left" w:pos="2240"/>
                          <w:tab w:val="left" w:pos="2800"/>
                          <w:tab w:val="left" w:pos="3360"/>
                          <w:tab w:val="left" w:pos="3686"/>
                          <w:tab w:val="left" w:pos="3920"/>
                          <w:tab w:val="left" w:pos="5040"/>
                          <w:tab w:val="left" w:pos="5600"/>
                          <w:tab w:val="left" w:pos="6160"/>
                          <w:tab w:val="left" w:pos="6720"/>
                        </w:tabs>
                        <w:ind w:left="4111" w:right="125"/>
                        <w:rPr>
                          <w:rFonts w:asciiTheme="majorHAnsi" w:hAnsiTheme="majorHAnsi"/>
                          <w:color w:val="17365D" w:themeColor="text2" w:themeShade="BF"/>
                          <w:sz w:val="20"/>
                        </w:rPr>
                      </w:pPr>
                    </w:p>
                  </w:txbxContent>
                </v:textbox>
                <w10:wrap type="square" anchorx="margin" anchory="margin"/>
              </v:rect>
            </w:pict>
          </mc:Fallback>
        </mc:AlternateContent>
      </w:r>
    </w:p>
    <w:p w14:paraId="2BCD9165" w14:textId="77777777" w:rsidR="004D774C" w:rsidRPr="005B77D5" w:rsidRDefault="005B77D5" w:rsidP="005B77D5">
      <w:pPr>
        <w:spacing w:after="160" w:line="300" w:lineRule="auto"/>
        <w:jc w:val="left"/>
        <w:rPr>
          <w:u w:color="FF0000"/>
        </w:rPr>
      </w:pPr>
      <w:r w:rsidRPr="0084627B">
        <w:rPr>
          <w:noProof/>
          <w:highlight w:val="white"/>
          <w:u w:color="FF0000"/>
          <w:lang w:val="it-IT" w:eastAsia="it-IT"/>
        </w:rPr>
        <w:lastRenderedPageBreak/>
        <mc:AlternateContent>
          <mc:Choice Requires="wps">
            <w:drawing>
              <wp:inline distT="0" distB="0" distL="0" distR="0" wp14:anchorId="1A27E6F4" wp14:editId="07D3E0E2">
                <wp:extent cx="5759450" cy="6456459"/>
                <wp:effectExtent l="0" t="0" r="0" b="1905"/>
                <wp:docPr id="35"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6456459"/>
                        </a:xfrm>
                        <a:prstGeom prst="rect">
                          <a:avLst/>
                        </a:prstGeom>
                        <a:solidFill>
                          <a:schemeClr val="tx2">
                            <a:lumMod val="20000"/>
                            <a:lumOff val="80000"/>
                            <a:alpha val="34902"/>
                          </a:schemeClr>
                        </a:solidFill>
                        <a:extLst/>
                      </wps:spPr>
                      <wps:txbx>
                        <w:txbxContent>
                          <w:p w14:paraId="7DBE496D"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A47E4B">
                              <w:rPr>
                                <w:rFonts w:asciiTheme="majorHAnsi" w:hAnsiTheme="majorHAnsi"/>
                                <w:b/>
                                <w:color w:val="17365D" w:themeColor="text2" w:themeShade="BF"/>
                                <w:sz w:val="20"/>
                              </w:rPr>
                              <w:t>UK:</w:t>
                            </w:r>
                            <w:r>
                              <w:rPr>
                                <w:rFonts w:asciiTheme="majorHAnsi" w:hAnsiTheme="majorHAnsi"/>
                                <w:color w:val="17365D" w:themeColor="text2" w:themeShade="BF"/>
                                <w:sz w:val="20"/>
                              </w:rPr>
                              <w:t xml:space="preserve"> Many of the children in the</w:t>
                            </w:r>
                            <w:r w:rsidRPr="00A47E4B">
                              <w:rPr>
                                <w:rFonts w:asciiTheme="majorHAnsi" w:hAnsiTheme="majorHAnsi"/>
                                <w:color w:val="17365D" w:themeColor="text2" w:themeShade="BF"/>
                                <w:sz w:val="20"/>
                              </w:rPr>
                              <w:t xml:space="preserve"> UK schools had not studied, nor been introduced to, the topic of child rights. Some activities that worked really well to introduce the topic included the activity </w:t>
                            </w:r>
                            <w:r w:rsidRPr="00A47E4B">
                              <w:rPr>
                                <w:rFonts w:asciiTheme="majorHAnsi" w:hAnsiTheme="majorHAnsi"/>
                                <w:b/>
                                <w:color w:val="17365D" w:themeColor="text2" w:themeShade="BF"/>
                                <w:sz w:val="20"/>
                              </w:rPr>
                              <w:t>‘Picture My Rights’</w:t>
                            </w:r>
                            <w:r w:rsidRPr="00A47E4B">
                              <w:rPr>
                                <w:rFonts w:asciiTheme="majorHAnsi" w:hAnsiTheme="majorHAnsi"/>
                                <w:color w:val="17365D" w:themeColor="text2" w:themeShade="BF"/>
                                <w:sz w:val="20"/>
                              </w:rPr>
                              <w:t xml:space="preserve"> – each child drew a picture to depict a particular right, some chose to portray what it would be like if the right wasn’t honoured as well as what it would be like if the right is upheld. Other activities included the </w:t>
                            </w:r>
                            <w:r>
                              <w:rPr>
                                <w:rFonts w:asciiTheme="majorHAnsi" w:hAnsiTheme="majorHAnsi"/>
                                <w:b/>
                                <w:color w:val="17365D" w:themeColor="text2" w:themeShade="BF"/>
                                <w:sz w:val="20"/>
                              </w:rPr>
                              <w:t>‘Body of rights’</w:t>
                            </w:r>
                            <w:r w:rsidRPr="00A47E4B">
                              <w:rPr>
                                <w:rFonts w:asciiTheme="majorHAnsi" w:hAnsiTheme="majorHAnsi"/>
                                <w:b/>
                                <w:color w:val="17365D" w:themeColor="text2" w:themeShade="BF"/>
                                <w:sz w:val="20"/>
                              </w:rPr>
                              <w:t>,</w:t>
                            </w:r>
                            <w:r w:rsidRPr="00A47E4B">
                              <w:rPr>
                                <w:rFonts w:asciiTheme="majorHAnsi" w:hAnsiTheme="majorHAnsi"/>
                                <w:color w:val="17365D" w:themeColor="text2" w:themeShade="BF"/>
                                <w:sz w:val="20"/>
                              </w:rPr>
                              <w:t xml:space="preserve"> </w:t>
                            </w:r>
                            <w:r w:rsidRPr="00A47E4B">
                              <w:rPr>
                                <w:rFonts w:asciiTheme="majorHAnsi" w:hAnsiTheme="majorHAnsi"/>
                                <w:b/>
                                <w:color w:val="17365D" w:themeColor="text2" w:themeShade="BF"/>
                                <w:sz w:val="20"/>
                              </w:rPr>
                              <w:t>‘Talking feet’</w:t>
                            </w:r>
                            <w:r w:rsidRPr="00A47E4B">
                              <w:rPr>
                                <w:rFonts w:asciiTheme="majorHAnsi" w:hAnsiTheme="majorHAnsi"/>
                                <w:color w:val="17365D" w:themeColor="text2" w:themeShade="BF"/>
                                <w:sz w:val="20"/>
                              </w:rPr>
                              <w:t xml:space="preserve">, the </w:t>
                            </w:r>
                            <w:r>
                              <w:rPr>
                                <w:rFonts w:asciiTheme="majorHAnsi" w:hAnsiTheme="majorHAnsi"/>
                                <w:color w:val="17365D" w:themeColor="text2" w:themeShade="BF"/>
                                <w:sz w:val="20"/>
                              </w:rPr>
                              <w:t>‘</w:t>
                            </w:r>
                            <w:r w:rsidRPr="00A47E4B">
                              <w:rPr>
                                <w:rFonts w:asciiTheme="majorHAnsi" w:hAnsiTheme="majorHAnsi"/>
                                <w:b/>
                                <w:color w:val="17365D" w:themeColor="text2" w:themeShade="BF"/>
                                <w:sz w:val="20"/>
                              </w:rPr>
                              <w:t>Rights quiz</w:t>
                            </w:r>
                            <w:r>
                              <w:rPr>
                                <w:rFonts w:asciiTheme="majorHAnsi" w:hAnsiTheme="majorHAnsi"/>
                                <w:b/>
                                <w:color w:val="17365D" w:themeColor="text2" w:themeShade="BF"/>
                                <w:sz w:val="20"/>
                              </w:rPr>
                              <w:t>’</w:t>
                            </w:r>
                            <w:r w:rsidRPr="00A47E4B">
                              <w:rPr>
                                <w:rFonts w:asciiTheme="majorHAnsi" w:hAnsiTheme="majorHAnsi"/>
                                <w:color w:val="17365D" w:themeColor="text2" w:themeShade="BF"/>
                                <w:sz w:val="20"/>
                              </w:rPr>
                              <w:t xml:space="preserve"> and </w:t>
                            </w:r>
                            <w:r>
                              <w:rPr>
                                <w:rFonts w:asciiTheme="majorHAnsi" w:hAnsiTheme="majorHAnsi"/>
                                <w:b/>
                                <w:color w:val="17365D" w:themeColor="text2" w:themeShade="BF"/>
                                <w:sz w:val="20"/>
                              </w:rPr>
                              <w:t>‘</w:t>
                            </w:r>
                            <w:r w:rsidRPr="00A47E4B">
                              <w:rPr>
                                <w:rFonts w:asciiTheme="majorHAnsi" w:hAnsiTheme="majorHAnsi"/>
                                <w:b/>
                                <w:color w:val="17365D" w:themeColor="text2" w:themeShade="BF"/>
                                <w:sz w:val="20"/>
                              </w:rPr>
                              <w:t>Rights</w:t>
                            </w:r>
                            <w:r>
                              <w:rPr>
                                <w:rFonts w:asciiTheme="majorHAnsi" w:hAnsiTheme="majorHAnsi"/>
                                <w:b/>
                                <w:color w:val="17365D" w:themeColor="text2" w:themeShade="BF"/>
                                <w:sz w:val="20"/>
                              </w:rPr>
                              <w:t xml:space="preserve"> Bingo’</w:t>
                            </w:r>
                            <w:r w:rsidRPr="00A47E4B">
                              <w:rPr>
                                <w:rFonts w:asciiTheme="majorHAnsi" w:hAnsiTheme="majorHAnsi"/>
                                <w:b/>
                                <w:color w:val="17365D" w:themeColor="text2" w:themeShade="BF"/>
                                <w:sz w:val="20"/>
                              </w:rPr>
                              <w:t>.</w:t>
                            </w:r>
                          </w:p>
                          <w:p w14:paraId="0813CD9E" w14:textId="77777777" w:rsidR="00E97CC0" w:rsidRPr="001D635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A47E4B">
                              <w:rPr>
                                <w:rFonts w:asciiTheme="majorHAnsi" w:hAnsiTheme="majorHAnsi"/>
                                <w:i/>
                                <w:color w:val="17365D" w:themeColor="text2" w:themeShade="BF"/>
                                <w:sz w:val="20"/>
                              </w:rPr>
                              <w:t>Today I learnt that everyone has a right to have a right because I thought that we are too young to have a right.</w:t>
                            </w:r>
                            <w:r>
                              <w:rPr>
                                <w:rFonts w:asciiTheme="majorHAnsi" w:hAnsiTheme="majorHAnsi"/>
                                <w:i/>
                                <w:color w:val="17365D" w:themeColor="text2" w:themeShade="BF"/>
                                <w:sz w:val="20"/>
                              </w:rPr>
                              <w:t xml:space="preserve"> </w:t>
                            </w:r>
                            <w:r w:rsidRPr="001D6355">
                              <w:rPr>
                                <w:rFonts w:asciiTheme="majorHAnsi" w:hAnsiTheme="majorHAnsi"/>
                                <w:color w:val="17365D" w:themeColor="text2" w:themeShade="BF"/>
                                <w:sz w:val="20"/>
                              </w:rPr>
                              <w:t>(Lilly, England)</w:t>
                            </w:r>
                            <w:r>
                              <w:rPr>
                                <w:rFonts w:asciiTheme="majorHAnsi" w:hAnsiTheme="majorHAnsi"/>
                                <w:color w:val="17365D" w:themeColor="text2" w:themeShade="BF"/>
                                <w:sz w:val="20"/>
                              </w:rPr>
                              <w:t>.</w:t>
                            </w:r>
                          </w:p>
                          <w:p w14:paraId="7AC3D2FA"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4581C3F2"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r w:rsidRPr="00A47E4B">
                              <w:rPr>
                                <w:rFonts w:asciiTheme="majorHAnsi" w:hAnsiTheme="majorHAnsi"/>
                                <w:b/>
                                <w:color w:val="17365D" w:themeColor="text2" w:themeShade="BF"/>
                                <w:sz w:val="20"/>
                              </w:rPr>
                              <w:t>SPAIN:</w:t>
                            </w:r>
                            <w:r w:rsidRPr="00A47E4B">
                              <w:rPr>
                                <w:rFonts w:asciiTheme="majorHAnsi" w:hAnsiTheme="majorHAnsi"/>
                                <w:color w:val="17365D" w:themeColor="text2" w:themeShade="BF"/>
                                <w:sz w:val="20"/>
                              </w:rPr>
                              <w:t xml:space="preserve"> When introduced in workshops, children closely linked participation to the concept of helping at home, or sharing ideas, to learn, to respect, to participate in leisure activities, volunteering, to have responsibilities to help younger students. They stated th</w:t>
                            </w:r>
                            <w:r>
                              <w:rPr>
                                <w:rFonts w:asciiTheme="majorHAnsi" w:hAnsiTheme="majorHAnsi"/>
                                <w:color w:val="17365D" w:themeColor="text2" w:themeShade="BF"/>
                                <w:sz w:val="20"/>
                              </w:rPr>
                              <w:t>at there are spaces which enable</w:t>
                            </w:r>
                            <w:r w:rsidRPr="00A47E4B">
                              <w:rPr>
                                <w:rFonts w:asciiTheme="majorHAnsi" w:hAnsiTheme="majorHAnsi"/>
                                <w:color w:val="17365D" w:themeColor="text2" w:themeShade="BF"/>
                                <w:sz w:val="20"/>
                              </w:rPr>
                              <w:t xml:space="preserve"> particip</w:t>
                            </w:r>
                            <w:r>
                              <w:rPr>
                                <w:rFonts w:asciiTheme="majorHAnsi" w:hAnsiTheme="majorHAnsi"/>
                                <w:color w:val="17365D" w:themeColor="text2" w:themeShade="BF"/>
                                <w:sz w:val="20"/>
                              </w:rPr>
                              <w:t xml:space="preserve">ation such as with friends, and that </w:t>
                            </w:r>
                            <w:r w:rsidRPr="00A47E4B">
                              <w:rPr>
                                <w:rFonts w:asciiTheme="majorHAnsi" w:hAnsiTheme="majorHAnsi"/>
                                <w:color w:val="17365D" w:themeColor="text2" w:themeShade="BF"/>
                                <w:sz w:val="20"/>
                              </w:rPr>
                              <w:t xml:space="preserve">there are more constrained spaces such as the house and the school. </w:t>
                            </w:r>
                            <w:r w:rsidRPr="00A47E4B">
                              <w:rPr>
                                <w:rFonts w:asciiTheme="majorHAnsi" w:hAnsiTheme="majorHAnsi"/>
                                <w:i/>
                                <w:color w:val="17365D" w:themeColor="text2" w:themeShade="BF"/>
                                <w:sz w:val="20"/>
                              </w:rPr>
                              <w:t>With friends, it is easy to participate, at home, it is difficult to participate because we are more tired</w:t>
                            </w:r>
                            <w:r>
                              <w:rPr>
                                <w:rFonts w:asciiTheme="majorHAnsi" w:hAnsiTheme="majorHAnsi"/>
                                <w:color w:val="17365D" w:themeColor="text2" w:themeShade="BF"/>
                                <w:sz w:val="20"/>
                              </w:rPr>
                              <w:t xml:space="preserve"> (they associated it to ‘helping’</w:t>
                            </w:r>
                            <w:r w:rsidRPr="00A47E4B">
                              <w:rPr>
                                <w:rFonts w:asciiTheme="majorHAnsi" w:hAnsiTheme="majorHAnsi"/>
                                <w:color w:val="17365D" w:themeColor="text2" w:themeShade="BF"/>
                                <w:sz w:val="20"/>
                              </w:rPr>
                              <w:t xml:space="preserve"> at home). Throughout the workshops and once they started experiencing participative methods, other ideas about</w:t>
                            </w:r>
                            <w:r>
                              <w:rPr>
                                <w:rFonts w:asciiTheme="majorHAnsi" w:hAnsiTheme="majorHAnsi"/>
                                <w:color w:val="17365D" w:themeColor="text2" w:themeShade="BF"/>
                                <w:sz w:val="20"/>
                              </w:rPr>
                              <w:t xml:space="preserve"> participation emerged </w:t>
                            </w:r>
                            <w:r w:rsidRPr="00A47E4B">
                              <w:rPr>
                                <w:rFonts w:asciiTheme="majorHAnsi" w:hAnsiTheme="majorHAnsi"/>
                                <w:color w:val="17365D" w:themeColor="text2" w:themeShade="BF"/>
                                <w:sz w:val="20"/>
                              </w:rPr>
                              <w:t xml:space="preserve">related </w:t>
                            </w:r>
                            <w:r>
                              <w:rPr>
                                <w:rFonts w:asciiTheme="majorHAnsi" w:hAnsiTheme="majorHAnsi"/>
                                <w:color w:val="17365D" w:themeColor="text2" w:themeShade="BF"/>
                                <w:sz w:val="20"/>
                              </w:rPr>
                              <w:t xml:space="preserve">more </w:t>
                            </w:r>
                            <w:r w:rsidRPr="00A47E4B">
                              <w:rPr>
                                <w:rFonts w:asciiTheme="majorHAnsi" w:hAnsiTheme="majorHAnsi"/>
                                <w:color w:val="17365D" w:themeColor="text2" w:themeShade="BF"/>
                                <w:sz w:val="20"/>
                              </w:rPr>
                              <w:t>to</w:t>
                            </w:r>
                            <w:r>
                              <w:rPr>
                                <w:rFonts w:asciiTheme="majorHAnsi" w:hAnsiTheme="majorHAnsi"/>
                                <w:color w:val="17365D" w:themeColor="text2" w:themeShade="BF"/>
                                <w:sz w:val="20"/>
                              </w:rPr>
                              <w:t>:</w:t>
                            </w:r>
                            <w:r w:rsidRPr="00A47E4B">
                              <w:rPr>
                                <w:rFonts w:asciiTheme="majorHAnsi" w:hAnsiTheme="majorHAnsi"/>
                                <w:color w:val="17365D" w:themeColor="text2" w:themeShade="BF"/>
                                <w:sz w:val="20"/>
                              </w:rPr>
                              <w:t xml:space="preserve"> </w:t>
                            </w:r>
                            <w:r w:rsidRPr="00A47E4B">
                              <w:rPr>
                                <w:rFonts w:asciiTheme="majorHAnsi" w:hAnsiTheme="majorHAnsi"/>
                                <w:i/>
                                <w:color w:val="17365D" w:themeColor="text2" w:themeShade="BF"/>
                                <w:sz w:val="20"/>
                              </w:rPr>
                              <w:t xml:space="preserve">expressing opinions, being people, having things to tell, having the same rights, Timid people find it harder to speak up, boys and girls express themselves differently and this difference has to be taken into account just as happens with shy people.  </w:t>
                            </w:r>
                            <w:r w:rsidRPr="00A47E4B">
                              <w:rPr>
                                <w:rFonts w:asciiTheme="majorHAnsi" w:hAnsiTheme="majorHAnsi"/>
                                <w:color w:val="17365D" w:themeColor="text2" w:themeShade="BF"/>
                                <w:sz w:val="20"/>
                              </w:rPr>
                              <w:t>Other c</w:t>
                            </w:r>
                            <w:r>
                              <w:rPr>
                                <w:rFonts w:asciiTheme="majorHAnsi" w:hAnsiTheme="majorHAnsi"/>
                                <w:color w:val="17365D" w:themeColor="text2" w:themeShade="BF"/>
                                <w:sz w:val="20"/>
                              </w:rPr>
                              <w:t>hildren related participation to</w:t>
                            </w:r>
                            <w:r w:rsidRPr="00A47E4B">
                              <w:rPr>
                                <w:rFonts w:asciiTheme="majorHAnsi" w:hAnsiTheme="majorHAnsi"/>
                                <w:color w:val="17365D" w:themeColor="text2" w:themeShade="BF"/>
                                <w:sz w:val="20"/>
                              </w:rPr>
                              <w:t xml:space="preserve"> t</w:t>
                            </w:r>
                            <w:r>
                              <w:rPr>
                                <w:rFonts w:asciiTheme="majorHAnsi" w:hAnsiTheme="majorHAnsi"/>
                                <w:color w:val="17365D" w:themeColor="text2" w:themeShade="BF"/>
                                <w:sz w:val="20"/>
                              </w:rPr>
                              <w:t>he need to receive attention, to</w:t>
                            </w:r>
                            <w:r w:rsidRPr="00A47E4B">
                              <w:rPr>
                                <w:rFonts w:asciiTheme="majorHAnsi" w:hAnsiTheme="majorHAnsi"/>
                                <w:color w:val="17365D" w:themeColor="text2" w:themeShade="BF"/>
                                <w:sz w:val="20"/>
                              </w:rPr>
                              <w:t xml:space="preserve"> be noticed</w:t>
                            </w:r>
                            <w:r>
                              <w:rPr>
                                <w:rFonts w:asciiTheme="majorHAnsi" w:hAnsiTheme="majorHAnsi"/>
                                <w:color w:val="17365D" w:themeColor="text2" w:themeShade="BF"/>
                                <w:sz w:val="20"/>
                              </w:rPr>
                              <w:t xml:space="preserve"> and their opinions sometimes show how they are not used to be consulted, to share and negotiate their point of views among them and with the adults</w:t>
                            </w:r>
                            <w:r w:rsidRPr="00A47E4B">
                              <w:rPr>
                                <w:rFonts w:asciiTheme="majorHAnsi" w:hAnsiTheme="majorHAnsi"/>
                                <w:color w:val="17365D" w:themeColor="text2" w:themeShade="BF"/>
                                <w:sz w:val="20"/>
                              </w:rPr>
                              <w:t>,</w:t>
                            </w:r>
                            <w:r w:rsidRPr="00A47E4B">
                              <w:rPr>
                                <w:rFonts w:asciiTheme="majorHAnsi" w:hAnsiTheme="majorHAnsi"/>
                                <w:i/>
                                <w:color w:val="17365D" w:themeColor="text2" w:themeShade="BF"/>
                                <w:sz w:val="20"/>
                              </w:rPr>
                              <w:t xml:space="preserve"> I like to be listened to when I try to give my opinion, when we notice</w:t>
                            </w:r>
                            <w:r>
                              <w:rPr>
                                <w:rFonts w:asciiTheme="majorHAnsi" w:hAnsiTheme="majorHAnsi"/>
                                <w:i/>
                                <w:color w:val="17365D" w:themeColor="text2" w:themeShade="BF"/>
                                <w:sz w:val="20"/>
                              </w:rPr>
                              <w:t xml:space="preserve"> that someone does not feel good, we ignore it.</w:t>
                            </w:r>
                            <w:r w:rsidRPr="00A47E4B">
                              <w:rPr>
                                <w:rFonts w:asciiTheme="majorHAnsi" w:hAnsiTheme="majorHAnsi"/>
                                <w:i/>
                                <w:color w:val="17365D" w:themeColor="text2" w:themeShade="BF"/>
                                <w:sz w:val="20"/>
                              </w:rPr>
                              <w:t xml:space="preserve"> Young people's opinion is always the best, my decision is the best and I will not give in to the group, I do not agree and I don’t need to argue it. </w:t>
                            </w:r>
                          </w:p>
                          <w:p w14:paraId="1E46EFF6"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p>
                          <w:p w14:paraId="22706A10"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4DA1BC68"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inline>
            </w:drawing>
          </mc:Choice>
          <mc:Fallback>
            <w:pict>
              <v:rect w14:anchorId="1A27E6F4" id="Autoforma 14" o:spid="_x0000_s1032" style="width:453.5pt;height:50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" fillcolor="#c6d9f1 [671]" stroked="f">
                <v:fill opacity="22873f"/>
                <v:textbox inset="14.4pt,14.4pt,14.4pt,14.4pt">
                  <w:txbxContent>
                    <w:p w14:paraId="7DBE496D"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A47E4B">
                        <w:rPr>
                          <w:rFonts w:asciiTheme="majorHAnsi" w:hAnsiTheme="majorHAnsi"/>
                          <w:b/>
                          <w:color w:val="17365D" w:themeColor="text2" w:themeShade="BF"/>
                          <w:sz w:val="20"/>
                        </w:rPr>
                        <w:t>UK:</w:t>
                      </w:r>
                      <w:r>
                        <w:rPr>
                          <w:rFonts w:asciiTheme="majorHAnsi" w:hAnsiTheme="majorHAnsi"/>
                          <w:color w:val="17365D" w:themeColor="text2" w:themeShade="BF"/>
                          <w:sz w:val="20"/>
                        </w:rPr>
                        <w:t xml:space="preserve"> Many of the children in the</w:t>
                      </w:r>
                      <w:r w:rsidRPr="00A47E4B">
                        <w:rPr>
                          <w:rFonts w:asciiTheme="majorHAnsi" w:hAnsiTheme="majorHAnsi"/>
                          <w:color w:val="17365D" w:themeColor="text2" w:themeShade="BF"/>
                          <w:sz w:val="20"/>
                        </w:rPr>
                        <w:t xml:space="preserve"> UK schools had not studied, nor been introduced to, the topic of child rights. Some activities that worked really well to introduce the topic included the activity </w:t>
                      </w:r>
                      <w:r w:rsidRPr="00A47E4B">
                        <w:rPr>
                          <w:rFonts w:asciiTheme="majorHAnsi" w:hAnsiTheme="majorHAnsi"/>
                          <w:b/>
                          <w:color w:val="17365D" w:themeColor="text2" w:themeShade="BF"/>
                          <w:sz w:val="20"/>
                        </w:rPr>
                        <w:t>‘Picture My Rights’</w:t>
                      </w:r>
                      <w:r w:rsidRPr="00A47E4B">
                        <w:rPr>
                          <w:rFonts w:asciiTheme="majorHAnsi" w:hAnsiTheme="majorHAnsi"/>
                          <w:color w:val="17365D" w:themeColor="text2" w:themeShade="BF"/>
                          <w:sz w:val="20"/>
                        </w:rPr>
                        <w:t xml:space="preserve"> – each child drew a picture to depict a particular right, some chose to portray what it would be like if the right wasn’t honoured as well as what it would be like if the right is upheld. Other activities included the </w:t>
                      </w:r>
                      <w:r>
                        <w:rPr>
                          <w:rFonts w:asciiTheme="majorHAnsi" w:hAnsiTheme="majorHAnsi"/>
                          <w:b/>
                          <w:color w:val="17365D" w:themeColor="text2" w:themeShade="BF"/>
                          <w:sz w:val="20"/>
                        </w:rPr>
                        <w:t>‘Body of rights’</w:t>
                      </w:r>
                      <w:r w:rsidRPr="00A47E4B">
                        <w:rPr>
                          <w:rFonts w:asciiTheme="majorHAnsi" w:hAnsiTheme="majorHAnsi"/>
                          <w:b/>
                          <w:color w:val="17365D" w:themeColor="text2" w:themeShade="BF"/>
                          <w:sz w:val="20"/>
                        </w:rPr>
                        <w:t>,</w:t>
                      </w:r>
                      <w:r w:rsidRPr="00A47E4B">
                        <w:rPr>
                          <w:rFonts w:asciiTheme="majorHAnsi" w:hAnsiTheme="majorHAnsi"/>
                          <w:color w:val="17365D" w:themeColor="text2" w:themeShade="BF"/>
                          <w:sz w:val="20"/>
                        </w:rPr>
                        <w:t xml:space="preserve"> </w:t>
                      </w:r>
                      <w:r w:rsidRPr="00A47E4B">
                        <w:rPr>
                          <w:rFonts w:asciiTheme="majorHAnsi" w:hAnsiTheme="majorHAnsi"/>
                          <w:b/>
                          <w:color w:val="17365D" w:themeColor="text2" w:themeShade="BF"/>
                          <w:sz w:val="20"/>
                        </w:rPr>
                        <w:t>‘Talking feet’</w:t>
                      </w:r>
                      <w:r w:rsidRPr="00A47E4B">
                        <w:rPr>
                          <w:rFonts w:asciiTheme="majorHAnsi" w:hAnsiTheme="majorHAnsi"/>
                          <w:color w:val="17365D" w:themeColor="text2" w:themeShade="BF"/>
                          <w:sz w:val="20"/>
                        </w:rPr>
                        <w:t xml:space="preserve">, the </w:t>
                      </w:r>
                      <w:r>
                        <w:rPr>
                          <w:rFonts w:asciiTheme="majorHAnsi" w:hAnsiTheme="majorHAnsi"/>
                          <w:color w:val="17365D" w:themeColor="text2" w:themeShade="BF"/>
                          <w:sz w:val="20"/>
                        </w:rPr>
                        <w:t>‘</w:t>
                      </w:r>
                      <w:r w:rsidRPr="00A47E4B">
                        <w:rPr>
                          <w:rFonts w:asciiTheme="majorHAnsi" w:hAnsiTheme="majorHAnsi"/>
                          <w:b/>
                          <w:color w:val="17365D" w:themeColor="text2" w:themeShade="BF"/>
                          <w:sz w:val="20"/>
                        </w:rPr>
                        <w:t>Rights quiz</w:t>
                      </w:r>
                      <w:r>
                        <w:rPr>
                          <w:rFonts w:asciiTheme="majorHAnsi" w:hAnsiTheme="majorHAnsi"/>
                          <w:b/>
                          <w:color w:val="17365D" w:themeColor="text2" w:themeShade="BF"/>
                          <w:sz w:val="20"/>
                        </w:rPr>
                        <w:t>’</w:t>
                      </w:r>
                      <w:r w:rsidRPr="00A47E4B">
                        <w:rPr>
                          <w:rFonts w:asciiTheme="majorHAnsi" w:hAnsiTheme="majorHAnsi"/>
                          <w:color w:val="17365D" w:themeColor="text2" w:themeShade="BF"/>
                          <w:sz w:val="20"/>
                        </w:rPr>
                        <w:t xml:space="preserve"> and </w:t>
                      </w:r>
                      <w:r>
                        <w:rPr>
                          <w:rFonts w:asciiTheme="majorHAnsi" w:hAnsiTheme="majorHAnsi"/>
                          <w:b/>
                          <w:color w:val="17365D" w:themeColor="text2" w:themeShade="BF"/>
                          <w:sz w:val="20"/>
                        </w:rPr>
                        <w:t>‘</w:t>
                      </w:r>
                      <w:r w:rsidRPr="00A47E4B">
                        <w:rPr>
                          <w:rFonts w:asciiTheme="majorHAnsi" w:hAnsiTheme="majorHAnsi"/>
                          <w:b/>
                          <w:color w:val="17365D" w:themeColor="text2" w:themeShade="BF"/>
                          <w:sz w:val="20"/>
                        </w:rPr>
                        <w:t>Rights</w:t>
                      </w:r>
                      <w:r>
                        <w:rPr>
                          <w:rFonts w:asciiTheme="majorHAnsi" w:hAnsiTheme="majorHAnsi"/>
                          <w:b/>
                          <w:color w:val="17365D" w:themeColor="text2" w:themeShade="BF"/>
                          <w:sz w:val="20"/>
                        </w:rPr>
                        <w:t xml:space="preserve"> Bingo’</w:t>
                      </w:r>
                      <w:r w:rsidRPr="00A47E4B">
                        <w:rPr>
                          <w:rFonts w:asciiTheme="majorHAnsi" w:hAnsiTheme="majorHAnsi"/>
                          <w:b/>
                          <w:color w:val="17365D" w:themeColor="text2" w:themeShade="BF"/>
                          <w:sz w:val="20"/>
                        </w:rPr>
                        <w:t>.</w:t>
                      </w:r>
                    </w:p>
                    <w:p w14:paraId="0813CD9E" w14:textId="77777777" w:rsidR="00E97CC0" w:rsidRPr="001D6355"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A47E4B">
                        <w:rPr>
                          <w:rFonts w:asciiTheme="majorHAnsi" w:hAnsiTheme="majorHAnsi"/>
                          <w:i/>
                          <w:color w:val="17365D" w:themeColor="text2" w:themeShade="BF"/>
                          <w:sz w:val="20"/>
                        </w:rPr>
                        <w:t>Today I learnt that everyone has a right to have a right because I thought that we are too young to have a right.</w:t>
                      </w:r>
                      <w:r>
                        <w:rPr>
                          <w:rFonts w:asciiTheme="majorHAnsi" w:hAnsiTheme="majorHAnsi"/>
                          <w:i/>
                          <w:color w:val="17365D" w:themeColor="text2" w:themeShade="BF"/>
                          <w:sz w:val="20"/>
                        </w:rPr>
                        <w:t xml:space="preserve"> </w:t>
                      </w:r>
                      <w:r w:rsidRPr="001D6355">
                        <w:rPr>
                          <w:rFonts w:asciiTheme="majorHAnsi" w:hAnsiTheme="majorHAnsi"/>
                          <w:color w:val="17365D" w:themeColor="text2" w:themeShade="BF"/>
                          <w:sz w:val="20"/>
                        </w:rPr>
                        <w:t>(Lilly, England)</w:t>
                      </w:r>
                      <w:r>
                        <w:rPr>
                          <w:rFonts w:asciiTheme="majorHAnsi" w:hAnsiTheme="majorHAnsi"/>
                          <w:color w:val="17365D" w:themeColor="text2" w:themeShade="BF"/>
                          <w:sz w:val="20"/>
                        </w:rPr>
                        <w:t>.</w:t>
                      </w:r>
                    </w:p>
                    <w:p w14:paraId="7AC3D2FA"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4581C3F2"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r w:rsidRPr="00A47E4B">
                        <w:rPr>
                          <w:rFonts w:asciiTheme="majorHAnsi" w:hAnsiTheme="majorHAnsi"/>
                          <w:b/>
                          <w:color w:val="17365D" w:themeColor="text2" w:themeShade="BF"/>
                          <w:sz w:val="20"/>
                        </w:rPr>
                        <w:t>SPAIN:</w:t>
                      </w:r>
                      <w:r w:rsidRPr="00A47E4B">
                        <w:rPr>
                          <w:rFonts w:asciiTheme="majorHAnsi" w:hAnsiTheme="majorHAnsi"/>
                          <w:color w:val="17365D" w:themeColor="text2" w:themeShade="BF"/>
                          <w:sz w:val="20"/>
                        </w:rPr>
                        <w:t xml:space="preserve"> When introduced in workshops, children closely linked participation to the concept of helping at home, or sharing ideas, to learn, to respect, to participate in leisure activities, volunteering, to have responsibilities to help younger students. They stated th</w:t>
                      </w:r>
                      <w:r>
                        <w:rPr>
                          <w:rFonts w:asciiTheme="majorHAnsi" w:hAnsiTheme="majorHAnsi"/>
                          <w:color w:val="17365D" w:themeColor="text2" w:themeShade="BF"/>
                          <w:sz w:val="20"/>
                        </w:rPr>
                        <w:t>at there are spaces which enable</w:t>
                      </w:r>
                      <w:r w:rsidRPr="00A47E4B">
                        <w:rPr>
                          <w:rFonts w:asciiTheme="majorHAnsi" w:hAnsiTheme="majorHAnsi"/>
                          <w:color w:val="17365D" w:themeColor="text2" w:themeShade="BF"/>
                          <w:sz w:val="20"/>
                        </w:rPr>
                        <w:t xml:space="preserve"> particip</w:t>
                      </w:r>
                      <w:r>
                        <w:rPr>
                          <w:rFonts w:asciiTheme="majorHAnsi" w:hAnsiTheme="majorHAnsi"/>
                          <w:color w:val="17365D" w:themeColor="text2" w:themeShade="BF"/>
                          <w:sz w:val="20"/>
                        </w:rPr>
                        <w:t xml:space="preserve">ation such as with friends, and that </w:t>
                      </w:r>
                      <w:r w:rsidRPr="00A47E4B">
                        <w:rPr>
                          <w:rFonts w:asciiTheme="majorHAnsi" w:hAnsiTheme="majorHAnsi"/>
                          <w:color w:val="17365D" w:themeColor="text2" w:themeShade="BF"/>
                          <w:sz w:val="20"/>
                        </w:rPr>
                        <w:t xml:space="preserve">there are more constrained spaces such as the house and the school. </w:t>
                      </w:r>
                      <w:r w:rsidRPr="00A47E4B">
                        <w:rPr>
                          <w:rFonts w:asciiTheme="majorHAnsi" w:hAnsiTheme="majorHAnsi"/>
                          <w:i/>
                          <w:color w:val="17365D" w:themeColor="text2" w:themeShade="BF"/>
                          <w:sz w:val="20"/>
                        </w:rPr>
                        <w:t>With friends, it is easy to participate, at home, it is difficult to participate because we are more tired</w:t>
                      </w:r>
                      <w:r>
                        <w:rPr>
                          <w:rFonts w:asciiTheme="majorHAnsi" w:hAnsiTheme="majorHAnsi"/>
                          <w:color w:val="17365D" w:themeColor="text2" w:themeShade="BF"/>
                          <w:sz w:val="20"/>
                        </w:rPr>
                        <w:t xml:space="preserve"> (they associated it to ‘helping’</w:t>
                      </w:r>
                      <w:r w:rsidRPr="00A47E4B">
                        <w:rPr>
                          <w:rFonts w:asciiTheme="majorHAnsi" w:hAnsiTheme="majorHAnsi"/>
                          <w:color w:val="17365D" w:themeColor="text2" w:themeShade="BF"/>
                          <w:sz w:val="20"/>
                        </w:rPr>
                        <w:t xml:space="preserve"> at home). Throughout the workshops and once they started experiencing participative methods, other ideas about</w:t>
                      </w:r>
                      <w:r>
                        <w:rPr>
                          <w:rFonts w:asciiTheme="majorHAnsi" w:hAnsiTheme="majorHAnsi"/>
                          <w:color w:val="17365D" w:themeColor="text2" w:themeShade="BF"/>
                          <w:sz w:val="20"/>
                        </w:rPr>
                        <w:t xml:space="preserve"> participation emerged </w:t>
                      </w:r>
                      <w:r w:rsidRPr="00A47E4B">
                        <w:rPr>
                          <w:rFonts w:asciiTheme="majorHAnsi" w:hAnsiTheme="majorHAnsi"/>
                          <w:color w:val="17365D" w:themeColor="text2" w:themeShade="BF"/>
                          <w:sz w:val="20"/>
                        </w:rPr>
                        <w:t xml:space="preserve">related </w:t>
                      </w:r>
                      <w:r>
                        <w:rPr>
                          <w:rFonts w:asciiTheme="majorHAnsi" w:hAnsiTheme="majorHAnsi"/>
                          <w:color w:val="17365D" w:themeColor="text2" w:themeShade="BF"/>
                          <w:sz w:val="20"/>
                        </w:rPr>
                        <w:t xml:space="preserve">more </w:t>
                      </w:r>
                      <w:r w:rsidRPr="00A47E4B">
                        <w:rPr>
                          <w:rFonts w:asciiTheme="majorHAnsi" w:hAnsiTheme="majorHAnsi"/>
                          <w:color w:val="17365D" w:themeColor="text2" w:themeShade="BF"/>
                          <w:sz w:val="20"/>
                        </w:rPr>
                        <w:t>to</w:t>
                      </w:r>
                      <w:r>
                        <w:rPr>
                          <w:rFonts w:asciiTheme="majorHAnsi" w:hAnsiTheme="majorHAnsi"/>
                          <w:color w:val="17365D" w:themeColor="text2" w:themeShade="BF"/>
                          <w:sz w:val="20"/>
                        </w:rPr>
                        <w:t>:</w:t>
                      </w:r>
                      <w:r w:rsidRPr="00A47E4B">
                        <w:rPr>
                          <w:rFonts w:asciiTheme="majorHAnsi" w:hAnsiTheme="majorHAnsi"/>
                          <w:color w:val="17365D" w:themeColor="text2" w:themeShade="BF"/>
                          <w:sz w:val="20"/>
                        </w:rPr>
                        <w:t xml:space="preserve"> </w:t>
                      </w:r>
                      <w:r w:rsidRPr="00A47E4B">
                        <w:rPr>
                          <w:rFonts w:asciiTheme="majorHAnsi" w:hAnsiTheme="majorHAnsi"/>
                          <w:i/>
                          <w:color w:val="17365D" w:themeColor="text2" w:themeShade="BF"/>
                          <w:sz w:val="20"/>
                        </w:rPr>
                        <w:t xml:space="preserve">expressing opinions, being people, having things to tell, having the same rights, Timid people find it harder to speak up, boys and girls express themselves differently and this difference has to be taken into account just as happens with shy people.  </w:t>
                      </w:r>
                      <w:r w:rsidRPr="00A47E4B">
                        <w:rPr>
                          <w:rFonts w:asciiTheme="majorHAnsi" w:hAnsiTheme="majorHAnsi"/>
                          <w:color w:val="17365D" w:themeColor="text2" w:themeShade="BF"/>
                          <w:sz w:val="20"/>
                        </w:rPr>
                        <w:t>Other c</w:t>
                      </w:r>
                      <w:r>
                        <w:rPr>
                          <w:rFonts w:asciiTheme="majorHAnsi" w:hAnsiTheme="majorHAnsi"/>
                          <w:color w:val="17365D" w:themeColor="text2" w:themeShade="BF"/>
                          <w:sz w:val="20"/>
                        </w:rPr>
                        <w:t>hildren related participation to</w:t>
                      </w:r>
                      <w:r w:rsidRPr="00A47E4B">
                        <w:rPr>
                          <w:rFonts w:asciiTheme="majorHAnsi" w:hAnsiTheme="majorHAnsi"/>
                          <w:color w:val="17365D" w:themeColor="text2" w:themeShade="BF"/>
                          <w:sz w:val="20"/>
                        </w:rPr>
                        <w:t xml:space="preserve"> t</w:t>
                      </w:r>
                      <w:r>
                        <w:rPr>
                          <w:rFonts w:asciiTheme="majorHAnsi" w:hAnsiTheme="majorHAnsi"/>
                          <w:color w:val="17365D" w:themeColor="text2" w:themeShade="BF"/>
                          <w:sz w:val="20"/>
                        </w:rPr>
                        <w:t>he need to receive attention, to</w:t>
                      </w:r>
                      <w:r w:rsidRPr="00A47E4B">
                        <w:rPr>
                          <w:rFonts w:asciiTheme="majorHAnsi" w:hAnsiTheme="majorHAnsi"/>
                          <w:color w:val="17365D" w:themeColor="text2" w:themeShade="BF"/>
                          <w:sz w:val="20"/>
                        </w:rPr>
                        <w:t xml:space="preserve"> be noticed</w:t>
                      </w:r>
                      <w:r>
                        <w:rPr>
                          <w:rFonts w:asciiTheme="majorHAnsi" w:hAnsiTheme="majorHAnsi"/>
                          <w:color w:val="17365D" w:themeColor="text2" w:themeShade="BF"/>
                          <w:sz w:val="20"/>
                        </w:rPr>
                        <w:t xml:space="preserve"> and their opinions sometimes show how they are not used to be consulted, to share and negotiate their point of views among them and with the adults</w:t>
                      </w:r>
                      <w:r w:rsidRPr="00A47E4B">
                        <w:rPr>
                          <w:rFonts w:asciiTheme="majorHAnsi" w:hAnsiTheme="majorHAnsi"/>
                          <w:color w:val="17365D" w:themeColor="text2" w:themeShade="BF"/>
                          <w:sz w:val="20"/>
                        </w:rPr>
                        <w:t>,</w:t>
                      </w:r>
                      <w:r w:rsidRPr="00A47E4B">
                        <w:rPr>
                          <w:rFonts w:asciiTheme="majorHAnsi" w:hAnsiTheme="majorHAnsi"/>
                          <w:i/>
                          <w:color w:val="17365D" w:themeColor="text2" w:themeShade="BF"/>
                          <w:sz w:val="20"/>
                        </w:rPr>
                        <w:t xml:space="preserve"> I like to be listened to when I try to give my opinion, when we notice</w:t>
                      </w:r>
                      <w:r>
                        <w:rPr>
                          <w:rFonts w:asciiTheme="majorHAnsi" w:hAnsiTheme="majorHAnsi"/>
                          <w:i/>
                          <w:color w:val="17365D" w:themeColor="text2" w:themeShade="BF"/>
                          <w:sz w:val="20"/>
                        </w:rPr>
                        <w:t xml:space="preserve"> that someone does not feel good, we ignore it.</w:t>
                      </w:r>
                      <w:r w:rsidRPr="00A47E4B">
                        <w:rPr>
                          <w:rFonts w:asciiTheme="majorHAnsi" w:hAnsiTheme="majorHAnsi"/>
                          <w:i/>
                          <w:color w:val="17365D" w:themeColor="text2" w:themeShade="BF"/>
                          <w:sz w:val="20"/>
                        </w:rPr>
                        <w:t xml:space="preserve"> Young people's opinion is always the best, my decision is the best and I will not give in to the group, I do not agree and I don’t need to argue it. </w:t>
                      </w:r>
                    </w:p>
                    <w:p w14:paraId="1E46EFF6"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p>
                    <w:p w14:paraId="22706A10"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4DA1BC68" w14:textId="77777777" w:rsidR="00E97CC0" w:rsidRPr="00A47E4B" w:rsidRDefault="00E97CC0" w:rsidP="005B77D5">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v:textbox>
                <w10:anchorlock/>
              </v:rect>
            </w:pict>
          </mc:Fallback>
        </mc:AlternateContent>
      </w:r>
      <w:bookmarkStart w:id="5" w:name="Questions-1"/>
      <w:bookmarkStart w:id="6" w:name="Participacion_en_response_y_re-1"/>
      <w:bookmarkStart w:id="7" w:name="Questions-2"/>
      <w:bookmarkStart w:id="8" w:name="Children_and_young_people_as_r-1"/>
      <w:bookmarkStart w:id="9" w:name="Children_and_young_people_as_r-2"/>
      <w:bookmarkEnd w:id="5"/>
      <w:bookmarkEnd w:id="6"/>
      <w:bookmarkEnd w:id="7"/>
      <w:bookmarkEnd w:id="8"/>
      <w:bookmarkEnd w:id="9"/>
    </w:p>
    <w:p w14:paraId="084F98AD" w14:textId="77777777" w:rsidR="00A6743B" w:rsidRDefault="00A6743B" w:rsidP="00A6743B">
      <w:pPr>
        <w:tabs>
          <w:tab w:val="left" w:pos="720"/>
        </w:tabs>
        <w:rPr>
          <w:b/>
          <w:highlight w:val="white"/>
          <w:u w:color="FF0000"/>
        </w:rPr>
      </w:pPr>
    </w:p>
    <w:p w14:paraId="70A0D52C" w14:textId="77777777" w:rsidR="00A6743B" w:rsidRDefault="00A6743B" w:rsidP="00A6743B">
      <w:pPr>
        <w:tabs>
          <w:tab w:val="left" w:pos="720"/>
        </w:tabs>
        <w:rPr>
          <w:b/>
          <w:highlight w:val="white"/>
          <w:u w:color="FF0000"/>
        </w:rPr>
      </w:pPr>
    </w:p>
    <w:p w14:paraId="651EFF41" w14:textId="77777777" w:rsidR="00A6743B" w:rsidRDefault="00A6743B" w:rsidP="00A6743B">
      <w:pPr>
        <w:tabs>
          <w:tab w:val="left" w:pos="720"/>
        </w:tabs>
        <w:rPr>
          <w:b/>
          <w:highlight w:val="white"/>
          <w:u w:color="FF0000"/>
        </w:rPr>
      </w:pPr>
    </w:p>
    <w:p w14:paraId="71334DA2" w14:textId="77777777" w:rsidR="00A6743B" w:rsidRDefault="00A6743B" w:rsidP="00A6743B">
      <w:pPr>
        <w:tabs>
          <w:tab w:val="left" w:pos="720"/>
        </w:tabs>
        <w:rPr>
          <w:b/>
          <w:highlight w:val="white"/>
          <w:u w:color="FF0000"/>
        </w:rPr>
      </w:pPr>
    </w:p>
    <w:p w14:paraId="583624B4" w14:textId="77777777" w:rsidR="00A6743B" w:rsidRDefault="00A6743B" w:rsidP="00A6743B">
      <w:pPr>
        <w:tabs>
          <w:tab w:val="left" w:pos="720"/>
        </w:tabs>
        <w:rPr>
          <w:b/>
          <w:highlight w:val="white"/>
          <w:u w:color="FF0000"/>
        </w:rPr>
      </w:pPr>
    </w:p>
    <w:p w14:paraId="302AFA1D" w14:textId="77777777" w:rsidR="00A6743B" w:rsidRDefault="00A6743B" w:rsidP="00A6743B">
      <w:pPr>
        <w:tabs>
          <w:tab w:val="left" w:pos="720"/>
        </w:tabs>
        <w:rPr>
          <w:b/>
          <w:highlight w:val="white"/>
          <w:u w:color="FF0000"/>
        </w:rPr>
      </w:pPr>
    </w:p>
    <w:p w14:paraId="7BC9F383" w14:textId="77777777" w:rsidR="00A6743B" w:rsidRDefault="00A6743B" w:rsidP="00A6743B">
      <w:pPr>
        <w:tabs>
          <w:tab w:val="left" w:pos="720"/>
        </w:tabs>
        <w:rPr>
          <w:b/>
          <w:highlight w:val="white"/>
          <w:u w:color="FF0000"/>
        </w:rPr>
      </w:pPr>
    </w:p>
    <w:p w14:paraId="0D8FE5A6" w14:textId="77777777" w:rsidR="00A6743B" w:rsidRDefault="00A6743B" w:rsidP="00A6743B">
      <w:pPr>
        <w:tabs>
          <w:tab w:val="left" w:pos="720"/>
        </w:tabs>
        <w:rPr>
          <w:b/>
          <w:highlight w:val="white"/>
          <w:u w:color="FF0000"/>
        </w:rPr>
      </w:pPr>
    </w:p>
    <w:p w14:paraId="6469CAEC" w14:textId="77777777" w:rsidR="00A6743B" w:rsidRDefault="00A6743B" w:rsidP="00A6743B">
      <w:pPr>
        <w:tabs>
          <w:tab w:val="left" w:pos="720"/>
        </w:tabs>
        <w:rPr>
          <w:b/>
          <w:highlight w:val="white"/>
          <w:u w:color="FF0000"/>
        </w:rPr>
      </w:pPr>
    </w:p>
    <w:p w14:paraId="499AB3B9" w14:textId="77777777" w:rsidR="00A6743B" w:rsidRDefault="00A6743B" w:rsidP="00A6743B">
      <w:pPr>
        <w:tabs>
          <w:tab w:val="left" w:pos="720"/>
        </w:tabs>
        <w:rPr>
          <w:b/>
          <w:highlight w:val="white"/>
          <w:u w:color="FF0000"/>
        </w:rPr>
      </w:pPr>
    </w:p>
    <w:p w14:paraId="4EEDA0F0" w14:textId="77777777" w:rsidR="00A6743B" w:rsidRDefault="00A6743B" w:rsidP="00A6743B">
      <w:pPr>
        <w:tabs>
          <w:tab w:val="left" w:pos="720"/>
        </w:tabs>
        <w:rPr>
          <w:b/>
          <w:highlight w:val="white"/>
          <w:u w:color="FF0000"/>
        </w:rPr>
      </w:pPr>
    </w:p>
    <w:p w14:paraId="0D440423" w14:textId="77777777" w:rsidR="00A6743B" w:rsidRPr="00E17F15" w:rsidRDefault="00A6743B" w:rsidP="00A6743B">
      <w:pPr>
        <w:tabs>
          <w:tab w:val="left" w:pos="720"/>
        </w:tabs>
        <w:rPr>
          <w:rFonts w:asciiTheme="majorHAnsi" w:hAnsiTheme="majorHAnsi"/>
          <w:b/>
          <w:color w:val="0070C0"/>
          <w:highlight w:val="white"/>
          <w:u w:color="FF0000"/>
        </w:rPr>
      </w:pPr>
      <w:r w:rsidRPr="00E17F15">
        <w:rPr>
          <w:rFonts w:asciiTheme="majorHAnsi" w:hAnsiTheme="majorHAnsi"/>
          <w:b/>
          <w:color w:val="0070C0"/>
          <w:highlight w:val="white"/>
          <w:u w:color="FF0000"/>
        </w:rPr>
        <w:t xml:space="preserve">Creative thinking about disasters </w:t>
      </w:r>
    </w:p>
    <w:p w14:paraId="055F6A3E" w14:textId="77777777" w:rsidR="00A6743B" w:rsidRPr="00A6743B" w:rsidRDefault="00A6743B" w:rsidP="00A6743B">
      <w:pPr>
        <w:tabs>
          <w:tab w:val="left" w:pos="720"/>
        </w:tabs>
        <w:rPr>
          <w:b/>
          <w:highlight w:val="white"/>
          <w:u w:color="FF0000"/>
        </w:rPr>
      </w:pPr>
    </w:p>
    <w:p w14:paraId="387B707D" w14:textId="77777777" w:rsidR="00A6743B" w:rsidRPr="00A6743B" w:rsidRDefault="00A6743B" w:rsidP="00A6743B">
      <w:pPr>
        <w:tabs>
          <w:tab w:val="left" w:pos="720"/>
        </w:tabs>
        <w:rPr>
          <w:highlight w:val="white"/>
          <w:u w:color="FF0000"/>
        </w:rPr>
      </w:pPr>
      <w:r w:rsidRPr="00A6743B">
        <w:rPr>
          <w:highlight w:val="white"/>
          <w:u w:color="FF0000"/>
        </w:rPr>
        <w:t>After the workshops about children’s participation, which created enthusiasm for the topic and curiosity for the project, all CU</w:t>
      </w:r>
      <w:r w:rsidR="00C77B46">
        <w:rPr>
          <w:highlight w:val="white"/>
          <w:u w:color="FF0000"/>
        </w:rPr>
        <w:t>IDAR partners focused</w:t>
      </w:r>
      <w:r w:rsidRPr="00A6743B">
        <w:rPr>
          <w:highlight w:val="white"/>
          <w:u w:color="FF0000"/>
        </w:rPr>
        <w:t xml:space="preserve"> on exploring the main DRR concepts with participants, starting from their knowledge base in order to understand what children already knew about disasters and build with the</w:t>
      </w:r>
      <w:r w:rsidR="00C77B46">
        <w:rPr>
          <w:highlight w:val="white"/>
          <w:u w:color="FF0000"/>
        </w:rPr>
        <w:t xml:space="preserve">m </w:t>
      </w:r>
      <w:r w:rsidRPr="00A6743B">
        <w:rPr>
          <w:highlight w:val="white"/>
          <w:u w:color="FF0000"/>
        </w:rPr>
        <w:t>definitions of hazard, risk and disaster. This was mainly done through creative thinking working with children’s existing knowledge on emergencies and disasters that happened locally and internationally. The creative thinking was stimulated with different age appropriate tools, which helped children to better understand concepts and build their own definitions.</w:t>
      </w:r>
      <w:r w:rsidR="00C77B46">
        <w:rPr>
          <w:highlight w:val="white"/>
          <w:u w:color="FF0000"/>
        </w:rPr>
        <w:t xml:space="preserve"> To help the younger participants, </w:t>
      </w:r>
      <w:r w:rsidRPr="00A6743B">
        <w:rPr>
          <w:highlight w:val="white"/>
          <w:u w:color="FF0000"/>
        </w:rPr>
        <w:t xml:space="preserve">facilitators showed them videos or pictures evoking </w:t>
      </w:r>
      <w:r w:rsidR="00CD26A3">
        <w:rPr>
          <w:highlight w:val="white"/>
          <w:u w:color="FF0000"/>
        </w:rPr>
        <w:t>natural and technological hazards</w:t>
      </w:r>
      <w:r w:rsidRPr="00A6743B">
        <w:rPr>
          <w:highlight w:val="white"/>
          <w:u w:color="FF0000"/>
        </w:rPr>
        <w:t>.</w:t>
      </w:r>
    </w:p>
    <w:p w14:paraId="72974C71" w14:textId="77777777" w:rsidR="00517719" w:rsidRPr="00293844" w:rsidRDefault="00A6743B" w:rsidP="00A6743B">
      <w:pPr>
        <w:tabs>
          <w:tab w:val="left" w:pos="720"/>
        </w:tabs>
        <w:rPr>
          <w:color w:val="FF0000"/>
          <w:highlight w:val="white"/>
          <w:u w:color="FF0000"/>
        </w:rPr>
      </w:pPr>
      <w:r w:rsidRPr="00A6743B">
        <w:rPr>
          <w:highlight w:val="white"/>
          <w:u w:color="FF0000"/>
        </w:rPr>
        <w:t xml:space="preserve">In some workshop sites, such as Lorca in Spain and Concordia in Italy, which both experienced </w:t>
      </w:r>
      <w:r w:rsidR="00CD26A3">
        <w:rPr>
          <w:highlight w:val="white"/>
          <w:u w:color="FF0000"/>
        </w:rPr>
        <w:t xml:space="preserve">recent </w:t>
      </w:r>
      <w:r w:rsidRPr="00A6743B">
        <w:rPr>
          <w:highlight w:val="white"/>
          <w:u w:color="FF0000"/>
        </w:rPr>
        <w:t>earthquak</w:t>
      </w:r>
      <w:r w:rsidR="00C77B46">
        <w:rPr>
          <w:highlight w:val="white"/>
          <w:u w:color="FF0000"/>
        </w:rPr>
        <w:t>es, participants knew of the main concepts related to</w:t>
      </w:r>
      <w:r w:rsidRPr="00A6743B">
        <w:rPr>
          <w:highlight w:val="white"/>
          <w:u w:color="FF0000"/>
        </w:rPr>
        <w:t xml:space="preserve"> DRR, as well as the risks of the territory. This allowed for fluid work, in which th</w:t>
      </w:r>
      <w:r w:rsidR="00C77B46">
        <w:rPr>
          <w:highlight w:val="white"/>
          <w:u w:color="FF0000"/>
        </w:rPr>
        <w:t>ey quickly made links with</w:t>
      </w:r>
      <w:r w:rsidRPr="00A6743B">
        <w:rPr>
          <w:highlight w:val="white"/>
          <w:u w:color="FF0000"/>
        </w:rPr>
        <w:t xml:space="preserve"> the concepts from personal and community experiences. In other cases, especially in countries or areas</w:t>
      </w:r>
      <w:r w:rsidR="00C77B46">
        <w:rPr>
          <w:highlight w:val="white"/>
          <w:u w:color="FF0000"/>
        </w:rPr>
        <w:t xml:space="preserve"> which had</w:t>
      </w:r>
      <w:r w:rsidRPr="00A6743B">
        <w:rPr>
          <w:highlight w:val="white"/>
          <w:u w:color="FF0000"/>
        </w:rPr>
        <w:t xml:space="preserve"> </w:t>
      </w:r>
      <w:r w:rsidR="00C77B46">
        <w:rPr>
          <w:highlight w:val="white"/>
          <w:u w:color="FF0000"/>
        </w:rPr>
        <w:t>not experienced disasters or</w:t>
      </w:r>
      <w:r w:rsidRPr="00A6743B">
        <w:rPr>
          <w:highlight w:val="white"/>
          <w:u w:color="FF0000"/>
        </w:rPr>
        <w:t xml:space="preserve"> hazards, chi</w:t>
      </w:r>
      <w:r w:rsidR="00C77B46">
        <w:rPr>
          <w:highlight w:val="white"/>
          <w:u w:color="FF0000"/>
        </w:rPr>
        <w:t>ldren often considered these</w:t>
      </w:r>
      <w:r w:rsidRPr="00A6743B">
        <w:rPr>
          <w:highlight w:val="white"/>
          <w:u w:color="FF0000"/>
        </w:rPr>
        <w:t xml:space="preserve"> as something exotic and not related to one’s own experience</w:t>
      </w:r>
      <w:r w:rsidR="00517719" w:rsidRPr="00293844">
        <w:rPr>
          <w:highlight w:val="white"/>
          <w:u w:color="FF0000"/>
        </w:rPr>
        <w:t xml:space="preserve">. </w:t>
      </w:r>
    </w:p>
    <w:p w14:paraId="315C6D82" w14:textId="77777777" w:rsidR="0067792A" w:rsidRPr="00517719" w:rsidRDefault="0067792A" w:rsidP="00D8670A">
      <w:pPr>
        <w:tabs>
          <w:tab w:val="left" w:pos="720"/>
        </w:tabs>
        <w:rPr>
          <w:b/>
        </w:rPr>
      </w:pPr>
    </w:p>
    <w:p w14:paraId="41E1E1C7" w14:textId="77777777" w:rsidR="001657A0" w:rsidRDefault="00731C0F" w:rsidP="0067792A">
      <w:pPr>
        <w:tabs>
          <w:tab w:val="left" w:pos="720"/>
        </w:tabs>
        <w:rPr>
          <w:b/>
        </w:rPr>
      </w:pPr>
      <w:r w:rsidRPr="0084627B">
        <w:rPr>
          <w:noProof/>
          <w:highlight w:val="white"/>
          <w:u w:color="FF0000"/>
          <w:lang w:val="it-IT" w:eastAsia="it-IT"/>
        </w:rPr>
        <mc:AlternateContent>
          <mc:Choice Requires="wps">
            <w:drawing>
              <wp:inline distT="0" distB="0" distL="0" distR="0" wp14:anchorId="6666E117" wp14:editId="13D628E4">
                <wp:extent cx="5751830" cy="3648075"/>
                <wp:effectExtent l="0" t="0" r="1270" b="9525"/>
                <wp:docPr id="5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3648075"/>
                        </a:xfrm>
                        <a:prstGeom prst="rect">
                          <a:avLst/>
                        </a:prstGeom>
                        <a:solidFill>
                          <a:schemeClr val="tx2">
                            <a:lumMod val="20000"/>
                            <a:lumOff val="80000"/>
                            <a:alpha val="34902"/>
                          </a:schemeClr>
                        </a:solidFill>
                        <a:extLst/>
                      </wps:spPr>
                      <wps:txbx>
                        <w:txbxContent>
                          <w:p w14:paraId="4D25EFA6" w14:textId="77777777" w:rsidR="00E97CC0" w:rsidRPr="00E17F15" w:rsidRDefault="00E97CC0" w:rsidP="00A6743B">
                            <w:pPr>
                              <w:rPr>
                                <w:rFonts w:asciiTheme="majorHAnsi" w:hAnsiTheme="majorHAnsi"/>
                                <w:b/>
                                <w:color w:val="17365D" w:themeColor="text2" w:themeShade="BF"/>
                                <w:szCs w:val="24"/>
                              </w:rPr>
                            </w:pPr>
                            <w:r>
                              <w:rPr>
                                <w:rFonts w:asciiTheme="majorHAnsi" w:hAnsiTheme="majorHAnsi"/>
                                <w:b/>
                                <w:color w:val="17365D" w:themeColor="text2" w:themeShade="BF"/>
                                <w:szCs w:val="24"/>
                              </w:rPr>
                              <w:t>What disasters mean</w:t>
                            </w:r>
                            <w:r w:rsidRPr="00E17F15">
                              <w:rPr>
                                <w:rFonts w:asciiTheme="majorHAnsi" w:hAnsiTheme="majorHAnsi"/>
                                <w:b/>
                                <w:color w:val="17365D" w:themeColor="text2" w:themeShade="BF"/>
                                <w:szCs w:val="24"/>
                              </w:rPr>
                              <w:t xml:space="preserve"> for children: some examples</w:t>
                            </w:r>
                          </w:p>
                          <w:p w14:paraId="43678DAB" w14:textId="77777777" w:rsidR="00E97CC0" w:rsidRPr="00A6743B" w:rsidRDefault="00E97CC0" w:rsidP="00A6743B">
                            <w:pPr>
                              <w:rPr>
                                <w:rFonts w:ascii="Gill Sans MT" w:hAnsi="Gill Sans MT"/>
                                <w:b/>
                                <w:color w:val="548DD4" w:themeColor="text2" w:themeTint="99"/>
                              </w:rPr>
                            </w:pPr>
                          </w:p>
                          <w:p w14:paraId="76B2B534" w14:textId="77777777" w:rsidR="00E97CC0" w:rsidRPr="00C77B46" w:rsidRDefault="00E97CC0" w:rsidP="00A6743B">
                            <w:pPr>
                              <w:rPr>
                                <w:rFonts w:asciiTheme="majorHAnsi" w:hAnsiTheme="majorHAnsi"/>
                                <w:color w:val="17365D" w:themeColor="text2" w:themeShade="BF"/>
                                <w:sz w:val="20"/>
                              </w:rPr>
                            </w:pPr>
                            <w:r w:rsidRPr="00A6743B">
                              <w:rPr>
                                <w:rFonts w:asciiTheme="majorHAnsi" w:hAnsiTheme="majorHAnsi"/>
                                <w:b/>
                                <w:color w:val="17365D" w:themeColor="text2" w:themeShade="BF"/>
                                <w:sz w:val="20"/>
                              </w:rPr>
                              <w:t>PORTUGAL:</w:t>
                            </w:r>
                            <w:r w:rsidRPr="00A6743B">
                              <w:rPr>
                                <w:rFonts w:asciiTheme="majorHAnsi" w:hAnsiTheme="majorHAnsi"/>
                                <w:color w:val="17365D" w:themeColor="text2" w:themeShade="BF"/>
                                <w:sz w:val="20"/>
                              </w:rPr>
                              <w:t xml:space="preserve"> To introduce the topic and define disasters with children, CUIDAR staff used the Individual Personal Meaning Map activity, where children were asked to write or draw anything they could think or remember about this topic and then share their ideas in plenary for discussion. The debate started more discussion about large scale and international events. </w:t>
                            </w:r>
                            <w:r>
                              <w:rPr>
                                <w:rFonts w:asciiTheme="majorHAnsi" w:hAnsiTheme="majorHAnsi"/>
                                <w:color w:val="17365D" w:themeColor="text2" w:themeShade="BF"/>
                                <w:sz w:val="20"/>
                              </w:rPr>
                              <w:t>These c</w:t>
                            </w:r>
                            <w:r w:rsidRPr="00A6743B">
                              <w:rPr>
                                <w:rFonts w:asciiTheme="majorHAnsi" w:hAnsiTheme="majorHAnsi"/>
                                <w:color w:val="17365D" w:themeColor="text2" w:themeShade="BF"/>
                                <w:sz w:val="20"/>
                              </w:rPr>
                              <w:t xml:space="preserve">hildren and young people </w:t>
                            </w:r>
                            <w:r>
                              <w:rPr>
                                <w:rFonts w:asciiTheme="majorHAnsi" w:hAnsiTheme="majorHAnsi"/>
                                <w:color w:val="17365D" w:themeColor="text2" w:themeShade="BF"/>
                                <w:sz w:val="20"/>
                              </w:rPr>
                              <w:t xml:space="preserve">mostly </w:t>
                            </w:r>
                            <w:r w:rsidRPr="00A6743B">
                              <w:rPr>
                                <w:rFonts w:asciiTheme="majorHAnsi" w:hAnsiTheme="majorHAnsi"/>
                                <w:color w:val="17365D" w:themeColor="text2" w:themeShade="BF"/>
                                <w:sz w:val="20"/>
                              </w:rPr>
                              <w:t>did not know very much about disasters, as what they knew came from TV programmes and films or from drills at school. When asked to give examples, they referred mostly to</w:t>
                            </w:r>
                            <w:r>
                              <w:rPr>
                                <w:rFonts w:asciiTheme="majorHAnsi" w:hAnsiTheme="majorHAnsi"/>
                                <w:color w:val="17365D" w:themeColor="text2" w:themeShade="BF"/>
                                <w:sz w:val="20"/>
                              </w:rPr>
                              <w:t xml:space="preserve"> so-called ‘</w:t>
                            </w:r>
                            <w:r w:rsidRPr="00A6743B">
                              <w:rPr>
                                <w:rFonts w:asciiTheme="majorHAnsi" w:hAnsiTheme="majorHAnsi"/>
                                <w:color w:val="17365D" w:themeColor="text2" w:themeShade="BF"/>
                                <w:sz w:val="20"/>
                              </w:rPr>
                              <w:t>natural</w:t>
                            </w:r>
                            <w:r>
                              <w:rPr>
                                <w:rFonts w:asciiTheme="majorHAnsi" w:hAnsiTheme="majorHAnsi"/>
                                <w:color w:val="17365D" w:themeColor="text2" w:themeShade="BF"/>
                                <w:sz w:val="20"/>
                              </w:rPr>
                              <w:t xml:space="preserve"> hazard’</w:t>
                            </w:r>
                            <w:r w:rsidRPr="00A6743B">
                              <w:rPr>
                                <w:rFonts w:asciiTheme="majorHAnsi" w:hAnsiTheme="majorHAnsi"/>
                                <w:color w:val="17365D" w:themeColor="text2" w:themeShade="BF"/>
                                <w:sz w:val="20"/>
                              </w:rPr>
                              <w:t xml:space="preserve"> events, </w:t>
                            </w:r>
                            <w:r>
                              <w:rPr>
                                <w:rFonts w:asciiTheme="majorHAnsi" w:hAnsiTheme="majorHAnsi"/>
                                <w:color w:val="17365D" w:themeColor="text2" w:themeShade="BF"/>
                                <w:sz w:val="20"/>
                              </w:rPr>
                              <w:t xml:space="preserve">such as </w:t>
                            </w:r>
                            <w:r w:rsidRPr="00A6743B">
                              <w:rPr>
                                <w:rFonts w:asciiTheme="majorHAnsi" w:hAnsiTheme="majorHAnsi"/>
                                <w:color w:val="17365D" w:themeColor="text2" w:themeShade="BF"/>
                                <w:sz w:val="20"/>
                              </w:rPr>
                              <w:t>volcano eru</w:t>
                            </w:r>
                            <w:r>
                              <w:rPr>
                                <w:rFonts w:asciiTheme="majorHAnsi" w:hAnsiTheme="majorHAnsi"/>
                                <w:color w:val="17365D" w:themeColor="text2" w:themeShade="BF"/>
                                <w:sz w:val="20"/>
                              </w:rPr>
                              <w:t>ptions or tsunamis, earthquakes. But there were also</w:t>
                            </w:r>
                            <w:r w:rsidRPr="00A6743B">
                              <w:rPr>
                                <w:rFonts w:asciiTheme="majorHAnsi" w:hAnsiTheme="majorHAnsi"/>
                                <w:color w:val="17365D" w:themeColor="text2" w:themeShade="BF"/>
                                <w:sz w:val="20"/>
                              </w:rPr>
                              <w:t xml:space="preserve"> other general definitions </w:t>
                            </w:r>
                            <w:r>
                              <w:rPr>
                                <w:rFonts w:asciiTheme="majorHAnsi" w:hAnsiTheme="majorHAnsi"/>
                                <w:color w:val="17365D" w:themeColor="text2" w:themeShade="BF"/>
                                <w:sz w:val="20"/>
                              </w:rPr>
                              <w:t xml:space="preserve">such </w:t>
                            </w:r>
                            <w:r w:rsidRPr="00A6743B">
                              <w:rPr>
                                <w:rFonts w:asciiTheme="majorHAnsi" w:hAnsiTheme="majorHAnsi"/>
                                <w:color w:val="17365D" w:themeColor="text2" w:themeShade="BF"/>
                                <w:sz w:val="20"/>
                              </w:rPr>
                              <w:t xml:space="preserve">as </w:t>
                            </w:r>
                            <w:r w:rsidRPr="00875465">
                              <w:rPr>
                                <w:rFonts w:asciiTheme="majorHAnsi" w:hAnsiTheme="majorHAnsi"/>
                                <w:i/>
                                <w:color w:val="17365D" w:themeColor="text2" w:themeShade="BF"/>
                                <w:sz w:val="20"/>
                              </w:rPr>
                              <w:t>something bad we were not expecting</w:t>
                            </w:r>
                            <w:r w:rsidRPr="00A6743B">
                              <w:rPr>
                                <w:rFonts w:asciiTheme="majorHAnsi" w:hAnsiTheme="majorHAnsi"/>
                                <w:color w:val="17365D" w:themeColor="text2" w:themeShade="BF"/>
                                <w:sz w:val="20"/>
                              </w:rPr>
                              <w:t xml:space="preserve">, </w:t>
                            </w:r>
                            <w:r w:rsidRPr="00875465">
                              <w:rPr>
                                <w:rFonts w:asciiTheme="majorHAnsi" w:hAnsiTheme="majorHAnsi"/>
                                <w:i/>
                                <w:color w:val="17365D" w:themeColor="text2" w:themeShade="BF"/>
                                <w:sz w:val="20"/>
                              </w:rPr>
                              <w:t>an event that causes destruction</w:t>
                            </w:r>
                            <w:r>
                              <w:rPr>
                                <w:rFonts w:asciiTheme="majorHAnsi" w:hAnsiTheme="majorHAnsi"/>
                                <w:color w:val="17365D" w:themeColor="text2" w:themeShade="BF"/>
                                <w:sz w:val="20"/>
                              </w:rPr>
                              <w:t>,</w:t>
                            </w:r>
                            <w:r w:rsidRPr="00A6743B">
                              <w:rPr>
                                <w:rFonts w:asciiTheme="majorHAnsi" w:hAnsiTheme="majorHAnsi"/>
                                <w:color w:val="17365D" w:themeColor="text2" w:themeShade="BF"/>
                                <w:sz w:val="20"/>
                              </w:rPr>
                              <w:t xml:space="preserve"> but also </w:t>
                            </w:r>
                            <w:r w:rsidRPr="00875465">
                              <w:rPr>
                                <w:rFonts w:asciiTheme="majorHAnsi" w:hAnsiTheme="majorHAnsi"/>
                                <w:i/>
                                <w:color w:val="17365D" w:themeColor="text2" w:themeShade="BF"/>
                                <w:sz w:val="20"/>
                              </w:rPr>
                              <w:t>a problem a country has, such as terrorist attacks</w:t>
                            </w:r>
                            <w:r w:rsidRPr="00C56285">
                              <w:rPr>
                                <w:rFonts w:ascii="Gill Sans MT" w:hAnsi="Gill Sans MT"/>
                                <w:i/>
                              </w:rPr>
                              <w:t>.</w:t>
                            </w:r>
                            <w:r w:rsidRPr="00C56285">
                              <w:rPr>
                                <w:rFonts w:ascii="Gill Sans MT" w:hAnsi="Gill Sans MT"/>
                              </w:rPr>
                              <w:t xml:space="preserve"> </w:t>
                            </w:r>
                          </w:p>
                          <w:p w14:paraId="40DE9529" w14:textId="77777777" w:rsidR="00E97CC0" w:rsidRDefault="00E97CC0" w:rsidP="00B977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3045F6">
                              <w:rPr>
                                <w:rFonts w:asciiTheme="majorHAnsi" w:hAnsiTheme="majorHAnsi"/>
                                <w:b/>
                                <w:color w:val="17365D" w:themeColor="text2" w:themeShade="BF"/>
                                <w:sz w:val="20"/>
                              </w:rPr>
                              <w:t>SPAIN:</w:t>
                            </w:r>
                            <w:r w:rsidRPr="003045F6">
                              <w:rPr>
                                <w:rFonts w:asciiTheme="majorHAnsi" w:hAnsiTheme="majorHAnsi"/>
                                <w:color w:val="17365D" w:themeColor="text2" w:themeShade="BF"/>
                                <w:sz w:val="20"/>
                              </w:rPr>
                              <w:t xml:space="preserve"> In some groups of children consulted, their first ideas of </w:t>
                            </w:r>
                            <w:r>
                              <w:rPr>
                                <w:rFonts w:asciiTheme="majorHAnsi" w:hAnsiTheme="majorHAnsi"/>
                                <w:color w:val="17365D" w:themeColor="text2" w:themeShade="BF"/>
                                <w:sz w:val="20"/>
                              </w:rPr>
                              <w:t>disasters were</w:t>
                            </w:r>
                          </w:p>
                          <w:p w14:paraId="360D16BE" w14:textId="77777777" w:rsidR="00E97CC0" w:rsidRPr="00812E2D"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inline>
            </w:drawing>
          </mc:Choice>
          <mc:Fallback>
            <w:pict>
              <v:rect w14:anchorId="6666E117" id="_x0000_s1033" style="width:452.9pt;height:2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" fillcolor="#c6d9f1 [671]" stroked="f">
                <v:fill opacity="22873f"/>
                <v:textbox inset="14.4pt,14.4pt,14.4pt,14.4pt">
                  <w:txbxContent>
                    <w:p w14:paraId="4D25EFA6" w14:textId="77777777" w:rsidR="00E97CC0" w:rsidRPr="00E17F15" w:rsidRDefault="00E97CC0" w:rsidP="00A6743B">
                      <w:pPr>
                        <w:rPr>
                          <w:rFonts w:asciiTheme="majorHAnsi" w:hAnsiTheme="majorHAnsi"/>
                          <w:b/>
                          <w:color w:val="17365D" w:themeColor="text2" w:themeShade="BF"/>
                          <w:szCs w:val="24"/>
                        </w:rPr>
                      </w:pPr>
                      <w:r>
                        <w:rPr>
                          <w:rFonts w:asciiTheme="majorHAnsi" w:hAnsiTheme="majorHAnsi"/>
                          <w:b/>
                          <w:color w:val="17365D" w:themeColor="text2" w:themeShade="BF"/>
                          <w:szCs w:val="24"/>
                        </w:rPr>
                        <w:t>What disasters mean</w:t>
                      </w:r>
                      <w:r w:rsidRPr="00E17F15">
                        <w:rPr>
                          <w:rFonts w:asciiTheme="majorHAnsi" w:hAnsiTheme="majorHAnsi"/>
                          <w:b/>
                          <w:color w:val="17365D" w:themeColor="text2" w:themeShade="BF"/>
                          <w:szCs w:val="24"/>
                        </w:rPr>
                        <w:t xml:space="preserve"> for children: some examples</w:t>
                      </w:r>
                    </w:p>
                    <w:p w14:paraId="43678DAB" w14:textId="77777777" w:rsidR="00E97CC0" w:rsidRPr="00A6743B" w:rsidRDefault="00E97CC0" w:rsidP="00A6743B">
                      <w:pPr>
                        <w:rPr>
                          <w:rFonts w:ascii="Gill Sans MT" w:hAnsi="Gill Sans MT"/>
                          <w:b/>
                          <w:color w:val="548DD4" w:themeColor="text2" w:themeTint="99"/>
                        </w:rPr>
                      </w:pPr>
                    </w:p>
                    <w:p w14:paraId="76B2B534" w14:textId="77777777" w:rsidR="00E97CC0" w:rsidRPr="00C77B46" w:rsidRDefault="00E97CC0" w:rsidP="00A6743B">
                      <w:pPr>
                        <w:rPr>
                          <w:rFonts w:asciiTheme="majorHAnsi" w:hAnsiTheme="majorHAnsi"/>
                          <w:color w:val="17365D" w:themeColor="text2" w:themeShade="BF"/>
                          <w:sz w:val="20"/>
                        </w:rPr>
                      </w:pPr>
                      <w:r w:rsidRPr="00A6743B">
                        <w:rPr>
                          <w:rFonts w:asciiTheme="majorHAnsi" w:hAnsiTheme="majorHAnsi"/>
                          <w:b/>
                          <w:color w:val="17365D" w:themeColor="text2" w:themeShade="BF"/>
                          <w:sz w:val="20"/>
                        </w:rPr>
                        <w:t>PORTUGAL:</w:t>
                      </w:r>
                      <w:r w:rsidRPr="00A6743B">
                        <w:rPr>
                          <w:rFonts w:asciiTheme="majorHAnsi" w:hAnsiTheme="majorHAnsi"/>
                          <w:color w:val="17365D" w:themeColor="text2" w:themeShade="BF"/>
                          <w:sz w:val="20"/>
                        </w:rPr>
                        <w:t xml:space="preserve"> To introduce the topic and define disasters with children, CUIDAR staff used the Individual Personal Meaning Map activity, where children were asked to write or draw anything they could think or remember about this topic and then share their ideas in plenary for discussion. The debate started more discussion about large scale and international events. </w:t>
                      </w:r>
                      <w:r>
                        <w:rPr>
                          <w:rFonts w:asciiTheme="majorHAnsi" w:hAnsiTheme="majorHAnsi"/>
                          <w:color w:val="17365D" w:themeColor="text2" w:themeShade="BF"/>
                          <w:sz w:val="20"/>
                        </w:rPr>
                        <w:t>These c</w:t>
                      </w:r>
                      <w:r w:rsidRPr="00A6743B">
                        <w:rPr>
                          <w:rFonts w:asciiTheme="majorHAnsi" w:hAnsiTheme="majorHAnsi"/>
                          <w:color w:val="17365D" w:themeColor="text2" w:themeShade="BF"/>
                          <w:sz w:val="20"/>
                        </w:rPr>
                        <w:t xml:space="preserve">hildren and young people </w:t>
                      </w:r>
                      <w:r>
                        <w:rPr>
                          <w:rFonts w:asciiTheme="majorHAnsi" w:hAnsiTheme="majorHAnsi"/>
                          <w:color w:val="17365D" w:themeColor="text2" w:themeShade="BF"/>
                          <w:sz w:val="20"/>
                        </w:rPr>
                        <w:t xml:space="preserve">mostly </w:t>
                      </w:r>
                      <w:r w:rsidRPr="00A6743B">
                        <w:rPr>
                          <w:rFonts w:asciiTheme="majorHAnsi" w:hAnsiTheme="majorHAnsi"/>
                          <w:color w:val="17365D" w:themeColor="text2" w:themeShade="BF"/>
                          <w:sz w:val="20"/>
                        </w:rPr>
                        <w:t>did not know very much about disasters, as what they knew came from TV programmes and films or from drills at school. When asked to give examples, they referred mostly to</w:t>
                      </w:r>
                      <w:r>
                        <w:rPr>
                          <w:rFonts w:asciiTheme="majorHAnsi" w:hAnsiTheme="majorHAnsi"/>
                          <w:color w:val="17365D" w:themeColor="text2" w:themeShade="BF"/>
                          <w:sz w:val="20"/>
                        </w:rPr>
                        <w:t xml:space="preserve"> so-called ‘</w:t>
                      </w:r>
                      <w:r w:rsidRPr="00A6743B">
                        <w:rPr>
                          <w:rFonts w:asciiTheme="majorHAnsi" w:hAnsiTheme="majorHAnsi"/>
                          <w:color w:val="17365D" w:themeColor="text2" w:themeShade="BF"/>
                          <w:sz w:val="20"/>
                        </w:rPr>
                        <w:t>natural</w:t>
                      </w:r>
                      <w:r>
                        <w:rPr>
                          <w:rFonts w:asciiTheme="majorHAnsi" w:hAnsiTheme="majorHAnsi"/>
                          <w:color w:val="17365D" w:themeColor="text2" w:themeShade="BF"/>
                          <w:sz w:val="20"/>
                        </w:rPr>
                        <w:t xml:space="preserve"> hazard’</w:t>
                      </w:r>
                      <w:r w:rsidRPr="00A6743B">
                        <w:rPr>
                          <w:rFonts w:asciiTheme="majorHAnsi" w:hAnsiTheme="majorHAnsi"/>
                          <w:color w:val="17365D" w:themeColor="text2" w:themeShade="BF"/>
                          <w:sz w:val="20"/>
                        </w:rPr>
                        <w:t xml:space="preserve"> events, </w:t>
                      </w:r>
                      <w:r>
                        <w:rPr>
                          <w:rFonts w:asciiTheme="majorHAnsi" w:hAnsiTheme="majorHAnsi"/>
                          <w:color w:val="17365D" w:themeColor="text2" w:themeShade="BF"/>
                          <w:sz w:val="20"/>
                        </w:rPr>
                        <w:t xml:space="preserve">such as </w:t>
                      </w:r>
                      <w:r w:rsidRPr="00A6743B">
                        <w:rPr>
                          <w:rFonts w:asciiTheme="majorHAnsi" w:hAnsiTheme="majorHAnsi"/>
                          <w:color w:val="17365D" w:themeColor="text2" w:themeShade="BF"/>
                          <w:sz w:val="20"/>
                        </w:rPr>
                        <w:t>volcano eru</w:t>
                      </w:r>
                      <w:r>
                        <w:rPr>
                          <w:rFonts w:asciiTheme="majorHAnsi" w:hAnsiTheme="majorHAnsi"/>
                          <w:color w:val="17365D" w:themeColor="text2" w:themeShade="BF"/>
                          <w:sz w:val="20"/>
                        </w:rPr>
                        <w:t>ptions or tsunamis, earthquakes. But there were also</w:t>
                      </w:r>
                      <w:r w:rsidRPr="00A6743B">
                        <w:rPr>
                          <w:rFonts w:asciiTheme="majorHAnsi" w:hAnsiTheme="majorHAnsi"/>
                          <w:color w:val="17365D" w:themeColor="text2" w:themeShade="BF"/>
                          <w:sz w:val="20"/>
                        </w:rPr>
                        <w:t xml:space="preserve"> other general definitions </w:t>
                      </w:r>
                      <w:r>
                        <w:rPr>
                          <w:rFonts w:asciiTheme="majorHAnsi" w:hAnsiTheme="majorHAnsi"/>
                          <w:color w:val="17365D" w:themeColor="text2" w:themeShade="BF"/>
                          <w:sz w:val="20"/>
                        </w:rPr>
                        <w:t xml:space="preserve">such </w:t>
                      </w:r>
                      <w:r w:rsidRPr="00A6743B">
                        <w:rPr>
                          <w:rFonts w:asciiTheme="majorHAnsi" w:hAnsiTheme="majorHAnsi"/>
                          <w:color w:val="17365D" w:themeColor="text2" w:themeShade="BF"/>
                          <w:sz w:val="20"/>
                        </w:rPr>
                        <w:t xml:space="preserve">as </w:t>
                      </w:r>
                      <w:r w:rsidRPr="00875465">
                        <w:rPr>
                          <w:rFonts w:asciiTheme="majorHAnsi" w:hAnsiTheme="majorHAnsi"/>
                          <w:i/>
                          <w:color w:val="17365D" w:themeColor="text2" w:themeShade="BF"/>
                          <w:sz w:val="20"/>
                        </w:rPr>
                        <w:t>something bad we were not expecting</w:t>
                      </w:r>
                      <w:r w:rsidRPr="00A6743B">
                        <w:rPr>
                          <w:rFonts w:asciiTheme="majorHAnsi" w:hAnsiTheme="majorHAnsi"/>
                          <w:color w:val="17365D" w:themeColor="text2" w:themeShade="BF"/>
                          <w:sz w:val="20"/>
                        </w:rPr>
                        <w:t xml:space="preserve">, </w:t>
                      </w:r>
                      <w:r w:rsidRPr="00875465">
                        <w:rPr>
                          <w:rFonts w:asciiTheme="majorHAnsi" w:hAnsiTheme="majorHAnsi"/>
                          <w:i/>
                          <w:color w:val="17365D" w:themeColor="text2" w:themeShade="BF"/>
                          <w:sz w:val="20"/>
                        </w:rPr>
                        <w:t>an event that causes destruction</w:t>
                      </w:r>
                      <w:r>
                        <w:rPr>
                          <w:rFonts w:asciiTheme="majorHAnsi" w:hAnsiTheme="majorHAnsi"/>
                          <w:color w:val="17365D" w:themeColor="text2" w:themeShade="BF"/>
                          <w:sz w:val="20"/>
                        </w:rPr>
                        <w:t>,</w:t>
                      </w:r>
                      <w:r w:rsidRPr="00A6743B">
                        <w:rPr>
                          <w:rFonts w:asciiTheme="majorHAnsi" w:hAnsiTheme="majorHAnsi"/>
                          <w:color w:val="17365D" w:themeColor="text2" w:themeShade="BF"/>
                          <w:sz w:val="20"/>
                        </w:rPr>
                        <w:t xml:space="preserve"> but also </w:t>
                      </w:r>
                      <w:r w:rsidRPr="00875465">
                        <w:rPr>
                          <w:rFonts w:asciiTheme="majorHAnsi" w:hAnsiTheme="majorHAnsi"/>
                          <w:i/>
                          <w:color w:val="17365D" w:themeColor="text2" w:themeShade="BF"/>
                          <w:sz w:val="20"/>
                        </w:rPr>
                        <w:t>a problem a country has, such as terrorist attacks</w:t>
                      </w:r>
                      <w:r w:rsidRPr="00C56285">
                        <w:rPr>
                          <w:rFonts w:ascii="Gill Sans MT" w:hAnsi="Gill Sans MT"/>
                          <w:i/>
                        </w:rPr>
                        <w:t>.</w:t>
                      </w:r>
                      <w:r w:rsidRPr="00C56285">
                        <w:rPr>
                          <w:rFonts w:ascii="Gill Sans MT" w:hAnsi="Gill Sans MT"/>
                        </w:rPr>
                        <w:t xml:space="preserve"> </w:t>
                      </w:r>
                    </w:p>
                    <w:p w14:paraId="40DE9529" w14:textId="77777777" w:rsidR="00E97CC0" w:rsidRDefault="00E97CC0" w:rsidP="00B977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3045F6">
                        <w:rPr>
                          <w:rFonts w:asciiTheme="majorHAnsi" w:hAnsiTheme="majorHAnsi"/>
                          <w:b/>
                          <w:color w:val="17365D" w:themeColor="text2" w:themeShade="BF"/>
                          <w:sz w:val="20"/>
                        </w:rPr>
                        <w:t>SPAIN:</w:t>
                      </w:r>
                      <w:r w:rsidRPr="003045F6">
                        <w:rPr>
                          <w:rFonts w:asciiTheme="majorHAnsi" w:hAnsiTheme="majorHAnsi"/>
                          <w:color w:val="17365D" w:themeColor="text2" w:themeShade="BF"/>
                          <w:sz w:val="20"/>
                        </w:rPr>
                        <w:t xml:space="preserve"> In some groups of children consulted, their first ideas of </w:t>
                      </w:r>
                      <w:r>
                        <w:rPr>
                          <w:rFonts w:asciiTheme="majorHAnsi" w:hAnsiTheme="majorHAnsi"/>
                          <w:color w:val="17365D" w:themeColor="text2" w:themeShade="BF"/>
                          <w:sz w:val="20"/>
                        </w:rPr>
                        <w:t>disasters were</w:t>
                      </w:r>
                    </w:p>
                    <w:p w14:paraId="360D16BE" w14:textId="77777777" w:rsidR="00E97CC0" w:rsidRPr="00812E2D"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v:textbox>
                <w10:anchorlock/>
              </v:rect>
            </w:pict>
          </mc:Fallback>
        </mc:AlternateContent>
      </w:r>
      <w:r w:rsidR="001657A0" w:rsidRPr="0084627B">
        <w:rPr>
          <w:noProof/>
          <w:highlight w:val="white"/>
          <w:u w:color="FF0000"/>
          <w:lang w:val="it-IT" w:eastAsia="it-IT"/>
        </w:rPr>
        <mc:AlternateContent>
          <mc:Choice Requires="wps">
            <w:drawing>
              <wp:anchor distT="0" distB="0" distL="457200" distR="114300" simplePos="0" relativeHeight="251622912" behindDoc="0" locked="0" layoutInCell="0" allowOverlap="1" wp14:anchorId="19EB7E22" wp14:editId="7A52A6E1">
                <wp:simplePos x="0" y="0"/>
                <wp:positionH relativeFrom="margin">
                  <wp:posOffset>-873428</wp:posOffset>
                </wp:positionH>
                <wp:positionV relativeFrom="margin">
                  <wp:posOffset>-161111309</wp:posOffset>
                </wp:positionV>
                <wp:extent cx="5751830" cy="4271749"/>
                <wp:effectExtent l="0" t="0" r="1270" b="0"/>
                <wp:wrapSquare wrapText="bothSides"/>
                <wp:docPr id="53"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4271749"/>
                        </a:xfrm>
                        <a:prstGeom prst="rect">
                          <a:avLst/>
                        </a:prstGeom>
                        <a:solidFill>
                          <a:schemeClr val="tx2">
                            <a:lumMod val="20000"/>
                            <a:lumOff val="80000"/>
                            <a:alpha val="34902"/>
                          </a:schemeClr>
                        </a:solidFill>
                        <a:extLst/>
                      </wps:spPr>
                      <wps:txbx>
                        <w:txbxContent>
                          <w:p w14:paraId="1ED2A09B" w14:textId="77777777" w:rsidR="00E97CC0"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r>
                              <w:rPr>
                                <w:rFonts w:asciiTheme="majorHAnsi" w:hAnsiTheme="majorHAnsi" w:cs="Cambria"/>
                                <w:b/>
                                <w:iCs/>
                                <w:color w:val="0070C0"/>
                                <w:sz w:val="20"/>
                              </w:rPr>
                              <w:t>Education and Cultural institutions’ initiatives: some examples</w:t>
                            </w:r>
                          </w:p>
                          <w:p w14:paraId="116821F1" w14:textId="77777777" w:rsidR="00E97CC0" w:rsidRPr="00D8670A"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62EAE6E7" w14:textId="77777777" w:rsidR="00E97CC0" w:rsidRPr="00D8670A" w:rsidRDefault="00E97CC0" w:rsidP="001657A0">
                            <w:pPr>
                              <w:tabs>
                                <w:tab w:val="left" w:pos="4536"/>
                              </w:tabs>
                              <w:ind w:right="3936"/>
                              <w:rPr>
                                <w:rFonts w:asciiTheme="majorHAnsi" w:hAnsiTheme="majorHAnsi"/>
                                <w:color w:val="17365D" w:themeColor="text2" w:themeShade="BF"/>
                                <w:sz w:val="20"/>
                              </w:rPr>
                            </w:pPr>
                            <w:r>
                              <w:rPr>
                                <w:rFonts w:asciiTheme="majorHAnsi" w:hAnsiTheme="majorHAnsi"/>
                                <w:b/>
                                <w:color w:val="17365D" w:themeColor="text2" w:themeShade="BF"/>
                                <w:sz w:val="20"/>
                              </w:rPr>
                              <w:t xml:space="preserve">GREECE: </w:t>
                            </w:r>
                            <w:r w:rsidRPr="00D8670A">
                              <w:rPr>
                                <w:rFonts w:asciiTheme="majorHAnsi" w:hAnsiTheme="majorHAnsi"/>
                                <w:color w:val="17365D" w:themeColor="text2" w:themeShade="BF"/>
                                <w:sz w:val="20"/>
                              </w:rPr>
                              <w:t xml:space="preserve">The </w:t>
                            </w:r>
                            <w:r w:rsidRPr="007C512A">
                              <w:rPr>
                                <w:rFonts w:asciiTheme="majorHAnsi" w:hAnsiTheme="majorHAnsi"/>
                                <w:b/>
                                <w:color w:val="17365D" w:themeColor="text2" w:themeShade="BF"/>
                                <w:sz w:val="20"/>
                              </w:rPr>
                              <w:t xml:space="preserve">Geodynamic Institute of the National </w:t>
                            </w:r>
                            <w:r>
                              <w:rPr>
                                <w:rFonts w:asciiTheme="majorHAnsi" w:hAnsiTheme="majorHAnsi"/>
                                <w:b/>
                                <w:color w:val="17365D" w:themeColor="text2" w:themeShade="BF"/>
                                <w:sz w:val="20"/>
                              </w:rPr>
                              <w:t>Observatory</w:t>
                            </w:r>
                            <w:r w:rsidRPr="007C512A">
                              <w:rPr>
                                <w:rFonts w:asciiTheme="majorHAnsi" w:hAnsiTheme="majorHAnsi"/>
                                <w:b/>
                                <w:color w:val="17365D" w:themeColor="text2" w:themeShade="BF"/>
                                <w:sz w:val="20"/>
                              </w:rPr>
                              <w:t xml:space="preserve"> of Athens</w:t>
                            </w:r>
                            <w:r w:rsidRPr="00D8670A">
                              <w:rPr>
                                <w:rFonts w:asciiTheme="majorHAnsi" w:hAnsiTheme="majorHAnsi"/>
                                <w:color w:val="17365D" w:themeColor="text2" w:themeShade="BF"/>
                                <w:sz w:val="20"/>
                              </w:rPr>
                              <w:t xml:space="preserve"> has signed a Cooperation framework with schools to plan and implement activities and workshops for students and teachers in relation to seismology and geology. Thanks to this, educational visits can take place and schools can borrow seismological tools for educational purposes.</w:t>
                            </w:r>
                            <w:r>
                              <w:rPr>
                                <w:rFonts w:asciiTheme="majorHAnsi" w:hAnsiTheme="majorHAnsi"/>
                                <w:color w:val="17365D" w:themeColor="text2" w:themeShade="BF"/>
                                <w:sz w:val="20"/>
                              </w:rPr>
                              <w:t xml:space="preserve"> </w:t>
                            </w:r>
                            <w:r w:rsidRPr="007C512A">
                              <w:rPr>
                                <w:rFonts w:asciiTheme="majorHAnsi" w:hAnsiTheme="majorHAnsi"/>
                                <w:b/>
                                <w:color w:val="17365D" w:themeColor="text2" w:themeShade="BF"/>
                                <w:sz w:val="20"/>
                              </w:rPr>
                              <w:t>The Greek National Archaeological Museum, the Fire Museum, and the Natural History Museum of Lesvos</w:t>
                            </w:r>
                            <w:r>
                              <w:rPr>
                                <w:rFonts w:asciiTheme="majorHAnsi" w:hAnsiTheme="majorHAnsi"/>
                                <w:color w:val="17365D" w:themeColor="text2" w:themeShade="BF"/>
                                <w:sz w:val="20"/>
                              </w:rPr>
                              <w:t xml:space="preserve"> also</w:t>
                            </w:r>
                            <w:r w:rsidRPr="00D8670A">
                              <w:rPr>
                                <w:rFonts w:asciiTheme="majorHAnsi" w:hAnsiTheme="majorHAnsi"/>
                                <w:color w:val="17365D" w:themeColor="text2" w:themeShade="BF"/>
                                <w:sz w:val="20"/>
                              </w:rPr>
                              <w:t xml:space="preserve"> provide various educational programs for children to promote their awareness and readiness</w:t>
                            </w:r>
                            <w:r>
                              <w:rPr>
                                <w:rFonts w:asciiTheme="majorHAnsi" w:hAnsiTheme="majorHAnsi"/>
                                <w:color w:val="17365D" w:themeColor="text2" w:themeShade="BF"/>
                                <w:sz w:val="20"/>
                              </w:rPr>
                              <w:t>.</w:t>
                            </w:r>
                          </w:p>
                          <w:p w14:paraId="68A90947" w14:textId="77777777" w:rsidR="00E97CC0"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9EB7E22" id="_x0000_s1034" style="position:absolute;left:0;text-align:left;margin-left:-68.75pt;margin-top:-12685.95pt;width:452.9pt;height:336.35pt;z-index:251622912;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" o:allowincell="f" fillcolor="#c6d9f1 [671]" stroked="f">
                <v:fill opacity="22873f"/>
                <v:textbox inset="14.4pt,14.4pt,14.4pt,14.4pt">
                  <w:txbxContent>
                    <w:p w14:paraId="1ED2A09B" w14:textId="77777777" w:rsidR="00E97CC0"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r>
                        <w:rPr>
                          <w:rFonts w:asciiTheme="majorHAnsi" w:hAnsiTheme="majorHAnsi" w:cs="Cambria"/>
                          <w:b/>
                          <w:iCs/>
                          <w:color w:val="0070C0"/>
                          <w:sz w:val="20"/>
                        </w:rPr>
                        <w:t>Education and Cultural institutions’ initiatives: some examples</w:t>
                      </w:r>
                    </w:p>
                    <w:p w14:paraId="116821F1" w14:textId="77777777" w:rsidR="00E97CC0" w:rsidRPr="00D8670A"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62EAE6E7" w14:textId="77777777" w:rsidR="00E97CC0" w:rsidRPr="00D8670A" w:rsidRDefault="00E97CC0" w:rsidP="001657A0">
                      <w:pPr>
                        <w:tabs>
                          <w:tab w:val="left" w:pos="4536"/>
                        </w:tabs>
                        <w:ind w:right="3936"/>
                        <w:rPr>
                          <w:rFonts w:asciiTheme="majorHAnsi" w:hAnsiTheme="majorHAnsi"/>
                          <w:color w:val="17365D" w:themeColor="text2" w:themeShade="BF"/>
                          <w:sz w:val="20"/>
                        </w:rPr>
                      </w:pPr>
                      <w:r>
                        <w:rPr>
                          <w:rFonts w:asciiTheme="majorHAnsi" w:hAnsiTheme="majorHAnsi"/>
                          <w:b/>
                          <w:color w:val="17365D" w:themeColor="text2" w:themeShade="BF"/>
                          <w:sz w:val="20"/>
                        </w:rPr>
                        <w:t xml:space="preserve">GREECE: </w:t>
                      </w:r>
                      <w:r w:rsidRPr="00D8670A">
                        <w:rPr>
                          <w:rFonts w:asciiTheme="majorHAnsi" w:hAnsiTheme="majorHAnsi"/>
                          <w:color w:val="17365D" w:themeColor="text2" w:themeShade="BF"/>
                          <w:sz w:val="20"/>
                        </w:rPr>
                        <w:t xml:space="preserve">The </w:t>
                      </w:r>
                      <w:r w:rsidRPr="007C512A">
                        <w:rPr>
                          <w:rFonts w:asciiTheme="majorHAnsi" w:hAnsiTheme="majorHAnsi"/>
                          <w:b/>
                          <w:color w:val="17365D" w:themeColor="text2" w:themeShade="BF"/>
                          <w:sz w:val="20"/>
                        </w:rPr>
                        <w:t xml:space="preserve">Geodynamic Institute of the National </w:t>
                      </w:r>
                      <w:r>
                        <w:rPr>
                          <w:rFonts w:asciiTheme="majorHAnsi" w:hAnsiTheme="majorHAnsi"/>
                          <w:b/>
                          <w:color w:val="17365D" w:themeColor="text2" w:themeShade="BF"/>
                          <w:sz w:val="20"/>
                        </w:rPr>
                        <w:t>Observatory</w:t>
                      </w:r>
                      <w:r w:rsidRPr="007C512A">
                        <w:rPr>
                          <w:rFonts w:asciiTheme="majorHAnsi" w:hAnsiTheme="majorHAnsi"/>
                          <w:b/>
                          <w:color w:val="17365D" w:themeColor="text2" w:themeShade="BF"/>
                          <w:sz w:val="20"/>
                        </w:rPr>
                        <w:t xml:space="preserve"> of Athens</w:t>
                      </w:r>
                      <w:r w:rsidRPr="00D8670A">
                        <w:rPr>
                          <w:rFonts w:asciiTheme="majorHAnsi" w:hAnsiTheme="majorHAnsi"/>
                          <w:color w:val="17365D" w:themeColor="text2" w:themeShade="BF"/>
                          <w:sz w:val="20"/>
                        </w:rPr>
                        <w:t xml:space="preserve"> has signed a Cooperation framework with schools to plan and implement activities and workshops for students and teachers in relation to seismology and geology. Thanks to this, educational visits can take place and schools can borrow seismological tools for educational purposes.</w:t>
                      </w:r>
                      <w:r>
                        <w:rPr>
                          <w:rFonts w:asciiTheme="majorHAnsi" w:hAnsiTheme="majorHAnsi"/>
                          <w:color w:val="17365D" w:themeColor="text2" w:themeShade="BF"/>
                          <w:sz w:val="20"/>
                        </w:rPr>
                        <w:t xml:space="preserve"> </w:t>
                      </w:r>
                      <w:r w:rsidRPr="007C512A">
                        <w:rPr>
                          <w:rFonts w:asciiTheme="majorHAnsi" w:hAnsiTheme="majorHAnsi"/>
                          <w:b/>
                          <w:color w:val="17365D" w:themeColor="text2" w:themeShade="BF"/>
                          <w:sz w:val="20"/>
                        </w:rPr>
                        <w:t>The Greek National Archaeological Museum, the Fire Museum, and the Natural History Museum of Lesvos</w:t>
                      </w:r>
                      <w:r>
                        <w:rPr>
                          <w:rFonts w:asciiTheme="majorHAnsi" w:hAnsiTheme="majorHAnsi"/>
                          <w:color w:val="17365D" w:themeColor="text2" w:themeShade="BF"/>
                          <w:sz w:val="20"/>
                        </w:rPr>
                        <w:t xml:space="preserve"> also</w:t>
                      </w:r>
                      <w:r w:rsidRPr="00D8670A">
                        <w:rPr>
                          <w:rFonts w:asciiTheme="majorHAnsi" w:hAnsiTheme="majorHAnsi"/>
                          <w:color w:val="17365D" w:themeColor="text2" w:themeShade="BF"/>
                          <w:sz w:val="20"/>
                        </w:rPr>
                        <w:t xml:space="preserve"> provide various educational programs for children to promote their awareness and readiness</w:t>
                      </w:r>
                      <w:r>
                        <w:rPr>
                          <w:rFonts w:asciiTheme="majorHAnsi" w:hAnsiTheme="majorHAnsi"/>
                          <w:color w:val="17365D" w:themeColor="text2" w:themeShade="BF"/>
                          <w:sz w:val="20"/>
                        </w:rPr>
                        <w:t>.</w:t>
                      </w:r>
                    </w:p>
                    <w:p w14:paraId="68A90947" w14:textId="77777777" w:rsidR="00E97CC0" w:rsidRDefault="00E97CC0" w:rsidP="001657A0">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v:textbox>
                <w10:wrap type="square" anchorx="margin" anchory="margin"/>
              </v:rect>
            </w:pict>
          </mc:Fallback>
        </mc:AlternateContent>
      </w:r>
    </w:p>
    <w:p w14:paraId="119F690F" w14:textId="77777777" w:rsidR="009011E2" w:rsidRPr="00293844" w:rsidRDefault="003045F6" w:rsidP="009011E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highlight w:val="white"/>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14720" behindDoc="0" locked="0" layoutInCell="0" allowOverlap="1" wp14:anchorId="4FD8FF59" wp14:editId="52C8CBAD">
                <wp:simplePos x="0" y="0"/>
                <wp:positionH relativeFrom="margin">
                  <wp:align>left</wp:align>
                </wp:positionH>
                <wp:positionV relativeFrom="margin">
                  <wp:posOffset>1905</wp:posOffset>
                </wp:positionV>
                <wp:extent cx="5676900" cy="9191625"/>
                <wp:effectExtent l="0" t="0" r="0" b="9525"/>
                <wp:wrapSquare wrapText="bothSides"/>
                <wp:docPr id="8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9191625"/>
                        </a:xfrm>
                        <a:prstGeom prst="rect">
                          <a:avLst/>
                        </a:prstGeom>
                        <a:solidFill>
                          <a:schemeClr val="tx2">
                            <a:lumMod val="20000"/>
                            <a:lumOff val="80000"/>
                            <a:alpha val="34902"/>
                          </a:schemeClr>
                        </a:solidFill>
                        <a:extLst/>
                      </wps:spPr>
                      <wps:txbx>
                        <w:txbxContent>
                          <w:p w14:paraId="2075BD0F" w14:textId="77777777" w:rsidR="00E97CC0" w:rsidRPr="003045F6" w:rsidRDefault="00E97CC0" w:rsidP="003045F6">
                            <w:pPr>
                              <w:rPr>
                                <w:rFonts w:asciiTheme="majorHAnsi" w:hAnsiTheme="majorHAnsi"/>
                                <w:color w:val="17365D" w:themeColor="text2" w:themeShade="BF"/>
                                <w:sz w:val="20"/>
                              </w:rPr>
                            </w:pPr>
                            <w:proofErr w:type="gramStart"/>
                            <w:r>
                              <w:rPr>
                                <w:rFonts w:asciiTheme="majorHAnsi" w:hAnsiTheme="majorHAnsi"/>
                                <w:color w:val="17365D" w:themeColor="text2" w:themeShade="BF"/>
                                <w:sz w:val="20"/>
                              </w:rPr>
                              <w:t>associated</w:t>
                            </w:r>
                            <w:proofErr w:type="gramEnd"/>
                            <w:r>
                              <w:rPr>
                                <w:rFonts w:asciiTheme="majorHAnsi" w:hAnsiTheme="majorHAnsi"/>
                                <w:color w:val="17365D" w:themeColor="text2" w:themeShade="BF"/>
                                <w:sz w:val="20"/>
                              </w:rPr>
                              <w:t xml:space="preserve"> with ‘</w:t>
                            </w:r>
                            <w:r w:rsidRPr="003045F6">
                              <w:rPr>
                                <w:rFonts w:asciiTheme="majorHAnsi" w:hAnsiTheme="majorHAnsi"/>
                                <w:color w:val="17365D" w:themeColor="text2" w:themeShade="BF"/>
                                <w:sz w:val="20"/>
                              </w:rPr>
                              <w:t>a thing that damages the environment</w:t>
                            </w:r>
                            <w:r>
                              <w:rPr>
                                <w:rFonts w:asciiTheme="majorHAnsi" w:hAnsiTheme="majorHAnsi"/>
                                <w:color w:val="17365D" w:themeColor="text2" w:themeShade="BF"/>
                                <w:sz w:val="20"/>
                              </w:rPr>
                              <w:t>’, ‘something dangerous’, ‘</w:t>
                            </w:r>
                            <w:r w:rsidRPr="003045F6">
                              <w:rPr>
                                <w:rFonts w:asciiTheme="majorHAnsi" w:hAnsiTheme="majorHAnsi"/>
                                <w:color w:val="17365D" w:themeColor="text2" w:themeShade="BF"/>
                                <w:sz w:val="20"/>
                              </w:rPr>
                              <w:t>so</w:t>
                            </w:r>
                            <w:r>
                              <w:rPr>
                                <w:rFonts w:asciiTheme="majorHAnsi" w:hAnsiTheme="majorHAnsi"/>
                                <w:color w:val="17365D" w:themeColor="text2" w:themeShade="BF"/>
                                <w:sz w:val="20"/>
                              </w:rPr>
                              <w:t>mething negative’</w:t>
                            </w:r>
                            <w:r w:rsidRPr="003045F6">
                              <w:rPr>
                                <w:rFonts w:asciiTheme="majorHAnsi" w:hAnsiTheme="majorHAnsi"/>
                                <w:color w:val="17365D" w:themeColor="text2" w:themeShade="BF"/>
                                <w:sz w:val="20"/>
                              </w:rPr>
                              <w:t xml:space="preserve">. Through several resources, small group work or plenary discussions, drawings and murals, participants discussed whether all disasters were </w:t>
                            </w:r>
                            <w:r>
                              <w:rPr>
                                <w:rFonts w:asciiTheme="majorHAnsi" w:hAnsiTheme="majorHAnsi"/>
                                <w:color w:val="17365D" w:themeColor="text2" w:themeShade="BF"/>
                                <w:sz w:val="20"/>
                              </w:rPr>
                              <w:t>caused by ‘</w:t>
                            </w:r>
                            <w:r w:rsidRPr="003045F6">
                              <w:rPr>
                                <w:rFonts w:asciiTheme="majorHAnsi" w:hAnsiTheme="majorHAnsi"/>
                                <w:color w:val="17365D" w:themeColor="text2" w:themeShade="BF"/>
                                <w:sz w:val="20"/>
                              </w:rPr>
                              <w:t>natural</w:t>
                            </w:r>
                            <w:r>
                              <w:rPr>
                                <w:rFonts w:asciiTheme="majorHAnsi" w:hAnsiTheme="majorHAnsi"/>
                                <w:color w:val="17365D" w:themeColor="text2" w:themeShade="BF"/>
                                <w:sz w:val="20"/>
                              </w:rPr>
                              <w:t xml:space="preserve"> hazards’</w:t>
                            </w:r>
                            <w:r w:rsidRPr="003045F6">
                              <w:rPr>
                                <w:rFonts w:asciiTheme="majorHAnsi" w:hAnsiTheme="majorHAnsi"/>
                                <w:color w:val="17365D" w:themeColor="text2" w:themeShade="BF"/>
                                <w:sz w:val="20"/>
                              </w:rPr>
                              <w:t>, arguing mostly that they were, but th</w:t>
                            </w:r>
                            <w:r>
                              <w:rPr>
                                <w:rFonts w:asciiTheme="majorHAnsi" w:hAnsiTheme="majorHAnsi"/>
                                <w:color w:val="17365D" w:themeColor="text2" w:themeShade="BF"/>
                                <w:sz w:val="20"/>
                              </w:rPr>
                              <w:t>at in many of them humans</w:t>
                            </w:r>
                            <w:r w:rsidRPr="003045F6">
                              <w:rPr>
                                <w:rFonts w:asciiTheme="majorHAnsi" w:hAnsiTheme="majorHAnsi"/>
                                <w:color w:val="17365D" w:themeColor="text2" w:themeShade="BF"/>
                                <w:sz w:val="20"/>
                              </w:rPr>
                              <w:t xml:space="preserve"> also had a prominent role (e.g. car accidents </w:t>
                            </w:r>
                            <w:r>
                              <w:rPr>
                                <w:rFonts w:asciiTheme="majorHAnsi" w:hAnsiTheme="majorHAnsi"/>
                                <w:color w:val="17365D" w:themeColor="text2" w:themeShade="BF"/>
                                <w:sz w:val="20"/>
                              </w:rPr>
                              <w:t>that causes a fire, wildfires cause by fireworks</w:t>
                            </w:r>
                            <w:r w:rsidRPr="003045F6">
                              <w:rPr>
                                <w:rFonts w:asciiTheme="majorHAnsi" w:hAnsiTheme="majorHAnsi"/>
                                <w:color w:val="17365D" w:themeColor="text2" w:themeShade="BF"/>
                                <w:sz w:val="20"/>
                              </w:rPr>
                              <w:t xml:space="preserve">). Participants also mentioned earthquakes, tsunamis, plane crashes, tornadoes, a clash of planets, a black hole, a landslide, terrorism, a hurricane, </w:t>
                            </w:r>
                            <w:proofErr w:type="gramStart"/>
                            <w:r w:rsidRPr="003045F6">
                              <w:rPr>
                                <w:rFonts w:asciiTheme="majorHAnsi" w:hAnsiTheme="majorHAnsi"/>
                                <w:color w:val="17365D" w:themeColor="text2" w:themeShade="BF"/>
                                <w:sz w:val="20"/>
                              </w:rPr>
                              <w:t>a</w:t>
                            </w:r>
                            <w:proofErr w:type="gramEnd"/>
                            <w:r w:rsidRPr="003045F6">
                              <w:rPr>
                                <w:rFonts w:asciiTheme="majorHAnsi" w:hAnsiTheme="majorHAnsi"/>
                                <w:color w:val="17365D" w:themeColor="text2" w:themeShade="BF"/>
                                <w:sz w:val="20"/>
                              </w:rPr>
                              <w:t xml:space="preserve"> train accident, a plague of mosquitoes, wild boars, flood, snow, and windstorms. </w:t>
                            </w:r>
                          </w:p>
                          <w:p w14:paraId="5FE2A1EB" w14:textId="77777777" w:rsidR="00E97CC0" w:rsidRPr="003045F6"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A risk for them was associated with being in danger, going to the mountain and f</w:t>
                            </w:r>
                            <w:r>
                              <w:rPr>
                                <w:rFonts w:asciiTheme="majorHAnsi" w:hAnsiTheme="majorHAnsi"/>
                                <w:color w:val="17365D" w:themeColor="text2" w:themeShade="BF"/>
                                <w:sz w:val="20"/>
                              </w:rPr>
                              <w:t>alling, someone entering a shop</w:t>
                            </w:r>
                            <w:r w:rsidRPr="003045F6">
                              <w:rPr>
                                <w:rFonts w:asciiTheme="majorHAnsi" w:hAnsiTheme="majorHAnsi"/>
                                <w:color w:val="17365D" w:themeColor="text2" w:themeShade="BF"/>
                                <w:sz w:val="20"/>
                              </w:rPr>
                              <w:t xml:space="preserve"> with a mask and wanting to kill you. One specific group showed a greater awareness of threats and violence between people, to the extent that they repeatedly spoke of fights, violent dogs, pistols and robberies. They knew most of the cases from the television, although some knew of them from parents or grandparents. In some cases, such disasters had occurred in their country of origin (one child mentioned huge floods in Paraguay). To clarify the concept, some groups of children discussed the difference between a risk ‘in your control’ compared to a risk ‘out of your control’ for example by differentiating between a </w:t>
                            </w:r>
                            <w:r>
                              <w:rPr>
                                <w:rFonts w:asciiTheme="majorHAnsi" w:hAnsiTheme="majorHAnsi"/>
                                <w:color w:val="17365D" w:themeColor="text2" w:themeShade="BF"/>
                                <w:sz w:val="20"/>
                              </w:rPr>
                              <w:t>‘natural hazard’</w:t>
                            </w:r>
                            <w:r w:rsidRPr="003045F6">
                              <w:rPr>
                                <w:rFonts w:asciiTheme="majorHAnsi" w:hAnsiTheme="majorHAnsi"/>
                                <w:color w:val="17365D" w:themeColor="text2" w:themeShade="BF"/>
                                <w:sz w:val="20"/>
                              </w:rPr>
                              <w:t xml:space="preserve"> and choosing to do something ‘risky’.</w:t>
                            </w:r>
                          </w:p>
                          <w:p w14:paraId="146A9A6D" w14:textId="77777777" w:rsidR="00E97CC0" w:rsidRDefault="00E97CC0" w:rsidP="003045F6">
                            <w:pPr>
                              <w:rPr>
                                <w:rFonts w:asciiTheme="majorHAnsi" w:hAnsiTheme="majorHAnsi"/>
                                <w:color w:val="17365D" w:themeColor="text2" w:themeShade="BF"/>
                                <w:sz w:val="20"/>
                              </w:rPr>
                            </w:pPr>
                            <w:r w:rsidRPr="00BE2425">
                              <w:rPr>
                                <w:rFonts w:asciiTheme="majorHAnsi" w:hAnsiTheme="majorHAnsi"/>
                                <w:i/>
                                <w:color w:val="17365D" w:themeColor="text2" w:themeShade="BF"/>
                                <w:sz w:val="20"/>
                              </w:rPr>
                              <w:t>“We have linked these three concepts, and we have said that the hazards/threat leads to risk and risk to disaster. Disaster is the event that causes damage. The risk is that we live in a seismic zone”.</w:t>
                            </w:r>
                            <w:r w:rsidRPr="003045F6">
                              <w:rPr>
                                <w:rFonts w:asciiTheme="majorHAnsi" w:hAnsiTheme="majorHAnsi"/>
                                <w:color w:val="17365D" w:themeColor="text2" w:themeShade="BF"/>
                                <w:sz w:val="20"/>
                              </w:rPr>
                              <w:t xml:space="preserve"> </w:t>
                            </w:r>
                            <w:r>
                              <w:rPr>
                                <w:rFonts w:asciiTheme="majorHAnsi" w:hAnsiTheme="majorHAnsi"/>
                                <w:color w:val="17365D" w:themeColor="text2" w:themeShade="BF"/>
                                <w:sz w:val="20"/>
                              </w:rPr>
                              <w:t>“</w:t>
                            </w:r>
                            <w:r w:rsidRPr="00BE2425">
                              <w:rPr>
                                <w:rFonts w:asciiTheme="majorHAnsi" w:hAnsiTheme="majorHAnsi"/>
                                <w:i/>
                                <w:color w:val="17365D" w:themeColor="text2" w:themeShade="BF"/>
                                <w:sz w:val="20"/>
                              </w:rPr>
                              <w:t>Disasters negatively affect society, for example an earthquake”. “We have drawn a house that is falling, the trees are falling”.</w:t>
                            </w:r>
                          </w:p>
                          <w:p w14:paraId="58B30A35" w14:textId="77777777" w:rsidR="00E97CC0" w:rsidRDefault="00E97CC0" w:rsidP="003045F6">
                            <w:pPr>
                              <w:rPr>
                                <w:rFonts w:asciiTheme="majorHAnsi" w:hAnsiTheme="majorHAnsi"/>
                                <w:color w:val="17365D" w:themeColor="text2" w:themeShade="BF"/>
                                <w:sz w:val="20"/>
                              </w:rPr>
                            </w:pPr>
                          </w:p>
                          <w:p w14:paraId="679B7F73" w14:textId="77777777" w:rsidR="00E97CC0" w:rsidRDefault="00E97CC0" w:rsidP="003045F6">
                            <w:pPr>
                              <w:rPr>
                                <w:rFonts w:asciiTheme="majorHAnsi" w:hAnsiTheme="majorHAnsi"/>
                                <w:color w:val="17365D" w:themeColor="text2" w:themeShade="BF"/>
                                <w:sz w:val="20"/>
                              </w:rPr>
                            </w:pPr>
                            <w:r w:rsidRPr="00AB42B0">
                              <w:rPr>
                                <w:noProof/>
                                <w:color w:val="F79646" w:themeColor="accent6"/>
                                <w:lang w:val="it-IT" w:eastAsia="it-IT"/>
                              </w:rPr>
                              <w:drawing>
                                <wp:inline distT="0" distB="0" distL="0" distR="0" wp14:anchorId="1DC56BF2" wp14:editId="39CAEBBF">
                                  <wp:extent cx="2562225" cy="1775246"/>
                                  <wp:effectExtent l="0" t="0" r="0" b="0"/>
                                  <wp:docPr id="76" name="Imagen 37" descr="../Downloads/DSC0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DSC006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6336" cy="1833523"/>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AB42B0">
                              <w:rPr>
                                <w:noProof/>
                                <w:color w:val="F79646" w:themeColor="accent6"/>
                                <w:lang w:val="it-IT" w:eastAsia="it-IT"/>
                              </w:rPr>
                              <w:drawing>
                                <wp:inline distT="0" distB="0" distL="0" distR="0" wp14:anchorId="38C2C725" wp14:editId="235E983B">
                                  <wp:extent cx="2533650" cy="1788795"/>
                                  <wp:effectExtent l="0" t="0" r="0" b="1905"/>
                                  <wp:docPr id="77" name="Imagen 39" descr="../Downloads/DSC0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DSC006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5711" cy="1839671"/>
                                          </a:xfrm>
                                          <a:prstGeom prst="rect">
                                            <a:avLst/>
                                          </a:prstGeom>
                                          <a:noFill/>
                                          <a:ln>
                                            <a:noFill/>
                                          </a:ln>
                                        </pic:spPr>
                                      </pic:pic>
                                    </a:graphicData>
                                  </a:graphic>
                                </wp:inline>
                              </w:drawing>
                            </w:r>
                          </w:p>
                          <w:p w14:paraId="537543B4" w14:textId="77777777" w:rsidR="00E97CC0" w:rsidRPr="003045F6" w:rsidRDefault="00E97CC0" w:rsidP="003045F6">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Figure 5: Photos from workshops in Spain – Disaster creative thinking post it</w:t>
                            </w:r>
                          </w:p>
                          <w:p w14:paraId="54B343EE" w14:textId="77777777" w:rsidR="00E97CC0" w:rsidRDefault="00E97CC0" w:rsidP="003045F6">
                            <w:pPr>
                              <w:rPr>
                                <w:rFonts w:asciiTheme="majorHAnsi" w:hAnsiTheme="majorHAnsi"/>
                                <w:b/>
                                <w:color w:val="17365D" w:themeColor="text2" w:themeShade="BF"/>
                                <w:sz w:val="20"/>
                              </w:rPr>
                            </w:pPr>
                          </w:p>
                          <w:p w14:paraId="7C41DEBE" w14:textId="77777777" w:rsidR="00E97CC0" w:rsidRDefault="00E97CC0" w:rsidP="003045F6">
                            <w:pPr>
                              <w:rPr>
                                <w:rFonts w:asciiTheme="majorHAnsi" w:hAnsiTheme="majorHAnsi"/>
                                <w:color w:val="17365D" w:themeColor="text2" w:themeShade="BF"/>
                                <w:sz w:val="20"/>
                              </w:rPr>
                            </w:pPr>
                            <w:r w:rsidRPr="003045F6">
                              <w:rPr>
                                <w:rFonts w:asciiTheme="majorHAnsi" w:hAnsiTheme="majorHAnsi"/>
                                <w:b/>
                                <w:color w:val="17365D" w:themeColor="text2" w:themeShade="BF"/>
                                <w:sz w:val="20"/>
                              </w:rPr>
                              <w:t>UK:</w:t>
                            </w:r>
                            <w:r w:rsidRPr="003045F6">
                              <w:rPr>
                                <w:rFonts w:asciiTheme="majorHAnsi" w:hAnsiTheme="majorHAnsi"/>
                                <w:color w:val="17365D" w:themeColor="text2" w:themeShade="BF"/>
                                <w:sz w:val="20"/>
                              </w:rPr>
                              <w:t xml:space="preserve"> Thi</w:t>
                            </w:r>
                            <w:r>
                              <w:rPr>
                                <w:rFonts w:asciiTheme="majorHAnsi" w:hAnsiTheme="majorHAnsi"/>
                                <w:color w:val="17365D" w:themeColor="text2" w:themeShade="BF"/>
                                <w:sz w:val="20"/>
                              </w:rPr>
                              <w:t>s activity prompted</w:t>
                            </w:r>
                            <w:r w:rsidRPr="003045F6">
                              <w:rPr>
                                <w:rFonts w:asciiTheme="majorHAnsi" w:hAnsiTheme="majorHAnsi"/>
                                <w:color w:val="17365D" w:themeColor="text2" w:themeShade="BF"/>
                                <w:sz w:val="20"/>
                              </w:rPr>
                              <w:t xml:space="preserve"> different feedback depending on the group consulted. </w:t>
                            </w:r>
                            <w:r>
                              <w:rPr>
                                <w:rFonts w:asciiTheme="majorHAnsi" w:hAnsiTheme="majorHAnsi"/>
                                <w:color w:val="17365D" w:themeColor="text2" w:themeShade="BF"/>
                                <w:sz w:val="20"/>
                              </w:rPr>
                              <w:t>In some sites, c</w:t>
                            </w:r>
                            <w:r w:rsidRPr="003045F6">
                              <w:rPr>
                                <w:rFonts w:asciiTheme="majorHAnsi" w:hAnsiTheme="majorHAnsi"/>
                                <w:color w:val="17365D" w:themeColor="text2" w:themeShade="BF"/>
                                <w:sz w:val="20"/>
                              </w:rPr>
                              <w:t>hildren were very aware of different types of disasters, as they had been exploring these already in previous lessons at school. In other sites, there were a lot of change</w:t>
                            </w:r>
                            <w:r>
                              <w:rPr>
                                <w:rFonts w:asciiTheme="majorHAnsi" w:hAnsiTheme="majorHAnsi"/>
                                <w:color w:val="17365D" w:themeColor="text2" w:themeShade="BF"/>
                                <w:sz w:val="20"/>
                              </w:rPr>
                              <w:t>s</w:t>
                            </w:r>
                            <w:r w:rsidRPr="003045F6">
                              <w:rPr>
                                <w:rFonts w:asciiTheme="majorHAnsi" w:hAnsiTheme="majorHAnsi"/>
                                <w:color w:val="17365D" w:themeColor="text2" w:themeShade="BF"/>
                                <w:sz w:val="20"/>
                              </w:rPr>
                              <w:t xml:space="preserve"> over the course of the project. Initially, disasters were something exotic and not understood or related to one’s own experience</w:t>
                            </w:r>
                            <w:r>
                              <w:rPr>
                                <w:rFonts w:asciiTheme="majorHAnsi" w:hAnsiTheme="majorHAnsi"/>
                                <w:color w:val="17365D" w:themeColor="text2" w:themeShade="BF"/>
                                <w:sz w:val="20"/>
                              </w:rPr>
                              <w:t>.</w:t>
                            </w:r>
                          </w:p>
                          <w:p w14:paraId="060B24B3" w14:textId="77777777" w:rsidR="00E97CC0" w:rsidRDefault="00E97CC0" w:rsidP="003045F6">
                            <w:pPr>
                              <w:rPr>
                                <w:rFonts w:asciiTheme="majorHAnsi" w:hAnsiTheme="majorHAnsi"/>
                                <w:color w:val="17365D" w:themeColor="text2" w:themeShade="BF"/>
                                <w:sz w:val="20"/>
                              </w:rPr>
                            </w:pPr>
                          </w:p>
                          <w:p w14:paraId="748B9C4C" w14:textId="77777777" w:rsidR="00E97CC0" w:rsidRDefault="00E97CC0" w:rsidP="003045F6">
                            <w:pPr>
                              <w:rPr>
                                <w:rFonts w:asciiTheme="majorHAnsi" w:hAnsiTheme="majorHAnsi"/>
                                <w:color w:val="17365D" w:themeColor="text2" w:themeShade="BF"/>
                                <w:sz w:val="20"/>
                              </w:rPr>
                            </w:pPr>
                          </w:p>
                          <w:p w14:paraId="2AF8156F" w14:textId="77777777" w:rsidR="00E97CC0" w:rsidRDefault="00E97CC0" w:rsidP="003045F6">
                            <w:pPr>
                              <w:rPr>
                                <w:rFonts w:asciiTheme="majorHAnsi" w:hAnsiTheme="majorHAnsi"/>
                                <w:color w:val="17365D" w:themeColor="text2" w:themeShade="BF"/>
                                <w:sz w:val="20"/>
                              </w:rPr>
                            </w:pPr>
                          </w:p>
                          <w:p w14:paraId="0A5B06B0" w14:textId="77777777" w:rsidR="00E97CC0" w:rsidRDefault="00E97CC0" w:rsidP="003045F6">
                            <w:pPr>
                              <w:rPr>
                                <w:rFonts w:asciiTheme="majorHAnsi" w:hAnsiTheme="majorHAnsi"/>
                                <w:color w:val="17365D" w:themeColor="text2" w:themeShade="BF"/>
                                <w:sz w:val="20"/>
                              </w:rPr>
                            </w:pPr>
                          </w:p>
                          <w:p w14:paraId="611C4CBA" w14:textId="77777777" w:rsidR="00E97CC0" w:rsidRDefault="00E97CC0" w:rsidP="003045F6">
                            <w:pPr>
                              <w:rPr>
                                <w:rFonts w:asciiTheme="majorHAnsi" w:hAnsiTheme="majorHAnsi"/>
                                <w:color w:val="17365D" w:themeColor="text2" w:themeShade="BF"/>
                                <w:sz w:val="20"/>
                              </w:rPr>
                            </w:pPr>
                          </w:p>
                          <w:p w14:paraId="15B85DA8" w14:textId="77777777" w:rsidR="00E97CC0" w:rsidRDefault="00E97CC0" w:rsidP="003045F6">
                            <w:pPr>
                              <w:rPr>
                                <w:rFonts w:asciiTheme="majorHAnsi" w:hAnsiTheme="majorHAnsi"/>
                                <w:color w:val="17365D" w:themeColor="text2" w:themeShade="BF"/>
                                <w:sz w:val="20"/>
                              </w:rPr>
                            </w:pPr>
                          </w:p>
                          <w:p w14:paraId="5CEDA097" w14:textId="77777777" w:rsidR="00E97CC0" w:rsidRDefault="00E97CC0" w:rsidP="003045F6">
                            <w:pPr>
                              <w:rPr>
                                <w:rFonts w:asciiTheme="majorHAnsi" w:hAnsiTheme="majorHAnsi"/>
                                <w:color w:val="17365D" w:themeColor="text2" w:themeShade="BF"/>
                                <w:sz w:val="20"/>
                              </w:rPr>
                            </w:pPr>
                          </w:p>
                          <w:p w14:paraId="2336A14A" w14:textId="77777777" w:rsidR="00E97CC0" w:rsidRPr="003045F6"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 xml:space="preserve">  </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FD8FF59" id="_x0000_s1035" style="position:absolute;left:0;text-align:left;margin-left:0;margin-top:.15pt;width:447pt;height:723.75pt;z-index:251614720;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" o:allowincell="f" fillcolor="#c6d9f1 [671]" stroked="f">
                <v:fill opacity="22873f"/>
                <v:textbox inset="14.4pt,14.4pt,14.4pt,14.4pt">
                  <w:txbxContent>
                    <w:p w14:paraId="2075BD0F" w14:textId="77777777" w:rsidR="00E97CC0" w:rsidRPr="003045F6" w:rsidRDefault="00E97CC0" w:rsidP="003045F6">
                      <w:pPr>
                        <w:rPr>
                          <w:rFonts w:asciiTheme="majorHAnsi" w:hAnsiTheme="majorHAnsi"/>
                          <w:color w:val="17365D" w:themeColor="text2" w:themeShade="BF"/>
                          <w:sz w:val="20"/>
                        </w:rPr>
                      </w:pPr>
                      <w:proofErr w:type="gramStart"/>
                      <w:r>
                        <w:rPr>
                          <w:rFonts w:asciiTheme="majorHAnsi" w:hAnsiTheme="majorHAnsi"/>
                          <w:color w:val="17365D" w:themeColor="text2" w:themeShade="BF"/>
                          <w:sz w:val="20"/>
                        </w:rPr>
                        <w:t>associated</w:t>
                      </w:r>
                      <w:proofErr w:type="gramEnd"/>
                      <w:r>
                        <w:rPr>
                          <w:rFonts w:asciiTheme="majorHAnsi" w:hAnsiTheme="majorHAnsi"/>
                          <w:color w:val="17365D" w:themeColor="text2" w:themeShade="BF"/>
                          <w:sz w:val="20"/>
                        </w:rPr>
                        <w:t xml:space="preserve"> with ‘</w:t>
                      </w:r>
                      <w:r w:rsidRPr="003045F6">
                        <w:rPr>
                          <w:rFonts w:asciiTheme="majorHAnsi" w:hAnsiTheme="majorHAnsi"/>
                          <w:color w:val="17365D" w:themeColor="text2" w:themeShade="BF"/>
                          <w:sz w:val="20"/>
                        </w:rPr>
                        <w:t>a thing that damages the environment</w:t>
                      </w:r>
                      <w:r>
                        <w:rPr>
                          <w:rFonts w:asciiTheme="majorHAnsi" w:hAnsiTheme="majorHAnsi"/>
                          <w:color w:val="17365D" w:themeColor="text2" w:themeShade="BF"/>
                          <w:sz w:val="20"/>
                        </w:rPr>
                        <w:t>’, ‘something dangerous’, ‘</w:t>
                      </w:r>
                      <w:r w:rsidRPr="003045F6">
                        <w:rPr>
                          <w:rFonts w:asciiTheme="majorHAnsi" w:hAnsiTheme="majorHAnsi"/>
                          <w:color w:val="17365D" w:themeColor="text2" w:themeShade="BF"/>
                          <w:sz w:val="20"/>
                        </w:rPr>
                        <w:t>so</w:t>
                      </w:r>
                      <w:r>
                        <w:rPr>
                          <w:rFonts w:asciiTheme="majorHAnsi" w:hAnsiTheme="majorHAnsi"/>
                          <w:color w:val="17365D" w:themeColor="text2" w:themeShade="BF"/>
                          <w:sz w:val="20"/>
                        </w:rPr>
                        <w:t>mething negative’</w:t>
                      </w:r>
                      <w:r w:rsidRPr="003045F6">
                        <w:rPr>
                          <w:rFonts w:asciiTheme="majorHAnsi" w:hAnsiTheme="majorHAnsi"/>
                          <w:color w:val="17365D" w:themeColor="text2" w:themeShade="BF"/>
                          <w:sz w:val="20"/>
                        </w:rPr>
                        <w:t xml:space="preserve">. Through several resources, small group work or plenary discussions, drawings and murals, participants discussed whether all disasters were </w:t>
                      </w:r>
                      <w:r>
                        <w:rPr>
                          <w:rFonts w:asciiTheme="majorHAnsi" w:hAnsiTheme="majorHAnsi"/>
                          <w:color w:val="17365D" w:themeColor="text2" w:themeShade="BF"/>
                          <w:sz w:val="20"/>
                        </w:rPr>
                        <w:t>caused by ‘</w:t>
                      </w:r>
                      <w:r w:rsidRPr="003045F6">
                        <w:rPr>
                          <w:rFonts w:asciiTheme="majorHAnsi" w:hAnsiTheme="majorHAnsi"/>
                          <w:color w:val="17365D" w:themeColor="text2" w:themeShade="BF"/>
                          <w:sz w:val="20"/>
                        </w:rPr>
                        <w:t>natural</w:t>
                      </w:r>
                      <w:r>
                        <w:rPr>
                          <w:rFonts w:asciiTheme="majorHAnsi" w:hAnsiTheme="majorHAnsi"/>
                          <w:color w:val="17365D" w:themeColor="text2" w:themeShade="BF"/>
                          <w:sz w:val="20"/>
                        </w:rPr>
                        <w:t xml:space="preserve"> hazards’</w:t>
                      </w:r>
                      <w:r w:rsidRPr="003045F6">
                        <w:rPr>
                          <w:rFonts w:asciiTheme="majorHAnsi" w:hAnsiTheme="majorHAnsi"/>
                          <w:color w:val="17365D" w:themeColor="text2" w:themeShade="BF"/>
                          <w:sz w:val="20"/>
                        </w:rPr>
                        <w:t>, arguing mostly that they were, but th</w:t>
                      </w:r>
                      <w:r>
                        <w:rPr>
                          <w:rFonts w:asciiTheme="majorHAnsi" w:hAnsiTheme="majorHAnsi"/>
                          <w:color w:val="17365D" w:themeColor="text2" w:themeShade="BF"/>
                          <w:sz w:val="20"/>
                        </w:rPr>
                        <w:t>at in many of them humans</w:t>
                      </w:r>
                      <w:r w:rsidRPr="003045F6">
                        <w:rPr>
                          <w:rFonts w:asciiTheme="majorHAnsi" w:hAnsiTheme="majorHAnsi"/>
                          <w:color w:val="17365D" w:themeColor="text2" w:themeShade="BF"/>
                          <w:sz w:val="20"/>
                        </w:rPr>
                        <w:t xml:space="preserve"> also had a prominent role (e.g. car accidents </w:t>
                      </w:r>
                      <w:r>
                        <w:rPr>
                          <w:rFonts w:asciiTheme="majorHAnsi" w:hAnsiTheme="majorHAnsi"/>
                          <w:color w:val="17365D" w:themeColor="text2" w:themeShade="BF"/>
                          <w:sz w:val="20"/>
                        </w:rPr>
                        <w:t>that causes a fire, wildfires cause by fireworks</w:t>
                      </w:r>
                      <w:r w:rsidRPr="003045F6">
                        <w:rPr>
                          <w:rFonts w:asciiTheme="majorHAnsi" w:hAnsiTheme="majorHAnsi"/>
                          <w:color w:val="17365D" w:themeColor="text2" w:themeShade="BF"/>
                          <w:sz w:val="20"/>
                        </w:rPr>
                        <w:t xml:space="preserve">). Participants also mentioned earthquakes, tsunamis, plane crashes, tornadoes, a clash of planets, a black hole, a landslide, terrorism, a hurricane, </w:t>
                      </w:r>
                      <w:proofErr w:type="gramStart"/>
                      <w:r w:rsidRPr="003045F6">
                        <w:rPr>
                          <w:rFonts w:asciiTheme="majorHAnsi" w:hAnsiTheme="majorHAnsi"/>
                          <w:color w:val="17365D" w:themeColor="text2" w:themeShade="BF"/>
                          <w:sz w:val="20"/>
                        </w:rPr>
                        <w:t>a</w:t>
                      </w:r>
                      <w:proofErr w:type="gramEnd"/>
                      <w:r w:rsidRPr="003045F6">
                        <w:rPr>
                          <w:rFonts w:asciiTheme="majorHAnsi" w:hAnsiTheme="majorHAnsi"/>
                          <w:color w:val="17365D" w:themeColor="text2" w:themeShade="BF"/>
                          <w:sz w:val="20"/>
                        </w:rPr>
                        <w:t xml:space="preserve"> train accident, a plague of mosquitoes, wild boars, flood, snow, and windstorms. </w:t>
                      </w:r>
                    </w:p>
                    <w:p w14:paraId="5FE2A1EB" w14:textId="77777777" w:rsidR="00E97CC0" w:rsidRPr="003045F6"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A risk for them was associated with being in danger, going to the mountain and f</w:t>
                      </w:r>
                      <w:r>
                        <w:rPr>
                          <w:rFonts w:asciiTheme="majorHAnsi" w:hAnsiTheme="majorHAnsi"/>
                          <w:color w:val="17365D" w:themeColor="text2" w:themeShade="BF"/>
                          <w:sz w:val="20"/>
                        </w:rPr>
                        <w:t>alling, someone entering a shop</w:t>
                      </w:r>
                      <w:r w:rsidRPr="003045F6">
                        <w:rPr>
                          <w:rFonts w:asciiTheme="majorHAnsi" w:hAnsiTheme="majorHAnsi"/>
                          <w:color w:val="17365D" w:themeColor="text2" w:themeShade="BF"/>
                          <w:sz w:val="20"/>
                        </w:rPr>
                        <w:t xml:space="preserve"> with a mask and wanting to kill you. One specific group showed a greater awareness of threats and violence between people, to the extent that they repeatedly spoke of fights, violent dogs, pistols and robberies. They knew most of the cases from the television, although some knew of them from parents or grandparents. In some cases, such disasters had occurred in their country of origin (one child mentioned huge floods in Paraguay). To clarify the concept, some groups of children discussed the difference between a risk ‘in your control’ compared to a risk ‘out of your control’ for example by differentiating between a </w:t>
                      </w:r>
                      <w:r>
                        <w:rPr>
                          <w:rFonts w:asciiTheme="majorHAnsi" w:hAnsiTheme="majorHAnsi"/>
                          <w:color w:val="17365D" w:themeColor="text2" w:themeShade="BF"/>
                          <w:sz w:val="20"/>
                        </w:rPr>
                        <w:t>‘natural hazard’</w:t>
                      </w:r>
                      <w:r w:rsidRPr="003045F6">
                        <w:rPr>
                          <w:rFonts w:asciiTheme="majorHAnsi" w:hAnsiTheme="majorHAnsi"/>
                          <w:color w:val="17365D" w:themeColor="text2" w:themeShade="BF"/>
                          <w:sz w:val="20"/>
                        </w:rPr>
                        <w:t xml:space="preserve"> and choosing to do something ‘risky’.</w:t>
                      </w:r>
                    </w:p>
                    <w:p w14:paraId="146A9A6D" w14:textId="77777777" w:rsidR="00E97CC0" w:rsidRDefault="00E97CC0" w:rsidP="003045F6">
                      <w:pPr>
                        <w:rPr>
                          <w:rFonts w:asciiTheme="majorHAnsi" w:hAnsiTheme="majorHAnsi"/>
                          <w:color w:val="17365D" w:themeColor="text2" w:themeShade="BF"/>
                          <w:sz w:val="20"/>
                        </w:rPr>
                      </w:pPr>
                      <w:r w:rsidRPr="00BE2425">
                        <w:rPr>
                          <w:rFonts w:asciiTheme="majorHAnsi" w:hAnsiTheme="majorHAnsi"/>
                          <w:i/>
                          <w:color w:val="17365D" w:themeColor="text2" w:themeShade="BF"/>
                          <w:sz w:val="20"/>
                        </w:rPr>
                        <w:t>“We have linked these three concepts, and we have said that the hazards/threat leads to risk and risk to disaster. Disaster is the event that causes damage. The risk is that we live in a seismic zone”.</w:t>
                      </w:r>
                      <w:r w:rsidRPr="003045F6">
                        <w:rPr>
                          <w:rFonts w:asciiTheme="majorHAnsi" w:hAnsiTheme="majorHAnsi"/>
                          <w:color w:val="17365D" w:themeColor="text2" w:themeShade="BF"/>
                          <w:sz w:val="20"/>
                        </w:rPr>
                        <w:t xml:space="preserve"> </w:t>
                      </w:r>
                      <w:r>
                        <w:rPr>
                          <w:rFonts w:asciiTheme="majorHAnsi" w:hAnsiTheme="majorHAnsi"/>
                          <w:color w:val="17365D" w:themeColor="text2" w:themeShade="BF"/>
                          <w:sz w:val="20"/>
                        </w:rPr>
                        <w:t>“</w:t>
                      </w:r>
                      <w:r w:rsidRPr="00BE2425">
                        <w:rPr>
                          <w:rFonts w:asciiTheme="majorHAnsi" w:hAnsiTheme="majorHAnsi"/>
                          <w:i/>
                          <w:color w:val="17365D" w:themeColor="text2" w:themeShade="BF"/>
                          <w:sz w:val="20"/>
                        </w:rPr>
                        <w:t>Disasters negatively affect society, for example an earthquake”. “We have drawn a house that is falling, the trees are falling”.</w:t>
                      </w:r>
                    </w:p>
                    <w:p w14:paraId="58B30A35" w14:textId="77777777" w:rsidR="00E97CC0" w:rsidRDefault="00E97CC0" w:rsidP="003045F6">
                      <w:pPr>
                        <w:rPr>
                          <w:rFonts w:asciiTheme="majorHAnsi" w:hAnsiTheme="majorHAnsi"/>
                          <w:color w:val="17365D" w:themeColor="text2" w:themeShade="BF"/>
                          <w:sz w:val="20"/>
                        </w:rPr>
                      </w:pPr>
                    </w:p>
                    <w:p w14:paraId="679B7F73" w14:textId="77777777" w:rsidR="00E97CC0" w:rsidRDefault="00E97CC0" w:rsidP="003045F6">
                      <w:pPr>
                        <w:rPr>
                          <w:rFonts w:asciiTheme="majorHAnsi" w:hAnsiTheme="majorHAnsi"/>
                          <w:color w:val="17365D" w:themeColor="text2" w:themeShade="BF"/>
                          <w:sz w:val="20"/>
                        </w:rPr>
                      </w:pPr>
                      <w:r w:rsidRPr="00AB42B0">
                        <w:rPr>
                          <w:noProof/>
                          <w:color w:val="F79646" w:themeColor="accent6"/>
                          <w:lang w:val="it-IT" w:eastAsia="it-IT"/>
                        </w:rPr>
                        <w:drawing>
                          <wp:inline distT="0" distB="0" distL="0" distR="0" wp14:anchorId="1DC56BF2" wp14:editId="39CAEBBF">
                            <wp:extent cx="2562225" cy="1775246"/>
                            <wp:effectExtent l="0" t="0" r="0" b="0"/>
                            <wp:docPr id="76" name="Imagen 37" descr="../Downloads/DSC0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DSC006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6336" cy="1833523"/>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AB42B0">
                        <w:rPr>
                          <w:noProof/>
                          <w:color w:val="F79646" w:themeColor="accent6"/>
                          <w:lang w:val="it-IT" w:eastAsia="it-IT"/>
                        </w:rPr>
                        <w:drawing>
                          <wp:inline distT="0" distB="0" distL="0" distR="0" wp14:anchorId="38C2C725" wp14:editId="235E983B">
                            <wp:extent cx="2533650" cy="1788795"/>
                            <wp:effectExtent l="0" t="0" r="0" b="1905"/>
                            <wp:docPr id="77" name="Imagen 39" descr="../Downloads/DSC0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DSC006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5711" cy="1839671"/>
                                    </a:xfrm>
                                    <a:prstGeom prst="rect">
                                      <a:avLst/>
                                    </a:prstGeom>
                                    <a:noFill/>
                                    <a:ln>
                                      <a:noFill/>
                                    </a:ln>
                                  </pic:spPr>
                                </pic:pic>
                              </a:graphicData>
                            </a:graphic>
                          </wp:inline>
                        </w:drawing>
                      </w:r>
                    </w:p>
                    <w:p w14:paraId="537543B4" w14:textId="77777777" w:rsidR="00E97CC0" w:rsidRPr="003045F6" w:rsidRDefault="00E97CC0" w:rsidP="003045F6">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Figure 5: Photos from workshops in Spain – Disaster creative thinking post it</w:t>
                      </w:r>
                    </w:p>
                    <w:p w14:paraId="54B343EE" w14:textId="77777777" w:rsidR="00E97CC0" w:rsidRDefault="00E97CC0" w:rsidP="003045F6">
                      <w:pPr>
                        <w:rPr>
                          <w:rFonts w:asciiTheme="majorHAnsi" w:hAnsiTheme="majorHAnsi"/>
                          <w:b/>
                          <w:color w:val="17365D" w:themeColor="text2" w:themeShade="BF"/>
                          <w:sz w:val="20"/>
                        </w:rPr>
                      </w:pPr>
                    </w:p>
                    <w:p w14:paraId="7C41DEBE" w14:textId="77777777" w:rsidR="00E97CC0" w:rsidRDefault="00E97CC0" w:rsidP="003045F6">
                      <w:pPr>
                        <w:rPr>
                          <w:rFonts w:asciiTheme="majorHAnsi" w:hAnsiTheme="majorHAnsi"/>
                          <w:color w:val="17365D" w:themeColor="text2" w:themeShade="BF"/>
                          <w:sz w:val="20"/>
                        </w:rPr>
                      </w:pPr>
                      <w:r w:rsidRPr="003045F6">
                        <w:rPr>
                          <w:rFonts w:asciiTheme="majorHAnsi" w:hAnsiTheme="majorHAnsi"/>
                          <w:b/>
                          <w:color w:val="17365D" w:themeColor="text2" w:themeShade="BF"/>
                          <w:sz w:val="20"/>
                        </w:rPr>
                        <w:t>UK:</w:t>
                      </w:r>
                      <w:r w:rsidRPr="003045F6">
                        <w:rPr>
                          <w:rFonts w:asciiTheme="majorHAnsi" w:hAnsiTheme="majorHAnsi"/>
                          <w:color w:val="17365D" w:themeColor="text2" w:themeShade="BF"/>
                          <w:sz w:val="20"/>
                        </w:rPr>
                        <w:t xml:space="preserve"> Thi</w:t>
                      </w:r>
                      <w:r>
                        <w:rPr>
                          <w:rFonts w:asciiTheme="majorHAnsi" w:hAnsiTheme="majorHAnsi"/>
                          <w:color w:val="17365D" w:themeColor="text2" w:themeShade="BF"/>
                          <w:sz w:val="20"/>
                        </w:rPr>
                        <w:t>s activity prompted</w:t>
                      </w:r>
                      <w:r w:rsidRPr="003045F6">
                        <w:rPr>
                          <w:rFonts w:asciiTheme="majorHAnsi" w:hAnsiTheme="majorHAnsi"/>
                          <w:color w:val="17365D" w:themeColor="text2" w:themeShade="BF"/>
                          <w:sz w:val="20"/>
                        </w:rPr>
                        <w:t xml:space="preserve"> different feedback depending on the group consulted. </w:t>
                      </w:r>
                      <w:r>
                        <w:rPr>
                          <w:rFonts w:asciiTheme="majorHAnsi" w:hAnsiTheme="majorHAnsi"/>
                          <w:color w:val="17365D" w:themeColor="text2" w:themeShade="BF"/>
                          <w:sz w:val="20"/>
                        </w:rPr>
                        <w:t>In some sites, c</w:t>
                      </w:r>
                      <w:r w:rsidRPr="003045F6">
                        <w:rPr>
                          <w:rFonts w:asciiTheme="majorHAnsi" w:hAnsiTheme="majorHAnsi"/>
                          <w:color w:val="17365D" w:themeColor="text2" w:themeShade="BF"/>
                          <w:sz w:val="20"/>
                        </w:rPr>
                        <w:t>hildren were very aware of different types of disasters, as they had been exploring these already in previous lessons at school. In other sites, there were a lot of change</w:t>
                      </w:r>
                      <w:r>
                        <w:rPr>
                          <w:rFonts w:asciiTheme="majorHAnsi" w:hAnsiTheme="majorHAnsi"/>
                          <w:color w:val="17365D" w:themeColor="text2" w:themeShade="BF"/>
                          <w:sz w:val="20"/>
                        </w:rPr>
                        <w:t>s</w:t>
                      </w:r>
                      <w:r w:rsidRPr="003045F6">
                        <w:rPr>
                          <w:rFonts w:asciiTheme="majorHAnsi" w:hAnsiTheme="majorHAnsi"/>
                          <w:color w:val="17365D" w:themeColor="text2" w:themeShade="BF"/>
                          <w:sz w:val="20"/>
                        </w:rPr>
                        <w:t xml:space="preserve"> over the course of the project. Initially, disasters were something exotic and not understood or related to one’s own experience</w:t>
                      </w:r>
                      <w:r>
                        <w:rPr>
                          <w:rFonts w:asciiTheme="majorHAnsi" w:hAnsiTheme="majorHAnsi"/>
                          <w:color w:val="17365D" w:themeColor="text2" w:themeShade="BF"/>
                          <w:sz w:val="20"/>
                        </w:rPr>
                        <w:t>.</w:t>
                      </w:r>
                    </w:p>
                    <w:p w14:paraId="060B24B3" w14:textId="77777777" w:rsidR="00E97CC0" w:rsidRDefault="00E97CC0" w:rsidP="003045F6">
                      <w:pPr>
                        <w:rPr>
                          <w:rFonts w:asciiTheme="majorHAnsi" w:hAnsiTheme="majorHAnsi"/>
                          <w:color w:val="17365D" w:themeColor="text2" w:themeShade="BF"/>
                          <w:sz w:val="20"/>
                        </w:rPr>
                      </w:pPr>
                    </w:p>
                    <w:p w14:paraId="748B9C4C" w14:textId="77777777" w:rsidR="00E97CC0" w:rsidRDefault="00E97CC0" w:rsidP="003045F6">
                      <w:pPr>
                        <w:rPr>
                          <w:rFonts w:asciiTheme="majorHAnsi" w:hAnsiTheme="majorHAnsi"/>
                          <w:color w:val="17365D" w:themeColor="text2" w:themeShade="BF"/>
                          <w:sz w:val="20"/>
                        </w:rPr>
                      </w:pPr>
                    </w:p>
                    <w:p w14:paraId="2AF8156F" w14:textId="77777777" w:rsidR="00E97CC0" w:rsidRDefault="00E97CC0" w:rsidP="003045F6">
                      <w:pPr>
                        <w:rPr>
                          <w:rFonts w:asciiTheme="majorHAnsi" w:hAnsiTheme="majorHAnsi"/>
                          <w:color w:val="17365D" w:themeColor="text2" w:themeShade="BF"/>
                          <w:sz w:val="20"/>
                        </w:rPr>
                      </w:pPr>
                    </w:p>
                    <w:p w14:paraId="0A5B06B0" w14:textId="77777777" w:rsidR="00E97CC0" w:rsidRDefault="00E97CC0" w:rsidP="003045F6">
                      <w:pPr>
                        <w:rPr>
                          <w:rFonts w:asciiTheme="majorHAnsi" w:hAnsiTheme="majorHAnsi"/>
                          <w:color w:val="17365D" w:themeColor="text2" w:themeShade="BF"/>
                          <w:sz w:val="20"/>
                        </w:rPr>
                      </w:pPr>
                    </w:p>
                    <w:p w14:paraId="611C4CBA" w14:textId="77777777" w:rsidR="00E97CC0" w:rsidRDefault="00E97CC0" w:rsidP="003045F6">
                      <w:pPr>
                        <w:rPr>
                          <w:rFonts w:asciiTheme="majorHAnsi" w:hAnsiTheme="majorHAnsi"/>
                          <w:color w:val="17365D" w:themeColor="text2" w:themeShade="BF"/>
                          <w:sz w:val="20"/>
                        </w:rPr>
                      </w:pPr>
                    </w:p>
                    <w:p w14:paraId="15B85DA8" w14:textId="77777777" w:rsidR="00E97CC0" w:rsidRDefault="00E97CC0" w:rsidP="003045F6">
                      <w:pPr>
                        <w:rPr>
                          <w:rFonts w:asciiTheme="majorHAnsi" w:hAnsiTheme="majorHAnsi"/>
                          <w:color w:val="17365D" w:themeColor="text2" w:themeShade="BF"/>
                          <w:sz w:val="20"/>
                        </w:rPr>
                      </w:pPr>
                    </w:p>
                    <w:p w14:paraId="5CEDA097" w14:textId="77777777" w:rsidR="00E97CC0" w:rsidRDefault="00E97CC0" w:rsidP="003045F6">
                      <w:pPr>
                        <w:rPr>
                          <w:rFonts w:asciiTheme="majorHAnsi" w:hAnsiTheme="majorHAnsi"/>
                          <w:color w:val="17365D" w:themeColor="text2" w:themeShade="BF"/>
                          <w:sz w:val="20"/>
                        </w:rPr>
                      </w:pPr>
                    </w:p>
                    <w:p w14:paraId="2336A14A" w14:textId="77777777" w:rsidR="00E97CC0" w:rsidRPr="003045F6"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 xml:space="preserve">  </w:t>
                      </w:r>
                    </w:p>
                  </w:txbxContent>
                </v:textbox>
                <w10:wrap type="square" anchorx="margin" anchory="margin"/>
              </v:rect>
            </w:pict>
          </mc:Fallback>
        </mc:AlternateContent>
      </w:r>
    </w:p>
    <w:p w14:paraId="2B8E2F28" w14:textId="77777777" w:rsidR="009011E2" w:rsidRDefault="003045F6" w:rsidP="003045F6">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left"/>
      </w:pPr>
      <w:r w:rsidRPr="0084627B">
        <w:rPr>
          <w:noProof/>
          <w:highlight w:val="white"/>
          <w:u w:color="FF0000"/>
          <w:lang w:val="it-IT" w:eastAsia="it-IT"/>
        </w:rPr>
        <w:lastRenderedPageBreak/>
        <mc:AlternateContent>
          <mc:Choice Requires="wps">
            <w:drawing>
              <wp:inline distT="0" distB="0" distL="0" distR="0" wp14:anchorId="7C3A9D96" wp14:editId="6FBC795A">
                <wp:extent cx="5752800" cy="8115300"/>
                <wp:effectExtent l="0" t="0" r="635" b="0"/>
                <wp:docPr id="18"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2800" cy="8115300"/>
                        </a:xfrm>
                        <a:prstGeom prst="rect">
                          <a:avLst/>
                        </a:prstGeom>
                        <a:solidFill>
                          <a:schemeClr val="tx2">
                            <a:lumMod val="20000"/>
                            <a:lumOff val="80000"/>
                            <a:alpha val="34902"/>
                          </a:schemeClr>
                        </a:solidFill>
                        <a:extLst/>
                      </wps:spPr>
                      <wps:txbx>
                        <w:txbxContent>
                          <w:p w14:paraId="18EBD303" w14:textId="77777777" w:rsidR="00E97CC0"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 xml:space="preserve">Talking about hazards, facilitators used examples in the house, the classroom and the community, helping children reframe their understanding of hazards. In general, </w:t>
                            </w:r>
                            <w:r>
                              <w:rPr>
                                <w:rFonts w:asciiTheme="majorHAnsi" w:hAnsiTheme="majorHAnsi"/>
                                <w:color w:val="17365D" w:themeColor="text2" w:themeShade="BF"/>
                                <w:sz w:val="20"/>
                              </w:rPr>
                              <w:t>children talking about hazards</w:t>
                            </w:r>
                            <w:r w:rsidRPr="003045F6">
                              <w:rPr>
                                <w:rFonts w:asciiTheme="majorHAnsi" w:hAnsiTheme="majorHAnsi"/>
                                <w:color w:val="17365D" w:themeColor="text2" w:themeShade="BF"/>
                                <w:sz w:val="20"/>
                              </w:rPr>
                              <w:t xml:space="preserve"> gave examples such as earthquakes, thunder, fire, and lightning. Talking about the risks they could experience during the winter, they identified snow storms or freezing to death. The facilitator asked what risks might there be at home and on the way to school, and children identified: falling down the stairs, choking on small objects, sharp objects such as scissors and knives, fast cars, electric shocks, crossing the road, crime, scary people with knives and guns, fatal electric shocks, food poisoning, bullying, hitting, being attacked at school, getting lost and leaving the school without telling someone. </w:t>
                            </w:r>
                          </w:p>
                          <w:p w14:paraId="2A0AE2ED" w14:textId="77777777" w:rsidR="00E97CC0" w:rsidRPr="003045F6" w:rsidRDefault="00E97CC0" w:rsidP="003045F6">
                            <w:pPr>
                              <w:rPr>
                                <w:rFonts w:asciiTheme="majorHAnsi" w:hAnsiTheme="majorHAnsi"/>
                                <w:color w:val="17365D" w:themeColor="text2" w:themeShade="BF"/>
                                <w:sz w:val="20"/>
                              </w:rPr>
                            </w:pPr>
                          </w:p>
                          <w:p w14:paraId="7EB0577D" w14:textId="77777777" w:rsidR="00E97CC0"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3045F6">
                              <w:rPr>
                                <w:rFonts w:asciiTheme="majorHAnsi" w:hAnsiTheme="majorHAnsi"/>
                                <w:b/>
                                <w:color w:val="17365D" w:themeColor="text2" w:themeShade="BF"/>
                                <w:sz w:val="20"/>
                              </w:rPr>
                              <w:t>GREECE:</w:t>
                            </w:r>
                            <w:r w:rsidRPr="003045F6">
                              <w:rPr>
                                <w:rFonts w:asciiTheme="majorHAnsi" w:hAnsiTheme="majorHAnsi"/>
                                <w:color w:val="17365D" w:themeColor="text2" w:themeShade="BF"/>
                                <w:sz w:val="20"/>
                              </w:rPr>
                              <w:t xml:space="preserve"> To facilitate the discussion about disasters, the</w:t>
                            </w:r>
                            <w:r>
                              <w:rPr>
                                <w:rFonts w:asciiTheme="majorHAnsi" w:hAnsiTheme="majorHAnsi"/>
                                <w:color w:val="17365D" w:themeColor="text2" w:themeShade="BF"/>
                                <w:sz w:val="20"/>
                              </w:rPr>
                              <w:t xml:space="preserve"> tools,</w:t>
                            </w:r>
                            <w:r w:rsidRPr="003045F6">
                              <w:rPr>
                                <w:rFonts w:asciiTheme="majorHAnsi" w:hAnsiTheme="majorHAnsi"/>
                                <w:color w:val="17365D" w:themeColor="text2" w:themeShade="BF"/>
                                <w:sz w:val="20"/>
                              </w:rPr>
                              <w:t xml:space="preserve"> activities and methodologies were adapted to the needs</w:t>
                            </w:r>
                            <w:r>
                              <w:rPr>
                                <w:rFonts w:asciiTheme="majorHAnsi" w:hAnsiTheme="majorHAnsi"/>
                                <w:color w:val="17365D" w:themeColor="text2" w:themeShade="BF"/>
                                <w:sz w:val="20"/>
                              </w:rPr>
                              <w:t xml:space="preserve"> of children with visual impairments as well as those of children who were deaf or hard of hearing so that the whole learning procedure and all the information was accessible to them, For example, in the case of children with visual impairments creative thinking</w:t>
                            </w:r>
                            <w:r w:rsidRPr="003045F6">
                              <w:rPr>
                                <w:rFonts w:asciiTheme="majorHAnsi" w:hAnsiTheme="majorHAnsi"/>
                                <w:color w:val="17365D" w:themeColor="text2" w:themeShade="BF"/>
                                <w:sz w:val="20"/>
                              </w:rPr>
                              <w:t xml:space="preserve"> was stimulated with games with sounds of </w:t>
                            </w:r>
                            <w:r>
                              <w:rPr>
                                <w:rFonts w:asciiTheme="majorHAnsi" w:hAnsiTheme="majorHAnsi"/>
                                <w:color w:val="17365D" w:themeColor="text2" w:themeShade="BF"/>
                                <w:sz w:val="20"/>
                              </w:rPr>
                              <w:t>‘</w:t>
                            </w:r>
                            <w:r w:rsidRPr="003045F6">
                              <w:rPr>
                                <w:rFonts w:asciiTheme="majorHAnsi" w:hAnsiTheme="majorHAnsi"/>
                                <w:color w:val="17365D" w:themeColor="text2" w:themeShade="BF"/>
                                <w:sz w:val="20"/>
                              </w:rPr>
                              <w:t>natural</w:t>
                            </w:r>
                            <w:r>
                              <w:rPr>
                                <w:rFonts w:asciiTheme="majorHAnsi" w:hAnsiTheme="majorHAnsi"/>
                                <w:color w:val="17365D" w:themeColor="text2" w:themeShade="BF"/>
                                <w:sz w:val="20"/>
                              </w:rPr>
                              <w:t>’</w:t>
                            </w:r>
                            <w:r w:rsidRPr="003045F6">
                              <w:rPr>
                                <w:rFonts w:asciiTheme="majorHAnsi" w:hAnsiTheme="majorHAnsi"/>
                                <w:color w:val="17365D" w:themeColor="text2" w:themeShade="BF"/>
                                <w:sz w:val="20"/>
                              </w:rPr>
                              <w:t xml:space="preserve"> hazards, with the </w:t>
                            </w:r>
                            <w:r w:rsidRPr="00F02F70">
                              <w:rPr>
                                <w:rFonts w:asciiTheme="majorHAnsi" w:hAnsiTheme="majorHAnsi"/>
                                <w:b/>
                                <w:color w:val="17365D" w:themeColor="text2" w:themeShade="BF"/>
                                <w:sz w:val="20"/>
                              </w:rPr>
                              <w:t>use of models that children could touch and explore</w:t>
                            </w:r>
                            <w:r w:rsidRPr="00F02F70">
                              <w:rPr>
                                <w:rFonts w:asciiTheme="majorHAnsi" w:hAnsiTheme="majorHAnsi"/>
                                <w:color w:val="17365D" w:themeColor="text2" w:themeShade="BF"/>
                                <w:sz w:val="20"/>
                              </w:rPr>
                              <w:t xml:space="preserve"> (e.g. a volcano model),</w:t>
                            </w:r>
                            <w:r>
                              <w:rPr>
                                <w:rFonts w:ascii="Gill Sans MT" w:hAnsi="Gill Sans MT"/>
                              </w:rPr>
                              <w:t xml:space="preserve"> </w:t>
                            </w:r>
                            <w:r w:rsidRPr="003045F6">
                              <w:rPr>
                                <w:rFonts w:asciiTheme="majorHAnsi" w:hAnsiTheme="majorHAnsi"/>
                                <w:color w:val="17365D" w:themeColor="text2" w:themeShade="BF"/>
                                <w:sz w:val="20"/>
                              </w:rPr>
                              <w:t>tactile and enlarged materials or with texts in Braille. The definition of the main concepts around the topic was also done choosing</w:t>
                            </w:r>
                            <w:r>
                              <w:rPr>
                                <w:rFonts w:asciiTheme="majorHAnsi" w:hAnsiTheme="majorHAnsi"/>
                                <w:color w:val="17365D" w:themeColor="text2" w:themeShade="BF"/>
                                <w:sz w:val="20"/>
                              </w:rPr>
                              <w:t xml:space="preserve"> from</w:t>
                            </w:r>
                            <w:r w:rsidRPr="003045F6">
                              <w:rPr>
                                <w:rFonts w:asciiTheme="majorHAnsi" w:hAnsiTheme="majorHAnsi"/>
                                <w:color w:val="17365D" w:themeColor="text2" w:themeShade="BF"/>
                                <w:sz w:val="20"/>
                              </w:rPr>
                              <w:t xml:space="preserve"> words pre-selected by the facilitators and, after a discussion in-group, participants gradually selected the words connected to the definition of disasters, and also found others in order to build a vocabulary bank. Through the discussions, children show</w:t>
                            </w:r>
                            <w:r>
                              <w:rPr>
                                <w:rFonts w:asciiTheme="majorHAnsi" w:hAnsiTheme="majorHAnsi"/>
                                <w:color w:val="17365D" w:themeColor="text2" w:themeShade="BF"/>
                                <w:sz w:val="20"/>
                              </w:rPr>
                              <w:t>ed some</w:t>
                            </w:r>
                            <w:r w:rsidRPr="003045F6">
                              <w:rPr>
                                <w:rFonts w:asciiTheme="majorHAnsi" w:hAnsiTheme="majorHAnsi"/>
                                <w:color w:val="17365D" w:themeColor="text2" w:themeShade="BF"/>
                                <w:sz w:val="20"/>
                              </w:rPr>
                              <w:t xml:space="preserve"> knowledge about disasters mainly influenced by TV news or movies but also </w:t>
                            </w:r>
                            <w:r>
                              <w:rPr>
                                <w:rFonts w:asciiTheme="majorHAnsi" w:hAnsiTheme="majorHAnsi"/>
                                <w:color w:val="17365D" w:themeColor="text2" w:themeShade="BF"/>
                                <w:sz w:val="20"/>
                              </w:rPr>
                              <w:t>because</w:t>
                            </w:r>
                            <w:r w:rsidRPr="003045F6">
                              <w:rPr>
                                <w:rFonts w:asciiTheme="majorHAnsi" w:hAnsiTheme="majorHAnsi"/>
                                <w:color w:val="17365D" w:themeColor="text2" w:themeShade="BF"/>
                                <w:sz w:val="20"/>
                              </w:rPr>
                              <w:t xml:space="preserve"> earthquake drills</w:t>
                            </w:r>
                            <w:r>
                              <w:rPr>
                                <w:rFonts w:asciiTheme="majorHAnsi" w:hAnsiTheme="majorHAnsi"/>
                                <w:color w:val="17365D" w:themeColor="text2" w:themeShade="BF"/>
                                <w:sz w:val="20"/>
                              </w:rPr>
                              <w:t xml:space="preserve"> take place in all schools</w:t>
                            </w:r>
                            <w:r w:rsidRPr="003045F6">
                              <w:rPr>
                                <w:rFonts w:asciiTheme="majorHAnsi" w:hAnsiTheme="majorHAnsi"/>
                                <w:color w:val="17365D" w:themeColor="text2" w:themeShade="BF"/>
                                <w:sz w:val="20"/>
                              </w:rPr>
                              <w:t xml:space="preserve"> </w:t>
                            </w:r>
                            <w:r>
                              <w:rPr>
                                <w:rFonts w:asciiTheme="majorHAnsi" w:hAnsiTheme="majorHAnsi"/>
                                <w:color w:val="17365D" w:themeColor="text2" w:themeShade="BF"/>
                                <w:sz w:val="20"/>
                              </w:rPr>
                              <w:t>under to the</w:t>
                            </w:r>
                            <w:r w:rsidRPr="003045F6">
                              <w:rPr>
                                <w:rFonts w:asciiTheme="majorHAnsi" w:hAnsiTheme="majorHAnsi"/>
                                <w:color w:val="17365D" w:themeColor="text2" w:themeShade="BF"/>
                                <w:sz w:val="20"/>
                              </w:rPr>
                              <w:t xml:space="preserve"> Greek educational system. Some children interpreted the notion of disaster as related to a localized context – such as family or work environment – whereas others had linked the notion of disaster to a broader context, more open and abstract such as a country or a continent. Mostly, they considered disaster as a situation during which people could not go to work, to the supermarket, and children could not play. Due to the current social situation in the country, children also identified disaster to the economic and the refugee crisis.</w:t>
                            </w:r>
                          </w:p>
                          <w:p w14:paraId="4E195BDB" w14:textId="77777777" w:rsidR="00E97CC0"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3DE5CDBB" w14:textId="77777777" w:rsidR="00E97CC0" w:rsidRPr="00812E2D"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Pr>
                                <w:rFonts w:asciiTheme="majorHAnsi" w:hAnsiTheme="majorHAnsi"/>
                                <w:color w:val="17365D" w:themeColor="text2" w:themeShade="BF"/>
                                <w:sz w:val="20"/>
                              </w:rPr>
                              <w:t xml:space="preserve">                  </w:t>
                            </w:r>
                          </w:p>
                        </w:txbxContent>
                      </wps:txbx>
                      <wps:bodyPr rot="0" vert="horz" wrap="square" lIns="182880" tIns="182880" rIns="182880" bIns="182880" anchor="t" anchorCtr="0" upright="1">
                        <a:noAutofit/>
                      </wps:bodyPr>
                    </wps:wsp>
                  </a:graphicData>
                </a:graphic>
              </wp:inline>
            </w:drawing>
          </mc:Choice>
          <mc:Fallback>
            <w:pict>
              <v:rect w14:anchorId="7C3A9D96" id="_x0000_s1036" style="width:453pt;height: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" fillcolor="#c6d9f1 [671]" stroked="f">
                <v:fill opacity="22873f"/>
                <v:textbox inset="14.4pt,14.4pt,14.4pt,14.4pt">
                  <w:txbxContent>
                    <w:p w14:paraId="18EBD303" w14:textId="77777777" w:rsidR="00E97CC0" w:rsidRDefault="00E97CC0" w:rsidP="003045F6">
                      <w:pPr>
                        <w:rPr>
                          <w:rFonts w:asciiTheme="majorHAnsi" w:hAnsiTheme="majorHAnsi"/>
                          <w:color w:val="17365D" w:themeColor="text2" w:themeShade="BF"/>
                          <w:sz w:val="20"/>
                        </w:rPr>
                      </w:pPr>
                      <w:r w:rsidRPr="003045F6">
                        <w:rPr>
                          <w:rFonts w:asciiTheme="majorHAnsi" w:hAnsiTheme="majorHAnsi"/>
                          <w:color w:val="17365D" w:themeColor="text2" w:themeShade="BF"/>
                          <w:sz w:val="20"/>
                        </w:rPr>
                        <w:t xml:space="preserve">Talking about hazards, facilitators used examples in the house, the classroom and the community, helping children reframe their understanding of hazards. In general, </w:t>
                      </w:r>
                      <w:r>
                        <w:rPr>
                          <w:rFonts w:asciiTheme="majorHAnsi" w:hAnsiTheme="majorHAnsi"/>
                          <w:color w:val="17365D" w:themeColor="text2" w:themeShade="BF"/>
                          <w:sz w:val="20"/>
                        </w:rPr>
                        <w:t>children talking about hazards</w:t>
                      </w:r>
                      <w:r w:rsidRPr="003045F6">
                        <w:rPr>
                          <w:rFonts w:asciiTheme="majorHAnsi" w:hAnsiTheme="majorHAnsi"/>
                          <w:color w:val="17365D" w:themeColor="text2" w:themeShade="BF"/>
                          <w:sz w:val="20"/>
                        </w:rPr>
                        <w:t xml:space="preserve"> gave examples such as earthquakes, thunder, fire, and lightning. Talking about the risks they could experience during the winter, they identified snow storms or freezing to death. The facilitator asked what risks might there be at home and on the way to school, and children identified: falling down the stairs, choking on small objects, sharp objects such as scissors and knives, fast cars, electric shocks, crossing the road, crime, scary people with knives and guns, fatal electric shocks, food poisoning, bullying, hitting, being attacked at school, getting lost and leaving the school without telling someone. </w:t>
                      </w:r>
                    </w:p>
                    <w:p w14:paraId="2A0AE2ED" w14:textId="77777777" w:rsidR="00E97CC0" w:rsidRPr="003045F6" w:rsidRDefault="00E97CC0" w:rsidP="003045F6">
                      <w:pPr>
                        <w:rPr>
                          <w:rFonts w:asciiTheme="majorHAnsi" w:hAnsiTheme="majorHAnsi"/>
                          <w:color w:val="17365D" w:themeColor="text2" w:themeShade="BF"/>
                          <w:sz w:val="20"/>
                        </w:rPr>
                      </w:pPr>
                    </w:p>
                    <w:p w14:paraId="7EB0577D" w14:textId="77777777" w:rsidR="00E97CC0"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3045F6">
                        <w:rPr>
                          <w:rFonts w:asciiTheme="majorHAnsi" w:hAnsiTheme="majorHAnsi"/>
                          <w:b/>
                          <w:color w:val="17365D" w:themeColor="text2" w:themeShade="BF"/>
                          <w:sz w:val="20"/>
                        </w:rPr>
                        <w:t>GREECE:</w:t>
                      </w:r>
                      <w:r w:rsidRPr="003045F6">
                        <w:rPr>
                          <w:rFonts w:asciiTheme="majorHAnsi" w:hAnsiTheme="majorHAnsi"/>
                          <w:color w:val="17365D" w:themeColor="text2" w:themeShade="BF"/>
                          <w:sz w:val="20"/>
                        </w:rPr>
                        <w:t xml:space="preserve"> To facilitate the discussion about disasters, the</w:t>
                      </w:r>
                      <w:r>
                        <w:rPr>
                          <w:rFonts w:asciiTheme="majorHAnsi" w:hAnsiTheme="majorHAnsi"/>
                          <w:color w:val="17365D" w:themeColor="text2" w:themeShade="BF"/>
                          <w:sz w:val="20"/>
                        </w:rPr>
                        <w:t xml:space="preserve"> tools,</w:t>
                      </w:r>
                      <w:r w:rsidRPr="003045F6">
                        <w:rPr>
                          <w:rFonts w:asciiTheme="majorHAnsi" w:hAnsiTheme="majorHAnsi"/>
                          <w:color w:val="17365D" w:themeColor="text2" w:themeShade="BF"/>
                          <w:sz w:val="20"/>
                        </w:rPr>
                        <w:t xml:space="preserve"> activities and methodologies were adapted to the needs</w:t>
                      </w:r>
                      <w:r>
                        <w:rPr>
                          <w:rFonts w:asciiTheme="majorHAnsi" w:hAnsiTheme="majorHAnsi"/>
                          <w:color w:val="17365D" w:themeColor="text2" w:themeShade="BF"/>
                          <w:sz w:val="20"/>
                        </w:rPr>
                        <w:t xml:space="preserve"> of children with visual impairments as well as those of children who were deaf or hard of hearing so that the whole learning procedure and all the information was accessible to them, For example, in the case of children with visual impairments creative thinking</w:t>
                      </w:r>
                      <w:r w:rsidRPr="003045F6">
                        <w:rPr>
                          <w:rFonts w:asciiTheme="majorHAnsi" w:hAnsiTheme="majorHAnsi"/>
                          <w:color w:val="17365D" w:themeColor="text2" w:themeShade="BF"/>
                          <w:sz w:val="20"/>
                        </w:rPr>
                        <w:t xml:space="preserve"> was stimulated with games with sounds of </w:t>
                      </w:r>
                      <w:r>
                        <w:rPr>
                          <w:rFonts w:asciiTheme="majorHAnsi" w:hAnsiTheme="majorHAnsi"/>
                          <w:color w:val="17365D" w:themeColor="text2" w:themeShade="BF"/>
                          <w:sz w:val="20"/>
                        </w:rPr>
                        <w:t>‘</w:t>
                      </w:r>
                      <w:r w:rsidRPr="003045F6">
                        <w:rPr>
                          <w:rFonts w:asciiTheme="majorHAnsi" w:hAnsiTheme="majorHAnsi"/>
                          <w:color w:val="17365D" w:themeColor="text2" w:themeShade="BF"/>
                          <w:sz w:val="20"/>
                        </w:rPr>
                        <w:t>natural</w:t>
                      </w:r>
                      <w:r>
                        <w:rPr>
                          <w:rFonts w:asciiTheme="majorHAnsi" w:hAnsiTheme="majorHAnsi"/>
                          <w:color w:val="17365D" w:themeColor="text2" w:themeShade="BF"/>
                          <w:sz w:val="20"/>
                        </w:rPr>
                        <w:t>’</w:t>
                      </w:r>
                      <w:r w:rsidRPr="003045F6">
                        <w:rPr>
                          <w:rFonts w:asciiTheme="majorHAnsi" w:hAnsiTheme="majorHAnsi"/>
                          <w:color w:val="17365D" w:themeColor="text2" w:themeShade="BF"/>
                          <w:sz w:val="20"/>
                        </w:rPr>
                        <w:t xml:space="preserve"> hazards, with the </w:t>
                      </w:r>
                      <w:r w:rsidRPr="00F02F70">
                        <w:rPr>
                          <w:rFonts w:asciiTheme="majorHAnsi" w:hAnsiTheme="majorHAnsi"/>
                          <w:b/>
                          <w:color w:val="17365D" w:themeColor="text2" w:themeShade="BF"/>
                          <w:sz w:val="20"/>
                        </w:rPr>
                        <w:t>use of models that children could touch and explore</w:t>
                      </w:r>
                      <w:r w:rsidRPr="00F02F70">
                        <w:rPr>
                          <w:rFonts w:asciiTheme="majorHAnsi" w:hAnsiTheme="majorHAnsi"/>
                          <w:color w:val="17365D" w:themeColor="text2" w:themeShade="BF"/>
                          <w:sz w:val="20"/>
                        </w:rPr>
                        <w:t xml:space="preserve"> (e.g. a volcano model),</w:t>
                      </w:r>
                      <w:r>
                        <w:rPr>
                          <w:rFonts w:ascii="Gill Sans MT" w:hAnsi="Gill Sans MT"/>
                        </w:rPr>
                        <w:t xml:space="preserve"> </w:t>
                      </w:r>
                      <w:r w:rsidRPr="003045F6">
                        <w:rPr>
                          <w:rFonts w:asciiTheme="majorHAnsi" w:hAnsiTheme="majorHAnsi"/>
                          <w:color w:val="17365D" w:themeColor="text2" w:themeShade="BF"/>
                          <w:sz w:val="20"/>
                        </w:rPr>
                        <w:t>tactile and enlarged materials or with texts in Braille. The definition of the main concepts around the topic was also done choosing</w:t>
                      </w:r>
                      <w:r>
                        <w:rPr>
                          <w:rFonts w:asciiTheme="majorHAnsi" w:hAnsiTheme="majorHAnsi"/>
                          <w:color w:val="17365D" w:themeColor="text2" w:themeShade="BF"/>
                          <w:sz w:val="20"/>
                        </w:rPr>
                        <w:t xml:space="preserve"> from</w:t>
                      </w:r>
                      <w:r w:rsidRPr="003045F6">
                        <w:rPr>
                          <w:rFonts w:asciiTheme="majorHAnsi" w:hAnsiTheme="majorHAnsi"/>
                          <w:color w:val="17365D" w:themeColor="text2" w:themeShade="BF"/>
                          <w:sz w:val="20"/>
                        </w:rPr>
                        <w:t xml:space="preserve"> words pre-selected by the facilitators and, after a discussion in-group, participants gradually selected the words connected to the definition of disasters, and also found others in order to build a vocabulary bank. Through the discussions, children show</w:t>
                      </w:r>
                      <w:r>
                        <w:rPr>
                          <w:rFonts w:asciiTheme="majorHAnsi" w:hAnsiTheme="majorHAnsi"/>
                          <w:color w:val="17365D" w:themeColor="text2" w:themeShade="BF"/>
                          <w:sz w:val="20"/>
                        </w:rPr>
                        <w:t>ed some</w:t>
                      </w:r>
                      <w:r w:rsidRPr="003045F6">
                        <w:rPr>
                          <w:rFonts w:asciiTheme="majorHAnsi" w:hAnsiTheme="majorHAnsi"/>
                          <w:color w:val="17365D" w:themeColor="text2" w:themeShade="BF"/>
                          <w:sz w:val="20"/>
                        </w:rPr>
                        <w:t xml:space="preserve"> knowledge about disasters mainly influenced by TV news or movies but also </w:t>
                      </w:r>
                      <w:r>
                        <w:rPr>
                          <w:rFonts w:asciiTheme="majorHAnsi" w:hAnsiTheme="majorHAnsi"/>
                          <w:color w:val="17365D" w:themeColor="text2" w:themeShade="BF"/>
                          <w:sz w:val="20"/>
                        </w:rPr>
                        <w:t>because</w:t>
                      </w:r>
                      <w:r w:rsidRPr="003045F6">
                        <w:rPr>
                          <w:rFonts w:asciiTheme="majorHAnsi" w:hAnsiTheme="majorHAnsi"/>
                          <w:color w:val="17365D" w:themeColor="text2" w:themeShade="BF"/>
                          <w:sz w:val="20"/>
                        </w:rPr>
                        <w:t xml:space="preserve"> earthquake drills</w:t>
                      </w:r>
                      <w:r>
                        <w:rPr>
                          <w:rFonts w:asciiTheme="majorHAnsi" w:hAnsiTheme="majorHAnsi"/>
                          <w:color w:val="17365D" w:themeColor="text2" w:themeShade="BF"/>
                          <w:sz w:val="20"/>
                        </w:rPr>
                        <w:t xml:space="preserve"> take place in all schools</w:t>
                      </w:r>
                      <w:r w:rsidRPr="003045F6">
                        <w:rPr>
                          <w:rFonts w:asciiTheme="majorHAnsi" w:hAnsiTheme="majorHAnsi"/>
                          <w:color w:val="17365D" w:themeColor="text2" w:themeShade="BF"/>
                          <w:sz w:val="20"/>
                        </w:rPr>
                        <w:t xml:space="preserve"> </w:t>
                      </w:r>
                      <w:r>
                        <w:rPr>
                          <w:rFonts w:asciiTheme="majorHAnsi" w:hAnsiTheme="majorHAnsi"/>
                          <w:color w:val="17365D" w:themeColor="text2" w:themeShade="BF"/>
                          <w:sz w:val="20"/>
                        </w:rPr>
                        <w:t>under to the</w:t>
                      </w:r>
                      <w:r w:rsidRPr="003045F6">
                        <w:rPr>
                          <w:rFonts w:asciiTheme="majorHAnsi" w:hAnsiTheme="majorHAnsi"/>
                          <w:color w:val="17365D" w:themeColor="text2" w:themeShade="BF"/>
                          <w:sz w:val="20"/>
                        </w:rPr>
                        <w:t xml:space="preserve"> Greek educational system. Some children interpreted the notion of disaster as related to a localized context – such as family or work environment – whereas others had linked the notion of disaster to a broader context, more open and abstract such as a country or a continent. Mostly, they considered disaster as a situation during which people could not go to work, to the supermarket, and children could not play. Due to the current social situation in the country, children also identified disaster to the economic and the refugee crisis.</w:t>
                      </w:r>
                    </w:p>
                    <w:p w14:paraId="4E195BDB" w14:textId="77777777" w:rsidR="00E97CC0"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3DE5CDBB" w14:textId="77777777" w:rsidR="00E97CC0" w:rsidRPr="00812E2D" w:rsidRDefault="00E97CC0" w:rsidP="003045F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Pr>
                          <w:rFonts w:asciiTheme="majorHAnsi" w:hAnsiTheme="majorHAnsi"/>
                          <w:color w:val="17365D" w:themeColor="text2" w:themeShade="BF"/>
                          <w:sz w:val="20"/>
                        </w:rPr>
                        <w:t xml:space="preserve">                  </w:t>
                      </w:r>
                    </w:p>
                  </w:txbxContent>
                </v:textbox>
                <w10:anchorlock/>
              </v:rect>
            </w:pict>
          </mc:Fallback>
        </mc:AlternateContent>
      </w:r>
    </w:p>
    <w:p w14:paraId="08B3C8AF" w14:textId="77777777" w:rsidR="0077759F" w:rsidRDefault="0077759F" w:rsidP="007775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Cs/>
        </w:rPr>
      </w:pPr>
    </w:p>
    <w:p w14:paraId="7426890F" w14:textId="77777777" w:rsidR="0077759F" w:rsidRDefault="00176BDA" w:rsidP="0077759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Cs/>
        </w:rPr>
      </w:pPr>
      <w:r w:rsidRPr="0084627B">
        <w:rPr>
          <w:noProof/>
          <w:highlight w:val="white"/>
          <w:u w:color="FF0000"/>
          <w:lang w:val="it-IT" w:eastAsia="it-IT"/>
        </w:rPr>
        <w:lastRenderedPageBreak/>
        <mc:AlternateContent>
          <mc:Choice Requires="wps">
            <w:drawing>
              <wp:inline distT="0" distB="0" distL="0" distR="0" wp14:anchorId="2C886742" wp14:editId="07EE28AB">
                <wp:extent cx="5751830" cy="8534400"/>
                <wp:effectExtent l="0" t="0" r="1270" b="0"/>
                <wp:docPr id="21"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34400"/>
                        </a:xfrm>
                        <a:prstGeom prst="rect">
                          <a:avLst/>
                        </a:prstGeom>
                        <a:solidFill>
                          <a:schemeClr val="tx2">
                            <a:lumMod val="20000"/>
                            <a:lumOff val="80000"/>
                            <a:alpha val="34902"/>
                          </a:schemeClr>
                        </a:solidFill>
                        <a:extLst/>
                      </wps:spPr>
                      <wps:txbx>
                        <w:txbxContent>
                          <w:p w14:paraId="3CE1ECC0" w14:textId="77777777" w:rsidR="00E97CC0" w:rsidRDefault="00E97CC0" w:rsidP="00593023">
                            <w:pPr>
                              <w:rPr>
                                <w:rFonts w:ascii="Garamond" w:hAnsi="Garamond"/>
                                <w:noProof/>
                                <w:sz w:val="18"/>
                                <w:szCs w:val="18"/>
                                <w:lang w:eastAsia="en-GB"/>
                              </w:rPr>
                            </w:pPr>
                            <w:r w:rsidRPr="0081692F">
                              <w:rPr>
                                <w:rFonts w:ascii="Garamond" w:hAnsi="Garamond"/>
                                <w:noProof/>
                                <w:sz w:val="18"/>
                                <w:szCs w:val="18"/>
                                <w:lang w:val="it-IT" w:eastAsia="it-IT"/>
                              </w:rPr>
                              <w:drawing>
                                <wp:inline distT="0" distB="0" distL="0" distR="0" wp14:anchorId="7F02D557" wp14:editId="2ABF5681">
                                  <wp:extent cx="2615609" cy="1701478"/>
                                  <wp:effectExtent l="0" t="0" r="0" b="0"/>
                                  <wp:docPr id="78" name="Εικόνα 1" descr="C:\Users\Maria\Desktop\LANCASTER UNIVERSITY\ΔΙΔΑΣΚΑΛΙΕΣ 2016-2017\1ο εργαστήριο ΚΕΑΤ\Δ ΤΑΞΗ ΚΕΑΤ\2ο μερος\Φωτογραφίες 2ου μερους 1ου εργαστηριου 11-10-2016 Δ τάξη\20161011_11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Desktop\LANCASTER UNIVERSITY\ΔΙΔΑΣΚΑΛΙΕΣ 2016-2017\1ο εργαστήριο ΚΕΑΤ\Δ ΤΑΞΗ ΚΕΑΤ\2ο μερος\Φωτογραφίες 2ου μερους 1ου εργαστηριου 11-10-2016 Δ τάξη\20161011_111221.jpg"/>
                                          <pic:cNvPicPr>
                                            <a:picLocks noChangeAspect="1" noChangeArrowheads="1"/>
                                          </pic:cNvPicPr>
                                        </pic:nvPicPr>
                                        <pic:blipFill>
                                          <a:blip r:embed="rId24" cstate="print"/>
                                          <a:srcRect/>
                                          <a:stretch>
                                            <a:fillRect/>
                                          </a:stretch>
                                        </pic:blipFill>
                                        <pic:spPr bwMode="auto">
                                          <a:xfrm>
                                            <a:off x="0" y="0"/>
                                            <a:ext cx="2664317" cy="1733163"/>
                                          </a:xfrm>
                                          <a:prstGeom prst="rect">
                                            <a:avLst/>
                                          </a:prstGeom>
                                          <a:noFill/>
                                          <a:ln w="9525">
                                            <a:noFill/>
                                            <a:miter lim="800000"/>
                                            <a:headEnd/>
                                            <a:tailEnd/>
                                          </a:ln>
                                        </pic:spPr>
                                      </pic:pic>
                                    </a:graphicData>
                                  </a:graphic>
                                </wp:inline>
                              </w:drawing>
                            </w:r>
                            <w:r>
                              <w:rPr>
                                <w:rFonts w:ascii="Garamond" w:hAnsi="Garamond"/>
                                <w:noProof/>
                                <w:sz w:val="18"/>
                                <w:szCs w:val="18"/>
                                <w:lang w:eastAsia="en-GB"/>
                              </w:rPr>
                              <w:t xml:space="preserve">                         </w:t>
                            </w:r>
                            <w:r w:rsidRPr="0081692F">
                              <w:rPr>
                                <w:rFonts w:ascii="Garamond" w:hAnsi="Garamond"/>
                                <w:noProof/>
                                <w:sz w:val="18"/>
                                <w:szCs w:val="18"/>
                                <w:lang w:val="it-IT" w:eastAsia="it-IT"/>
                              </w:rPr>
                              <w:drawing>
                                <wp:inline distT="0" distB="0" distL="0" distR="0" wp14:anchorId="09665BEC" wp14:editId="36E12408">
                                  <wp:extent cx="1509823" cy="1921632"/>
                                  <wp:effectExtent l="0" t="0" r="0" b="2540"/>
                                  <wp:docPr id="79" name="Εικόνα 15" descr="C:\Users\Maria\Desktop\LANCASTER UNIVERSITY\ΔΙΔΑΣΚΑΛΙΕΣ 2016-2017\3ο εργαστήριο ΚΕΑΤ\Δ ΤΑΞΗ\φωτογραφίες 3ου εργαστηρίου Δ ταξη 25-10-2016\20161025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Desktop\LANCASTER UNIVERSITY\ΔΙΔΑΣΚΑΛΙΕΣ 2016-2017\3ο εργαστήριο ΚΕΑΤ\Δ ΤΑΞΗ\φωτογραφίες 3ου εργαστηρίου Δ ταξη 25-10-2016\20161025_124148.jpg"/>
                                          <pic:cNvPicPr>
                                            <a:picLocks noChangeAspect="1" noChangeArrowheads="1"/>
                                          </pic:cNvPicPr>
                                        </pic:nvPicPr>
                                        <pic:blipFill>
                                          <a:blip r:embed="rId25" cstate="print"/>
                                          <a:srcRect/>
                                          <a:stretch>
                                            <a:fillRect/>
                                          </a:stretch>
                                        </pic:blipFill>
                                        <pic:spPr bwMode="auto">
                                          <a:xfrm>
                                            <a:off x="0" y="0"/>
                                            <a:ext cx="1536974" cy="1956188"/>
                                          </a:xfrm>
                                          <a:prstGeom prst="rect">
                                            <a:avLst/>
                                          </a:prstGeom>
                                          <a:noFill/>
                                          <a:ln w="9525">
                                            <a:noFill/>
                                            <a:miter lim="800000"/>
                                            <a:headEnd/>
                                            <a:tailEnd/>
                                          </a:ln>
                                        </pic:spPr>
                                      </pic:pic>
                                    </a:graphicData>
                                  </a:graphic>
                                </wp:inline>
                              </w:drawing>
                            </w:r>
                          </w:p>
                          <w:p w14:paraId="424463E8" w14:textId="77777777" w:rsidR="00E97CC0" w:rsidRPr="003045F6" w:rsidRDefault="00E97CC0" w:rsidP="00B977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Figure 6: Models and tactile materials from </w:t>
                            </w:r>
                            <w:r w:rsidRPr="003045F6">
                              <w:rPr>
                                <w:rFonts w:asciiTheme="majorHAnsi" w:hAnsiTheme="majorHAnsi"/>
                                <w:color w:val="17365D" w:themeColor="text2" w:themeShade="BF"/>
                                <w:sz w:val="18"/>
                                <w:szCs w:val="18"/>
                              </w:rPr>
                              <w:t xml:space="preserve">workshops </w:t>
                            </w:r>
                            <w:r>
                              <w:rPr>
                                <w:rFonts w:asciiTheme="majorHAnsi" w:hAnsiTheme="majorHAnsi"/>
                                <w:color w:val="17365D" w:themeColor="text2" w:themeShade="BF"/>
                                <w:sz w:val="18"/>
                                <w:szCs w:val="18"/>
                              </w:rPr>
                              <w:t>with visually impaired children in</w:t>
                            </w:r>
                            <w:r w:rsidRPr="003045F6">
                              <w:rPr>
                                <w:rFonts w:asciiTheme="majorHAnsi" w:hAnsiTheme="majorHAnsi"/>
                                <w:color w:val="17365D" w:themeColor="text2" w:themeShade="BF"/>
                                <w:sz w:val="18"/>
                                <w:szCs w:val="18"/>
                              </w:rPr>
                              <w:t xml:space="preserve"> Greece</w:t>
                            </w:r>
                          </w:p>
                          <w:p w14:paraId="54B9932C" w14:textId="77777777" w:rsidR="00E97CC0" w:rsidRDefault="00E97CC0" w:rsidP="00593023">
                            <w:pPr>
                              <w:rPr>
                                <w:rFonts w:asciiTheme="majorHAnsi" w:hAnsiTheme="majorHAnsi"/>
                                <w:b/>
                                <w:color w:val="17365D" w:themeColor="text2" w:themeShade="BF"/>
                                <w:sz w:val="20"/>
                              </w:rPr>
                            </w:pPr>
                          </w:p>
                          <w:p w14:paraId="6E4FDB4B" w14:textId="77777777" w:rsidR="00E97CC0" w:rsidRPr="00593023" w:rsidRDefault="00E97CC0" w:rsidP="00593023">
                            <w:pPr>
                              <w:rPr>
                                <w:rFonts w:asciiTheme="majorHAnsi" w:hAnsiTheme="majorHAnsi"/>
                                <w:color w:val="17365D" w:themeColor="text2" w:themeShade="BF"/>
                                <w:sz w:val="20"/>
                              </w:rPr>
                            </w:pPr>
                            <w:r w:rsidRPr="00593023">
                              <w:rPr>
                                <w:rFonts w:asciiTheme="majorHAnsi" w:hAnsiTheme="majorHAnsi"/>
                                <w:b/>
                                <w:color w:val="17365D" w:themeColor="text2" w:themeShade="BF"/>
                                <w:sz w:val="20"/>
                              </w:rPr>
                              <w:t>ITALY:</w:t>
                            </w:r>
                            <w:r w:rsidRPr="00593023">
                              <w:rPr>
                                <w:rFonts w:asciiTheme="majorHAnsi" w:hAnsiTheme="majorHAnsi"/>
                                <w:color w:val="17365D" w:themeColor="text2" w:themeShade="BF"/>
                                <w:sz w:val="20"/>
                              </w:rPr>
                              <w:t xml:space="preserve"> Through a conceptual map participants were invited to build their definition of main concepts such as ‘risk’, ‘emergency’, ‘disaster’, an</w:t>
                            </w:r>
                            <w:r>
                              <w:rPr>
                                <w:rFonts w:asciiTheme="majorHAnsi" w:hAnsiTheme="majorHAnsi"/>
                                <w:color w:val="17365D" w:themeColor="text2" w:themeShade="BF"/>
                                <w:sz w:val="20"/>
                              </w:rPr>
                              <w:t>d ‘hazard’ - choosing from terms</w:t>
                            </w:r>
                            <w:r w:rsidRPr="00593023">
                              <w:rPr>
                                <w:rFonts w:asciiTheme="majorHAnsi" w:hAnsiTheme="majorHAnsi"/>
                                <w:color w:val="17365D" w:themeColor="text2" w:themeShade="BF"/>
                                <w:sz w:val="20"/>
                              </w:rPr>
                              <w:t xml:space="preserve"> pre-selected by the facilitators. After a group discussion, participants gradually selected the words connected to those terms and found others in order to create the definition of each concept and build a vocabulary bank. With the younger participants to help them, faci</w:t>
                            </w:r>
                            <w:r>
                              <w:rPr>
                                <w:rFonts w:asciiTheme="majorHAnsi" w:hAnsiTheme="majorHAnsi"/>
                                <w:color w:val="17365D" w:themeColor="text2" w:themeShade="BF"/>
                                <w:sz w:val="20"/>
                              </w:rPr>
                              <w:t>litators showed pictures of what they termed</w:t>
                            </w:r>
                            <w:r w:rsidRPr="00593023">
                              <w:rPr>
                                <w:rFonts w:asciiTheme="majorHAnsi" w:hAnsiTheme="majorHAnsi"/>
                                <w:color w:val="17365D" w:themeColor="text2" w:themeShade="BF"/>
                                <w:sz w:val="20"/>
                              </w:rPr>
                              <w:t xml:space="preserve"> </w:t>
                            </w:r>
                            <w:r>
                              <w:rPr>
                                <w:rFonts w:asciiTheme="majorHAnsi" w:hAnsiTheme="majorHAnsi"/>
                                <w:color w:val="17365D" w:themeColor="text2" w:themeShade="BF"/>
                                <w:sz w:val="20"/>
                              </w:rPr>
                              <w:t>‘</w:t>
                            </w:r>
                            <w:r w:rsidRPr="00593023">
                              <w:rPr>
                                <w:rFonts w:asciiTheme="majorHAnsi" w:hAnsiTheme="majorHAnsi"/>
                                <w:color w:val="17365D" w:themeColor="text2" w:themeShade="BF"/>
                                <w:sz w:val="20"/>
                              </w:rPr>
                              <w:t>natural</w:t>
                            </w:r>
                            <w:r>
                              <w:rPr>
                                <w:rFonts w:asciiTheme="majorHAnsi" w:hAnsiTheme="majorHAnsi"/>
                                <w:color w:val="17365D" w:themeColor="text2" w:themeShade="BF"/>
                                <w:sz w:val="20"/>
                              </w:rPr>
                              <w:t>’ and ‘human-</w:t>
                            </w:r>
                            <w:r w:rsidRPr="00593023">
                              <w:rPr>
                                <w:rFonts w:asciiTheme="majorHAnsi" w:hAnsiTheme="majorHAnsi"/>
                                <w:color w:val="17365D" w:themeColor="text2" w:themeShade="BF"/>
                                <w:sz w:val="20"/>
                              </w:rPr>
                              <w:t>made</w:t>
                            </w:r>
                            <w:r>
                              <w:rPr>
                                <w:rFonts w:asciiTheme="majorHAnsi" w:hAnsiTheme="majorHAnsi"/>
                                <w:color w:val="17365D" w:themeColor="text2" w:themeShade="BF"/>
                                <w:sz w:val="20"/>
                              </w:rPr>
                              <w:t>’ hazards</w:t>
                            </w:r>
                            <w:r w:rsidRPr="00593023">
                              <w:rPr>
                                <w:rFonts w:asciiTheme="majorHAnsi" w:hAnsiTheme="majorHAnsi"/>
                                <w:color w:val="17365D" w:themeColor="text2" w:themeShade="BF"/>
                                <w:sz w:val="20"/>
                              </w:rPr>
                              <w:t>. The ‘groupthink’ around the topic was helpful in engaging the group in discussion, questions and storytelling in order to deepen the concepts. To c</w:t>
                            </w:r>
                            <w:r>
                              <w:rPr>
                                <w:rFonts w:asciiTheme="majorHAnsi" w:hAnsiTheme="majorHAnsi"/>
                                <w:color w:val="17365D" w:themeColor="text2" w:themeShade="BF"/>
                                <w:sz w:val="20"/>
                              </w:rPr>
                              <w:t>larify the notions and enhance</w:t>
                            </w:r>
                            <w:r w:rsidRPr="00593023">
                              <w:rPr>
                                <w:rFonts w:asciiTheme="majorHAnsi" w:hAnsiTheme="majorHAnsi"/>
                                <w:color w:val="17365D" w:themeColor="text2" w:themeShade="BF"/>
                                <w:sz w:val="20"/>
                              </w:rPr>
                              <w:t xml:space="preserve"> knowledge on risk and emergencies all</w:t>
                            </w:r>
                            <w:r>
                              <w:rPr>
                                <w:rFonts w:asciiTheme="majorHAnsi" w:hAnsiTheme="majorHAnsi"/>
                                <w:color w:val="17365D" w:themeColor="text2" w:themeShade="BF"/>
                                <w:sz w:val="20"/>
                              </w:rPr>
                              <w:t xml:space="preserve"> CUIDAR groups enjoyed playing ‘Risk land’,</w:t>
                            </w:r>
                            <w:r w:rsidRPr="00593023">
                              <w:rPr>
                                <w:rFonts w:asciiTheme="majorHAnsi" w:hAnsiTheme="majorHAnsi"/>
                                <w:color w:val="17365D" w:themeColor="text2" w:themeShade="BF"/>
                                <w:sz w:val="20"/>
                              </w:rPr>
                              <w:t xml:space="preserve"> the UNICEF DRR game. Using this </w:t>
                            </w:r>
                            <w:r>
                              <w:rPr>
                                <w:rFonts w:asciiTheme="majorHAnsi" w:hAnsiTheme="majorHAnsi"/>
                                <w:color w:val="17365D" w:themeColor="text2" w:themeShade="BF"/>
                                <w:sz w:val="20"/>
                              </w:rPr>
                              <w:t>game, especially the adolescent</w:t>
                            </w:r>
                            <w:r w:rsidRPr="00593023">
                              <w:rPr>
                                <w:rFonts w:asciiTheme="majorHAnsi" w:hAnsiTheme="majorHAnsi"/>
                                <w:color w:val="17365D" w:themeColor="text2" w:themeShade="BF"/>
                                <w:sz w:val="20"/>
                              </w:rPr>
                              <w:t xml:space="preserve"> group could use the </w:t>
                            </w:r>
                            <w:r>
                              <w:rPr>
                                <w:rFonts w:asciiTheme="majorHAnsi" w:hAnsiTheme="majorHAnsi"/>
                                <w:color w:val="17365D" w:themeColor="text2" w:themeShade="BF"/>
                                <w:sz w:val="20"/>
                              </w:rPr>
                              <w:t>terminology learned and develop</w:t>
                            </w:r>
                            <w:r w:rsidRPr="00593023">
                              <w:rPr>
                                <w:rFonts w:asciiTheme="majorHAnsi" w:hAnsiTheme="majorHAnsi"/>
                                <w:color w:val="17365D" w:themeColor="text2" w:themeShade="BF"/>
                                <w:sz w:val="20"/>
                              </w:rPr>
                              <w:t xml:space="preserve"> it in an engaging an</w:t>
                            </w:r>
                            <w:r>
                              <w:rPr>
                                <w:rFonts w:asciiTheme="majorHAnsi" w:hAnsiTheme="majorHAnsi"/>
                                <w:color w:val="17365D" w:themeColor="text2" w:themeShade="BF"/>
                                <w:sz w:val="20"/>
                              </w:rPr>
                              <w:t>d recreational way, such as adapting the ‘questions and answers’</w:t>
                            </w:r>
                            <w:r w:rsidRPr="00593023">
                              <w:rPr>
                                <w:rFonts w:asciiTheme="majorHAnsi" w:hAnsiTheme="majorHAnsi"/>
                                <w:color w:val="17365D" w:themeColor="text2" w:themeShade="BF"/>
                                <w:sz w:val="20"/>
                              </w:rPr>
                              <w:t xml:space="preserve"> to the specifics of their city and the Italian context. Moreover, two youth groups used the game as a peer to peer education tool in their schools to celebrate the National Day of Safety in School, 22nd November 2016, playing the game with their class mates and sharing what they had found out so far with the CUIDAR project.</w:t>
                            </w:r>
                          </w:p>
                          <w:p w14:paraId="089CC40F" w14:textId="77777777" w:rsidR="00E97CC0" w:rsidRPr="00D8670A" w:rsidRDefault="00E97CC0" w:rsidP="00176BDA">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011A3803" w14:textId="77777777" w:rsidR="00E97CC0" w:rsidRDefault="00E97CC0" w:rsidP="00176BDA">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F5581F">
                              <w:rPr>
                                <w:rFonts w:ascii="Gill Sans MT" w:hAnsi="Gill Sans MT"/>
                                <w:noProof/>
                                <w:lang w:val="it-IT" w:eastAsia="it-IT"/>
                              </w:rPr>
                              <w:drawing>
                                <wp:inline distT="0" distB="0" distL="0" distR="0" wp14:anchorId="763022B1" wp14:editId="2FAFCDB3">
                                  <wp:extent cx="2489324" cy="1332865"/>
                                  <wp:effectExtent l="0" t="0" r="6350" b="635"/>
                                  <wp:docPr id="80" name="Immagine 215" descr="D:\Users\AGRISI\Desktop\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esktop\ris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9192" cy="1359566"/>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F5581F">
                              <w:rPr>
                                <w:rFonts w:ascii="Gill Sans MT" w:hAnsi="Gill Sans MT"/>
                                <w:noProof/>
                                <w:lang w:val="it-IT" w:eastAsia="it-IT"/>
                              </w:rPr>
                              <w:drawing>
                                <wp:inline distT="0" distB="0" distL="0" distR="0" wp14:anchorId="06730700" wp14:editId="05E03C9B">
                                  <wp:extent cx="2618249" cy="1322070"/>
                                  <wp:effectExtent l="0" t="0" r="0" b="0"/>
                                  <wp:docPr id="81" name="Immagine 217" descr="D:\Users\AGRISI\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AGRISI\Desktop\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4557" cy="1335354"/>
                                          </a:xfrm>
                                          <a:prstGeom prst="rect">
                                            <a:avLst/>
                                          </a:prstGeom>
                                          <a:noFill/>
                                          <a:ln>
                                            <a:noFill/>
                                          </a:ln>
                                        </pic:spPr>
                                      </pic:pic>
                                    </a:graphicData>
                                  </a:graphic>
                                </wp:inline>
                              </w:drawing>
                            </w:r>
                          </w:p>
                          <w:p w14:paraId="65E38648" w14:textId="77777777" w:rsidR="00E97CC0" w:rsidRPr="00593023" w:rsidRDefault="00E97CC0" w:rsidP="005930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Figure 7: Photos</w:t>
                            </w:r>
                            <w:r w:rsidRPr="00593023">
                              <w:rPr>
                                <w:rFonts w:asciiTheme="majorHAnsi" w:hAnsiTheme="majorHAnsi"/>
                                <w:color w:val="17365D" w:themeColor="text2" w:themeShade="BF"/>
                                <w:sz w:val="18"/>
                                <w:szCs w:val="18"/>
                              </w:rPr>
                              <w:t xml:space="preserve"> from workshops in</w:t>
                            </w:r>
                            <w:r>
                              <w:rPr>
                                <w:rFonts w:asciiTheme="majorHAnsi" w:hAnsiTheme="majorHAnsi"/>
                                <w:color w:val="17365D" w:themeColor="text2" w:themeShade="BF"/>
                                <w:sz w:val="18"/>
                                <w:szCs w:val="18"/>
                              </w:rPr>
                              <w:t xml:space="preserve"> Italy – Participants playing</w:t>
                            </w:r>
                            <w:r w:rsidRPr="00593023">
                              <w:rPr>
                                <w:rFonts w:asciiTheme="majorHAnsi" w:hAnsiTheme="majorHAnsi"/>
                                <w:color w:val="17365D" w:themeColor="text2" w:themeShade="BF"/>
                                <w:sz w:val="18"/>
                                <w:szCs w:val="18"/>
                              </w:rPr>
                              <w:t xml:space="preserve"> </w:t>
                            </w:r>
                            <w:proofErr w:type="spellStart"/>
                            <w:r w:rsidRPr="00593023">
                              <w:rPr>
                                <w:rFonts w:asciiTheme="majorHAnsi" w:hAnsiTheme="majorHAnsi"/>
                                <w:color w:val="17365D" w:themeColor="text2" w:themeShade="BF"/>
                                <w:sz w:val="18"/>
                                <w:szCs w:val="18"/>
                              </w:rPr>
                              <w:t>Riskland</w:t>
                            </w:r>
                            <w:proofErr w:type="spellEnd"/>
                          </w:p>
                        </w:txbxContent>
                      </wps:txbx>
                      <wps:bodyPr rot="0" vert="horz" wrap="square" lIns="182880" tIns="182880" rIns="182880" bIns="182880" anchor="t" anchorCtr="0" upright="1">
                        <a:noAutofit/>
                      </wps:bodyPr>
                    </wps:wsp>
                  </a:graphicData>
                </a:graphic>
              </wp:inline>
            </w:drawing>
          </mc:Choice>
          <mc:Fallback>
            <w:pict>
              <v:rect w14:anchorId="2C886742" id="_x0000_s1037" style="width:452.9pt;height: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" fillcolor="#c6d9f1 [671]" stroked="f">
                <v:fill opacity="22873f"/>
                <v:textbox inset="14.4pt,14.4pt,14.4pt,14.4pt">
                  <w:txbxContent>
                    <w:p w14:paraId="3CE1ECC0" w14:textId="77777777" w:rsidR="00E97CC0" w:rsidRDefault="00E97CC0" w:rsidP="00593023">
                      <w:pPr>
                        <w:rPr>
                          <w:rFonts w:ascii="Garamond" w:hAnsi="Garamond"/>
                          <w:noProof/>
                          <w:sz w:val="18"/>
                          <w:szCs w:val="18"/>
                          <w:lang w:eastAsia="en-GB"/>
                        </w:rPr>
                      </w:pPr>
                      <w:r w:rsidRPr="0081692F">
                        <w:rPr>
                          <w:rFonts w:ascii="Garamond" w:hAnsi="Garamond"/>
                          <w:noProof/>
                          <w:sz w:val="18"/>
                          <w:szCs w:val="18"/>
                          <w:lang w:val="it-IT" w:eastAsia="it-IT"/>
                        </w:rPr>
                        <w:drawing>
                          <wp:inline distT="0" distB="0" distL="0" distR="0" wp14:anchorId="7F02D557" wp14:editId="2ABF5681">
                            <wp:extent cx="2615609" cy="1701478"/>
                            <wp:effectExtent l="0" t="0" r="0" b="0"/>
                            <wp:docPr id="78" name="Εικόνα 1" descr="C:\Users\Maria\Desktop\LANCASTER UNIVERSITY\ΔΙΔΑΣΚΑΛΙΕΣ 2016-2017\1ο εργαστήριο ΚΕΑΤ\Δ ΤΑΞΗ ΚΕΑΤ\2ο μερος\Φωτογραφίες 2ου μερους 1ου εργαστηριου 11-10-2016 Δ τάξη\20161011_11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Desktop\LANCASTER UNIVERSITY\ΔΙΔΑΣΚΑΛΙΕΣ 2016-2017\1ο εργαστήριο ΚΕΑΤ\Δ ΤΑΞΗ ΚΕΑΤ\2ο μερος\Φωτογραφίες 2ου μερους 1ου εργαστηριου 11-10-2016 Δ τάξη\20161011_111221.jpg"/>
                                    <pic:cNvPicPr>
                                      <a:picLocks noChangeAspect="1" noChangeArrowheads="1"/>
                                    </pic:cNvPicPr>
                                  </pic:nvPicPr>
                                  <pic:blipFill>
                                    <a:blip r:embed="rId24" cstate="print"/>
                                    <a:srcRect/>
                                    <a:stretch>
                                      <a:fillRect/>
                                    </a:stretch>
                                  </pic:blipFill>
                                  <pic:spPr bwMode="auto">
                                    <a:xfrm>
                                      <a:off x="0" y="0"/>
                                      <a:ext cx="2664317" cy="1733163"/>
                                    </a:xfrm>
                                    <a:prstGeom prst="rect">
                                      <a:avLst/>
                                    </a:prstGeom>
                                    <a:noFill/>
                                    <a:ln w="9525">
                                      <a:noFill/>
                                      <a:miter lim="800000"/>
                                      <a:headEnd/>
                                      <a:tailEnd/>
                                    </a:ln>
                                  </pic:spPr>
                                </pic:pic>
                              </a:graphicData>
                            </a:graphic>
                          </wp:inline>
                        </w:drawing>
                      </w:r>
                      <w:r>
                        <w:rPr>
                          <w:rFonts w:ascii="Garamond" w:hAnsi="Garamond"/>
                          <w:noProof/>
                          <w:sz w:val="18"/>
                          <w:szCs w:val="18"/>
                          <w:lang w:eastAsia="en-GB"/>
                        </w:rPr>
                        <w:t xml:space="preserve">                         </w:t>
                      </w:r>
                      <w:r w:rsidRPr="0081692F">
                        <w:rPr>
                          <w:rFonts w:ascii="Garamond" w:hAnsi="Garamond"/>
                          <w:noProof/>
                          <w:sz w:val="18"/>
                          <w:szCs w:val="18"/>
                          <w:lang w:val="it-IT" w:eastAsia="it-IT"/>
                        </w:rPr>
                        <w:drawing>
                          <wp:inline distT="0" distB="0" distL="0" distR="0" wp14:anchorId="09665BEC" wp14:editId="36E12408">
                            <wp:extent cx="1509823" cy="1921632"/>
                            <wp:effectExtent l="0" t="0" r="0" b="2540"/>
                            <wp:docPr id="79" name="Εικόνα 15" descr="C:\Users\Maria\Desktop\LANCASTER UNIVERSITY\ΔΙΔΑΣΚΑΛΙΕΣ 2016-2017\3ο εργαστήριο ΚΕΑΤ\Δ ΤΑΞΗ\φωτογραφίες 3ου εργαστηρίου Δ ταξη 25-10-2016\20161025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Desktop\LANCASTER UNIVERSITY\ΔΙΔΑΣΚΑΛΙΕΣ 2016-2017\3ο εργαστήριο ΚΕΑΤ\Δ ΤΑΞΗ\φωτογραφίες 3ου εργαστηρίου Δ ταξη 25-10-2016\20161025_124148.jpg"/>
                                    <pic:cNvPicPr>
                                      <a:picLocks noChangeAspect="1" noChangeArrowheads="1"/>
                                    </pic:cNvPicPr>
                                  </pic:nvPicPr>
                                  <pic:blipFill>
                                    <a:blip r:embed="rId25" cstate="print"/>
                                    <a:srcRect/>
                                    <a:stretch>
                                      <a:fillRect/>
                                    </a:stretch>
                                  </pic:blipFill>
                                  <pic:spPr bwMode="auto">
                                    <a:xfrm>
                                      <a:off x="0" y="0"/>
                                      <a:ext cx="1536974" cy="1956188"/>
                                    </a:xfrm>
                                    <a:prstGeom prst="rect">
                                      <a:avLst/>
                                    </a:prstGeom>
                                    <a:noFill/>
                                    <a:ln w="9525">
                                      <a:noFill/>
                                      <a:miter lim="800000"/>
                                      <a:headEnd/>
                                      <a:tailEnd/>
                                    </a:ln>
                                  </pic:spPr>
                                </pic:pic>
                              </a:graphicData>
                            </a:graphic>
                          </wp:inline>
                        </w:drawing>
                      </w:r>
                    </w:p>
                    <w:p w14:paraId="424463E8" w14:textId="77777777" w:rsidR="00E97CC0" w:rsidRPr="003045F6" w:rsidRDefault="00E97CC0" w:rsidP="00B977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Figure 6: Models and tactile materials from </w:t>
                      </w:r>
                      <w:r w:rsidRPr="003045F6">
                        <w:rPr>
                          <w:rFonts w:asciiTheme="majorHAnsi" w:hAnsiTheme="majorHAnsi"/>
                          <w:color w:val="17365D" w:themeColor="text2" w:themeShade="BF"/>
                          <w:sz w:val="18"/>
                          <w:szCs w:val="18"/>
                        </w:rPr>
                        <w:t xml:space="preserve">workshops </w:t>
                      </w:r>
                      <w:r>
                        <w:rPr>
                          <w:rFonts w:asciiTheme="majorHAnsi" w:hAnsiTheme="majorHAnsi"/>
                          <w:color w:val="17365D" w:themeColor="text2" w:themeShade="BF"/>
                          <w:sz w:val="18"/>
                          <w:szCs w:val="18"/>
                        </w:rPr>
                        <w:t>with visually impaired children in</w:t>
                      </w:r>
                      <w:r w:rsidRPr="003045F6">
                        <w:rPr>
                          <w:rFonts w:asciiTheme="majorHAnsi" w:hAnsiTheme="majorHAnsi"/>
                          <w:color w:val="17365D" w:themeColor="text2" w:themeShade="BF"/>
                          <w:sz w:val="18"/>
                          <w:szCs w:val="18"/>
                        </w:rPr>
                        <w:t xml:space="preserve"> Greece</w:t>
                      </w:r>
                    </w:p>
                    <w:p w14:paraId="54B9932C" w14:textId="77777777" w:rsidR="00E97CC0" w:rsidRDefault="00E97CC0" w:rsidP="00593023">
                      <w:pPr>
                        <w:rPr>
                          <w:rFonts w:asciiTheme="majorHAnsi" w:hAnsiTheme="majorHAnsi"/>
                          <w:b/>
                          <w:color w:val="17365D" w:themeColor="text2" w:themeShade="BF"/>
                          <w:sz w:val="20"/>
                        </w:rPr>
                      </w:pPr>
                    </w:p>
                    <w:p w14:paraId="6E4FDB4B" w14:textId="77777777" w:rsidR="00E97CC0" w:rsidRPr="00593023" w:rsidRDefault="00E97CC0" w:rsidP="00593023">
                      <w:pPr>
                        <w:rPr>
                          <w:rFonts w:asciiTheme="majorHAnsi" w:hAnsiTheme="majorHAnsi"/>
                          <w:color w:val="17365D" w:themeColor="text2" w:themeShade="BF"/>
                          <w:sz w:val="20"/>
                        </w:rPr>
                      </w:pPr>
                      <w:r w:rsidRPr="00593023">
                        <w:rPr>
                          <w:rFonts w:asciiTheme="majorHAnsi" w:hAnsiTheme="majorHAnsi"/>
                          <w:b/>
                          <w:color w:val="17365D" w:themeColor="text2" w:themeShade="BF"/>
                          <w:sz w:val="20"/>
                        </w:rPr>
                        <w:t>ITALY:</w:t>
                      </w:r>
                      <w:r w:rsidRPr="00593023">
                        <w:rPr>
                          <w:rFonts w:asciiTheme="majorHAnsi" w:hAnsiTheme="majorHAnsi"/>
                          <w:color w:val="17365D" w:themeColor="text2" w:themeShade="BF"/>
                          <w:sz w:val="20"/>
                        </w:rPr>
                        <w:t xml:space="preserve"> Through a conceptual map participants were invited to build their definition of main concepts such as ‘risk’, ‘emergency’, ‘disaster’, an</w:t>
                      </w:r>
                      <w:r>
                        <w:rPr>
                          <w:rFonts w:asciiTheme="majorHAnsi" w:hAnsiTheme="majorHAnsi"/>
                          <w:color w:val="17365D" w:themeColor="text2" w:themeShade="BF"/>
                          <w:sz w:val="20"/>
                        </w:rPr>
                        <w:t>d ‘hazard’ - choosing from terms</w:t>
                      </w:r>
                      <w:r w:rsidRPr="00593023">
                        <w:rPr>
                          <w:rFonts w:asciiTheme="majorHAnsi" w:hAnsiTheme="majorHAnsi"/>
                          <w:color w:val="17365D" w:themeColor="text2" w:themeShade="BF"/>
                          <w:sz w:val="20"/>
                        </w:rPr>
                        <w:t xml:space="preserve"> pre-selected by the facilitators. After a group discussion, participants gradually selected the words connected to those terms and found others in order to create the definition of each concept and build a vocabulary bank. With the younger participants to help them, faci</w:t>
                      </w:r>
                      <w:r>
                        <w:rPr>
                          <w:rFonts w:asciiTheme="majorHAnsi" w:hAnsiTheme="majorHAnsi"/>
                          <w:color w:val="17365D" w:themeColor="text2" w:themeShade="BF"/>
                          <w:sz w:val="20"/>
                        </w:rPr>
                        <w:t>litators showed pictures of what they termed</w:t>
                      </w:r>
                      <w:r w:rsidRPr="00593023">
                        <w:rPr>
                          <w:rFonts w:asciiTheme="majorHAnsi" w:hAnsiTheme="majorHAnsi"/>
                          <w:color w:val="17365D" w:themeColor="text2" w:themeShade="BF"/>
                          <w:sz w:val="20"/>
                        </w:rPr>
                        <w:t xml:space="preserve"> </w:t>
                      </w:r>
                      <w:r>
                        <w:rPr>
                          <w:rFonts w:asciiTheme="majorHAnsi" w:hAnsiTheme="majorHAnsi"/>
                          <w:color w:val="17365D" w:themeColor="text2" w:themeShade="BF"/>
                          <w:sz w:val="20"/>
                        </w:rPr>
                        <w:t>‘</w:t>
                      </w:r>
                      <w:r w:rsidRPr="00593023">
                        <w:rPr>
                          <w:rFonts w:asciiTheme="majorHAnsi" w:hAnsiTheme="majorHAnsi"/>
                          <w:color w:val="17365D" w:themeColor="text2" w:themeShade="BF"/>
                          <w:sz w:val="20"/>
                        </w:rPr>
                        <w:t>natural</w:t>
                      </w:r>
                      <w:r>
                        <w:rPr>
                          <w:rFonts w:asciiTheme="majorHAnsi" w:hAnsiTheme="majorHAnsi"/>
                          <w:color w:val="17365D" w:themeColor="text2" w:themeShade="BF"/>
                          <w:sz w:val="20"/>
                        </w:rPr>
                        <w:t>’ and ‘human-</w:t>
                      </w:r>
                      <w:r w:rsidRPr="00593023">
                        <w:rPr>
                          <w:rFonts w:asciiTheme="majorHAnsi" w:hAnsiTheme="majorHAnsi"/>
                          <w:color w:val="17365D" w:themeColor="text2" w:themeShade="BF"/>
                          <w:sz w:val="20"/>
                        </w:rPr>
                        <w:t>made</w:t>
                      </w:r>
                      <w:r>
                        <w:rPr>
                          <w:rFonts w:asciiTheme="majorHAnsi" w:hAnsiTheme="majorHAnsi"/>
                          <w:color w:val="17365D" w:themeColor="text2" w:themeShade="BF"/>
                          <w:sz w:val="20"/>
                        </w:rPr>
                        <w:t>’ hazards</w:t>
                      </w:r>
                      <w:r w:rsidRPr="00593023">
                        <w:rPr>
                          <w:rFonts w:asciiTheme="majorHAnsi" w:hAnsiTheme="majorHAnsi"/>
                          <w:color w:val="17365D" w:themeColor="text2" w:themeShade="BF"/>
                          <w:sz w:val="20"/>
                        </w:rPr>
                        <w:t>. The ‘groupthink’ around the topic was helpful in engaging the group in discussion, questions and storytelling in order to deepen the concepts. To c</w:t>
                      </w:r>
                      <w:r>
                        <w:rPr>
                          <w:rFonts w:asciiTheme="majorHAnsi" w:hAnsiTheme="majorHAnsi"/>
                          <w:color w:val="17365D" w:themeColor="text2" w:themeShade="BF"/>
                          <w:sz w:val="20"/>
                        </w:rPr>
                        <w:t>larify the notions and enhance</w:t>
                      </w:r>
                      <w:r w:rsidRPr="00593023">
                        <w:rPr>
                          <w:rFonts w:asciiTheme="majorHAnsi" w:hAnsiTheme="majorHAnsi"/>
                          <w:color w:val="17365D" w:themeColor="text2" w:themeShade="BF"/>
                          <w:sz w:val="20"/>
                        </w:rPr>
                        <w:t xml:space="preserve"> knowledge on risk and emergencies all</w:t>
                      </w:r>
                      <w:r>
                        <w:rPr>
                          <w:rFonts w:asciiTheme="majorHAnsi" w:hAnsiTheme="majorHAnsi"/>
                          <w:color w:val="17365D" w:themeColor="text2" w:themeShade="BF"/>
                          <w:sz w:val="20"/>
                        </w:rPr>
                        <w:t xml:space="preserve"> CUIDAR groups enjoyed playing ‘Risk land’,</w:t>
                      </w:r>
                      <w:r w:rsidRPr="00593023">
                        <w:rPr>
                          <w:rFonts w:asciiTheme="majorHAnsi" w:hAnsiTheme="majorHAnsi"/>
                          <w:color w:val="17365D" w:themeColor="text2" w:themeShade="BF"/>
                          <w:sz w:val="20"/>
                        </w:rPr>
                        <w:t xml:space="preserve"> the UNICEF DRR game. Using this </w:t>
                      </w:r>
                      <w:r>
                        <w:rPr>
                          <w:rFonts w:asciiTheme="majorHAnsi" w:hAnsiTheme="majorHAnsi"/>
                          <w:color w:val="17365D" w:themeColor="text2" w:themeShade="BF"/>
                          <w:sz w:val="20"/>
                        </w:rPr>
                        <w:t>game, especially the adolescent</w:t>
                      </w:r>
                      <w:r w:rsidRPr="00593023">
                        <w:rPr>
                          <w:rFonts w:asciiTheme="majorHAnsi" w:hAnsiTheme="majorHAnsi"/>
                          <w:color w:val="17365D" w:themeColor="text2" w:themeShade="BF"/>
                          <w:sz w:val="20"/>
                        </w:rPr>
                        <w:t xml:space="preserve"> group could use the </w:t>
                      </w:r>
                      <w:r>
                        <w:rPr>
                          <w:rFonts w:asciiTheme="majorHAnsi" w:hAnsiTheme="majorHAnsi"/>
                          <w:color w:val="17365D" w:themeColor="text2" w:themeShade="BF"/>
                          <w:sz w:val="20"/>
                        </w:rPr>
                        <w:t>terminology learned and develop</w:t>
                      </w:r>
                      <w:r w:rsidRPr="00593023">
                        <w:rPr>
                          <w:rFonts w:asciiTheme="majorHAnsi" w:hAnsiTheme="majorHAnsi"/>
                          <w:color w:val="17365D" w:themeColor="text2" w:themeShade="BF"/>
                          <w:sz w:val="20"/>
                        </w:rPr>
                        <w:t xml:space="preserve"> it in an engaging an</w:t>
                      </w:r>
                      <w:r>
                        <w:rPr>
                          <w:rFonts w:asciiTheme="majorHAnsi" w:hAnsiTheme="majorHAnsi"/>
                          <w:color w:val="17365D" w:themeColor="text2" w:themeShade="BF"/>
                          <w:sz w:val="20"/>
                        </w:rPr>
                        <w:t>d recreational way, such as adapting the ‘questions and answers’</w:t>
                      </w:r>
                      <w:r w:rsidRPr="00593023">
                        <w:rPr>
                          <w:rFonts w:asciiTheme="majorHAnsi" w:hAnsiTheme="majorHAnsi"/>
                          <w:color w:val="17365D" w:themeColor="text2" w:themeShade="BF"/>
                          <w:sz w:val="20"/>
                        </w:rPr>
                        <w:t xml:space="preserve"> to the specifics of their city and the Italian context. Moreover, two youth groups used the game as a peer to peer education tool in their schools to celebrate the National Day of Safety in School, 22nd November 2016, playing the game with their class mates and sharing what they had found out so far with the CUIDAR project.</w:t>
                      </w:r>
                    </w:p>
                    <w:p w14:paraId="089CC40F" w14:textId="77777777" w:rsidR="00E97CC0" w:rsidRPr="00D8670A" w:rsidRDefault="00E97CC0" w:rsidP="00176BDA">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011A3803" w14:textId="77777777" w:rsidR="00E97CC0" w:rsidRDefault="00E97CC0" w:rsidP="00176BDA">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F5581F">
                        <w:rPr>
                          <w:rFonts w:ascii="Gill Sans MT" w:hAnsi="Gill Sans MT"/>
                          <w:noProof/>
                          <w:lang w:val="it-IT" w:eastAsia="it-IT"/>
                        </w:rPr>
                        <w:drawing>
                          <wp:inline distT="0" distB="0" distL="0" distR="0" wp14:anchorId="763022B1" wp14:editId="2FAFCDB3">
                            <wp:extent cx="2489324" cy="1332865"/>
                            <wp:effectExtent l="0" t="0" r="6350" b="635"/>
                            <wp:docPr id="80" name="Immagine 215" descr="D:\Users\AGRISI\Desktop\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esktop\ris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9192" cy="1359566"/>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F5581F">
                        <w:rPr>
                          <w:rFonts w:ascii="Gill Sans MT" w:hAnsi="Gill Sans MT"/>
                          <w:noProof/>
                          <w:lang w:val="it-IT" w:eastAsia="it-IT"/>
                        </w:rPr>
                        <w:drawing>
                          <wp:inline distT="0" distB="0" distL="0" distR="0" wp14:anchorId="06730700" wp14:editId="05E03C9B">
                            <wp:extent cx="2618249" cy="1322070"/>
                            <wp:effectExtent l="0" t="0" r="0" b="0"/>
                            <wp:docPr id="81" name="Immagine 217" descr="D:\Users\AGRISI\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AGRISI\Desktop\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4557" cy="1335354"/>
                                    </a:xfrm>
                                    <a:prstGeom prst="rect">
                                      <a:avLst/>
                                    </a:prstGeom>
                                    <a:noFill/>
                                    <a:ln>
                                      <a:noFill/>
                                    </a:ln>
                                  </pic:spPr>
                                </pic:pic>
                              </a:graphicData>
                            </a:graphic>
                          </wp:inline>
                        </w:drawing>
                      </w:r>
                    </w:p>
                    <w:p w14:paraId="65E38648" w14:textId="77777777" w:rsidR="00E97CC0" w:rsidRPr="00593023" w:rsidRDefault="00E97CC0" w:rsidP="005930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Figure 7: Photos</w:t>
                      </w:r>
                      <w:r w:rsidRPr="00593023">
                        <w:rPr>
                          <w:rFonts w:asciiTheme="majorHAnsi" w:hAnsiTheme="majorHAnsi"/>
                          <w:color w:val="17365D" w:themeColor="text2" w:themeShade="BF"/>
                          <w:sz w:val="18"/>
                          <w:szCs w:val="18"/>
                        </w:rPr>
                        <w:t xml:space="preserve"> from workshops in</w:t>
                      </w:r>
                      <w:r>
                        <w:rPr>
                          <w:rFonts w:asciiTheme="majorHAnsi" w:hAnsiTheme="majorHAnsi"/>
                          <w:color w:val="17365D" w:themeColor="text2" w:themeShade="BF"/>
                          <w:sz w:val="18"/>
                          <w:szCs w:val="18"/>
                        </w:rPr>
                        <w:t xml:space="preserve"> Italy – Participants playing</w:t>
                      </w:r>
                      <w:r w:rsidRPr="00593023">
                        <w:rPr>
                          <w:rFonts w:asciiTheme="majorHAnsi" w:hAnsiTheme="majorHAnsi"/>
                          <w:color w:val="17365D" w:themeColor="text2" w:themeShade="BF"/>
                          <w:sz w:val="18"/>
                          <w:szCs w:val="18"/>
                        </w:rPr>
                        <w:t xml:space="preserve"> </w:t>
                      </w:r>
                      <w:proofErr w:type="spellStart"/>
                      <w:r w:rsidRPr="00593023">
                        <w:rPr>
                          <w:rFonts w:asciiTheme="majorHAnsi" w:hAnsiTheme="majorHAnsi"/>
                          <w:color w:val="17365D" w:themeColor="text2" w:themeShade="BF"/>
                          <w:sz w:val="18"/>
                          <w:szCs w:val="18"/>
                        </w:rPr>
                        <w:t>Riskland</w:t>
                      </w:r>
                      <w:proofErr w:type="spellEnd"/>
                    </w:p>
                  </w:txbxContent>
                </v:textbox>
                <w10:anchorlock/>
              </v:rect>
            </w:pict>
          </mc:Fallback>
        </mc:AlternateContent>
      </w:r>
    </w:p>
    <w:p w14:paraId="0564FA17" w14:textId="77777777" w:rsidR="00A6743B" w:rsidRDefault="00A6743B" w:rsidP="005D1AB3">
      <w:pPr>
        <w:tabs>
          <w:tab w:val="left" w:pos="720"/>
        </w:tabs>
        <w:rPr>
          <w:highlight w:val="white"/>
          <w:u w:color="FF0000"/>
        </w:rPr>
      </w:pPr>
    </w:p>
    <w:p w14:paraId="0DDAFEBA" w14:textId="77777777" w:rsidR="00A6743B" w:rsidRDefault="00A6743B" w:rsidP="005D1AB3">
      <w:pPr>
        <w:tabs>
          <w:tab w:val="left" w:pos="720"/>
        </w:tabs>
        <w:rPr>
          <w:highlight w:val="white"/>
          <w:u w:color="FF0000"/>
        </w:rPr>
      </w:pPr>
    </w:p>
    <w:p w14:paraId="256AEC28" w14:textId="77777777" w:rsidR="00A6743B" w:rsidRDefault="00CE6E71" w:rsidP="00ED1E4B">
      <w:pPr>
        <w:spacing w:after="160" w:line="300" w:lineRule="auto"/>
        <w:jc w:val="left"/>
        <w:rPr>
          <w:rFonts w:asciiTheme="majorHAnsi" w:eastAsiaTheme="majorEastAsia" w:hAnsiTheme="majorHAnsi" w:cstheme="majorBidi"/>
          <w:b/>
          <w:color w:val="0070C0"/>
          <w:szCs w:val="24"/>
          <w:highlight w:val="white"/>
          <w:u w:color="FF0000"/>
        </w:rPr>
      </w:pPr>
      <w:r>
        <w:rPr>
          <w:rFonts w:asciiTheme="majorHAnsi" w:eastAsiaTheme="majorEastAsia" w:hAnsiTheme="majorHAnsi" w:cstheme="majorBidi"/>
          <w:b/>
          <w:color w:val="0070C0"/>
          <w:szCs w:val="24"/>
          <w:highlight w:val="white"/>
          <w:u w:color="FF0000"/>
        </w:rPr>
        <w:lastRenderedPageBreak/>
        <w:t>3.3</w:t>
      </w:r>
      <w:r w:rsidR="00ED1E4B" w:rsidRPr="00E17F15">
        <w:rPr>
          <w:rFonts w:asciiTheme="majorHAnsi" w:eastAsiaTheme="majorEastAsia" w:hAnsiTheme="majorHAnsi" w:cstheme="majorBidi"/>
          <w:b/>
          <w:color w:val="0070C0"/>
          <w:szCs w:val="24"/>
          <w:highlight w:val="white"/>
          <w:u w:color="FF0000"/>
        </w:rPr>
        <w:t xml:space="preserve"> Risk impacts and </w:t>
      </w:r>
      <w:r w:rsidR="00DE027F">
        <w:rPr>
          <w:rFonts w:asciiTheme="majorHAnsi" w:hAnsiTheme="majorHAnsi"/>
          <w:b/>
          <w:color w:val="0070C0"/>
          <w:kern w:val="1"/>
          <w:szCs w:val="24"/>
          <w:highlight w:val="white"/>
        </w:rPr>
        <w:t>prioritisation</w:t>
      </w:r>
      <w:r w:rsidR="00ED1E4B" w:rsidRPr="00E17F15">
        <w:rPr>
          <w:rFonts w:asciiTheme="majorHAnsi" w:eastAsiaTheme="majorEastAsia" w:hAnsiTheme="majorHAnsi" w:cstheme="majorBidi"/>
          <w:b/>
          <w:color w:val="0070C0"/>
          <w:szCs w:val="24"/>
          <w:highlight w:val="white"/>
          <w:u w:color="FF0000"/>
        </w:rPr>
        <w:t>: what matters for children</w:t>
      </w:r>
    </w:p>
    <w:p w14:paraId="11F2720E" w14:textId="77777777" w:rsidR="00ED1E4B" w:rsidRPr="00ED1E4B" w:rsidRDefault="00ED1E4B" w:rsidP="00ED1E4B">
      <w:pPr>
        <w:tabs>
          <w:tab w:val="left" w:pos="720"/>
        </w:tabs>
        <w:rPr>
          <w:highlight w:val="white"/>
          <w:u w:color="FF0000"/>
        </w:rPr>
      </w:pPr>
      <w:r w:rsidRPr="00ED1E4B">
        <w:rPr>
          <w:highlight w:val="white"/>
          <w:u w:color="FF0000"/>
        </w:rPr>
        <w:t>After broadly exploring the topic with a more general overview of disasters, th</w:t>
      </w:r>
      <w:r w:rsidR="00414718">
        <w:rPr>
          <w:highlight w:val="white"/>
          <w:u w:color="FF0000"/>
        </w:rPr>
        <w:t>e second part of the process</w:t>
      </w:r>
      <w:r w:rsidRPr="00ED1E4B">
        <w:rPr>
          <w:highlight w:val="white"/>
          <w:u w:color="FF0000"/>
        </w:rPr>
        <w:t xml:space="preserve"> focused on the classification of risks based on the impact they could have for the group, families, the community and for local authorities and the measures children and adults can take to reduce risks. </w:t>
      </w:r>
    </w:p>
    <w:p w14:paraId="1D0E4D6B" w14:textId="77777777" w:rsidR="00ED1E4B" w:rsidRPr="00ED1E4B" w:rsidRDefault="00ED1E4B" w:rsidP="00ED1E4B">
      <w:pPr>
        <w:tabs>
          <w:tab w:val="left" w:pos="720"/>
        </w:tabs>
        <w:rPr>
          <w:highlight w:val="white"/>
          <w:u w:color="FF0000"/>
        </w:rPr>
      </w:pPr>
      <w:r w:rsidRPr="00ED1E4B">
        <w:rPr>
          <w:highlight w:val="white"/>
          <w:u w:color="FF0000"/>
        </w:rPr>
        <w:t>With this aim, participan</w:t>
      </w:r>
      <w:r w:rsidR="00414718">
        <w:rPr>
          <w:highlight w:val="white"/>
          <w:u w:color="FF0000"/>
        </w:rPr>
        <w:t>ts were encouraged to deepen</w:t>
      </w:r>
      <w:r w:rsidRPr="00ED1E4B">
        <w:rPr>
          <w:highlight w:val="white"/>
          <w:u w:color="FF0000"/>
        </w:rPr>
        <w:t xml:space="preserve"> knowledge of their local context, ask questions and to do some research </w:t>
      </w:r>
      <w:r w:rsidR="00C86FFF">
        <w:rPr>
          <w:highlight w:val="white"/>
          <w:u w:color="FF0000"/>
        </w:rPr>
        <w:t>at home about risks in the places</w:t>
      </w:r>
      <w:r w:rsidRPr="00ED1E4B">
        <w:rPr>
          <w:highlight w:val="white"/>
          <w:u w:color="FF0000"/>
        </w:rPr>
        <w:t xml:space="preserve"> where they liv</w:t>
      </w:r>
      <w:r w:rsidR="00C86FFF">
        <w:rPr>
          <w:highlight w:val="white"/>
          <w:u w:color="FF0000"/>
        </w:rPr>
        <w:t>ed</w:t>
      </w:r>
      <w:r w:rsidRPr="00ED1E4B">
        <w:rPr>
          <w:highlight w:val="white"/>
          <w:u w:color="FF0000"/>
        </w:rPr>
        <w:t xml:space="preserve"> </w:t>
      </w:r>
      <w:r w:rsidR="00C86FFF">
        <w:rPr>
          <w:highlight w:val="white"/>
          <w:u w:color="FF0000"/>
        </w:rPr>
        <w:t>and asking questions of</w:t>
      </w:r>
      <w:r w:rsidRPr="00ED1E4B">
        <w:rPr>
          <w:highlight w:val="white"/>
          <w:u w:color="FF0000"/>
        </w:rPr>
        <w:t xml:space="preserve"> families and peers about their perception and </w:t>
      </w:r>
      <w:r w:rsidR="00DE027F">
        <w:rPr>
          <w:highlight w:val="white"/>
          <w:u w:color="FF0000"/>
        </w:rPr>
        <w:t>prioritisation</w:t>
      </w:r>
      <w:r w:rsidRPr="00ED1E4B">
        <w:rPr>
          <w:highlight w:val="white"/>
          <w:u w:color="FF0000"/>
        </w:rPr>
        <w:t xml:space="preserve"> of risks. Furthermore, c</w:t>
      </w:r>
      <w:r w:rsidR="00C86FFF">
        <w:rPr>
          <w:highlight w:val="white"/>
          <w:u w:color="FF0000"/>
        </w:rPr>
        <w:t>hildren and young people identified</w:t>
      </w:r>
      <w:r w:rsidRPr="00ED1E4B">
        <w:rPr>
          <w:highlight w:val="white"/>
          <w:u w:color="FF0000"/>
        </w:rPr>
        <w:t xml:space="preserve"> local key actors involved in emergency management and DRR and invite</w:t>
      </w:r>
      <w:r w:rsidR="00C86FFF">
        <w:rPr>
          <w:highlight w:val="white"/>
          <w:u w:color="FF0000"/>
        </w:rPr>
        <w:t>d</w:t>
      </w:r>
      <w:r w:rsidRPr="00ED1E4B">
        <w:rPr>
          <w:highlight w:val="white"/>
          <w:u w:color="FF0000"/>
        </w:rPr>
        <w:t xml:space="preserve"> them to participate in t</w:t>
      </w:r>
      <w:r w:rsidR="00C86FFF">
        <w:rPr>
          <w:highlight w:val="white"/>
          <w:u w:color="FF0000"/>
        </w:rPr>
        <w:t xml:space="preserve">he workshop sessions. This </w:t>
      </w:r>
      <w:r w:rsidRPr="00ED1E4B">
        <w:rPr>
          <w:highlight w:val="white"/>
          <w:u w:color="FF0000"/>
        </w:rPr>
        <w:t>help</w:t>
      </w:r>
      <w:r w:rsidR="00C86FFF">
        <w:rPr>
          <w:highlight w:val="white"/>
          <w:u w:color="FF0000"/>
        </w:rPr>
        <w:t>ed</w:t>
      </w:r>
      <w:r w:rsidRPr="00ED1E4B">
        <w:rPr>
          <w:highlight w:val="white"/>
          <w:u w:color="FF0000"/>
        </w:rPr>
        <w:t xml:space="preserve"> children to meet the adults, pose questions, express their views and interact with them as an empowerment process prior to the Mutual Learning Exercises. </w:t>
      </w:r>
    </w:p>
    <w:p w14:paraId="48BCBC8A" w14:textId="77777777" w:rsidR="00ED1E4B" w:rsidRPr="00ED1E4B" w:rsidRDefault="00ED1E4B" w:rsidP="00ED1E4B">
      <w:pPr>
        <w:tabs>
          <w:tab w:val="left" w:pos="720"/>
        </w:tabs>
        <w:rPr>
          <w:highlight w:val="white"/>
          <w:u w:color="FF0000"/>
        </w:rPr>
      </w:pPr>
      <w:r w:rsidRPr="00ED1E4B">
        <w:rPr>
          <w:highlight w:val="white"/>
          <w:u w:color="FF0000"/>
        </w:rPr>
        <w:t>Children and young people in some cases had no knowledge about the risk management phases and about self-protection rules to use except risks that they learn</w:t>
      </w:r>
      <w:r w:rsidR="00C86FFF">
        <w:rPr>
          <w:highlight w:val="white"/>
          <w:u w:color="FF0000"/>
        </w:rPr>
        <w:t>ed</w:t>
      </w:r>
      <w:r w:rsidRPr="00ED1E4B">
        <w:rPr>
          <w:highlight w:val="white"/>
          <w:u w:color="FF0000"/>
        </w:rPr>
        <w:t xml:space="preserve"> about during preparedness activities at school, for example the fire and/or earthquake drills that are mandatory in </w:t>
      </w:r>
      <w:r w:rsidR="00C86FFF">
        <w:rPr>
          <w:highlight w:val="white"/>
          <w:u w:color="FF0000"/>
        </w:rPr>
        <w:t>schools for all CUIDAR partner</w:t>
      </w:r>
      <w:r w:rsidRPr="00ED1E4B">
        <w:rPr>
          <w:highlight w:val="white"/>
          <w:u w:color="FF0000"/>
        </w:rPr>
        <w:t xml:space="preserve"> countries.</w:t>
      </w:r>
    </w:p>
    <w:p w14:paraId="0B99DC98" w14:textId="77777777" w:rsidR="00A6743B" w:rsidRDefault="00A6743B" w:rsidP="005D1AB3">
      <w:pPr>
        <w:tabs>
          <w:tab w:val="left" w:pos="720"/>
        </w:tabs>
        <w:rPr>
          <w:highlight w:val="white"/>
          <w:u w:color="FF0000"/>
        </w:rPr>
      </w:pPr>
    </w:p>
    <w:p w14:paraId="28B05A42" w14:textId="77777777" w:rsidR="00ED1E4B" w:rsidRDefault="00DE027F" w:rsidP="00ED1E4B">
      <w:pPr>
        <w:tabs>
          <w:tab w:val="left" w:pos="720"/>
        </w:tabs>
        <w:rPr>
          <w:rFonts w:asciiTheme="majorHAnsi" w:eastAsiaTheme="majorEastAsia" w:hAnsiTheme="majorHAnsi" w:cstheme="majorBidi"/>
          <w:b/>
          <w:color w:val="0070C0"/>
          <w:szCs w:val="32"/>
          <w:highlight w:val="white"/>
          <w:u w:color="FF0000"/>
        </w:rPr>
      </w:pPr>
      <w:r>
        <w:rPr>
          <w:rFonts w:asciiTheme="majorHAnsi" w:eastAsiaTheme="majorEastAsia" w:hAnsiTheme="majorHAnsi" w:cstheme="majorBidi"/>
          <w:b/>
          <w:color w:val="0070C0"/>
          <w:szCs w:val="32"/>
          <w:highlight w:val="white"/>
          <w:u w:color="FF0000"/>
        </w:rPr>
        <w:t>Prioritisation</w:t>
      </w:r>
      <w:r w:rsidR="00ED1E4B" w:rsidRPr="00ED1E4B">
        <w:rPr>
          <w:rFonts w:asciiTheme="majorHAnsi" w:eastAsiaTheme="majorEastAsia" w:hAnsiTheme="majorHAnsi" w:cstheme="majorBidi"/>
          <w:b/>
          <w:color w:val="0070C0"/>
          <w:szCs w:val="32"/>
          <w:highlight w:val="white"/>
          <w:u w:color="FF0000"/>
        </w:rPr>
        <w:t xml:space="preserve"> of risks</w:t>
      </w:r>
    </w:p>
    <w:p w14:paraId="108361CF" w14:textId="77777777" w:rsidR="00E17F15" w:rsidRDefault="00E17F15" w:rsidP="00ED1E4B">
      <w:pPr>
        <w:tabs>
          <w:tab w:val="left" w:pos="720"/>
        </w:tabs>
        <w:rPr>
          <w:rFonts w:asciiTheme="majorHAnsi" w:eastAsiaTheme="majorEastAsia" w:hAnsiTheme="majorHAnsi" w:cstheme="majorBidi"/>
          <w:b/>
          <w:color w:val="0070C0"/>
          <w:szCs w:val="32"/>
          <w:highlight w:val="white"/>
          <w:u w:color="FF0000"/>
        </w:rPr>
      </w:pPr>
    </w:p>
    <w:p w14:paraId="1B4BEEC9" w14:textId="77777777" w:rsidR="00ED1E4B" w:rsidRPr="00ED1E4B" w:rsidRDefault="00B9778D" w:rsidP="00ED1E4B">
      <w:pPr>
        <w:tabs>
          <w:tab w:val="left" w:pos="720"/>
        </w:tabs>
        <w:rPr>
          <w:highlight w:val="white"/>
          <w:u w:color="FF0000"/>
        </w:rPr>
      </w:pPr>
      <w:r>
        <w:rPr>
          <w:noProof/>
          <w:u w:color="FF0000"/>
          <w:lang w:val="it-IT" w:eastAsia="it-IT"/>
        </w:rPr>
        <mc:AlternateContent>
          <mc:Choice Requires="wps">
            <w:drawing>
              <wp:anchor distT="0" distB="0" distL="114300" distR="114300" simplePos="0" relativeHeight="251665920" behindDoc="0" locked="0" layoutInCell="1" allowOverlap="1" wp14:anchorId="569AEBDB" wp14:editId="10571232">
                <wp:simplePos x="0" y="0"/>
                <wp:positionH relativeFrom="margin">
                  <wp:posOffset>4445</wp:posOffset>
                </wp:positionH>
                <wp:positionV relativeFrom="paragraph">
                  <wp:posOffset>2425700</wp:posOffset>
                </wp:positionV>
                <wp:extent cx="3200400" cy="504825"/>
                <wp:effectExtent l="0" t="0" r="0" b="9525"/>
                <wp:wrapSquare wrapText="bothSides"/>
                <wp:docPr id="8" name="Casella di testo 8"/>
                <wp:cNvGraphicFramePr/>
                <a:graphic xmlns:a="http://schemas.openxmlformats.org/drawingml/2006/main">
                  <a:graphicData uri="http://schemas.microsoft.com/office/word/2010/wordprocessingShape">
                    <wps:wsp>
                      <wps:cNvSpPr txBox="1"/>
                      <wps:spPr>
                        <a:xfrm>
                          <a:off x="0" y="0"/>
                          <a:ext cx="3200400"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79FEC" w14:textId="77777777" w:rsidR="00E97CC0" w:rsidRPr="00BE7AA3" w:rsidRDefault="00E97CC0" w:rsidP="00BE7AA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w:t>
                            </w:r>
                            <w:r>
                              <w:rPr>
                                <w:rFonts w:asciiTheme="majorHAnsi" w:hAnsiTheme="majorHAnsi"/>
                                <w:color w:val="17365D" w:themeColor="text2" w:themeShade="BF"/>
                                <w:sz w:val="18"/>
                                <w:szCs w:val="18"/>
                              </w:rPr>
                              <w:t>ig. 8</w:t>
                            </w:r>
                            <w:r w:rsidRPr="00BE7AA3">
                              <w:rPr>
                                <w:rFonts w:asciiTheme="majorHAnsi" w:hAnsiTheme="majorHAnsi"/>
                                <w:color w:val="17365D" w:themeColor="text2" w:themeShade="BF"/>
                                <w:sz w:val="18"/>
                                <w:szCs w:val="18"/>
                              </w:rPr>
                              <w:t xml:space="preserve">: Historical Calendar </w:t>
                            </w:r>
                            <w:r>
                              <w:rPr>
                                <w:rFonts w:asciiTheme="majorHAnsi" w:hAnsiTheme="majorHAnsi"/>
                                <w:color w:val="17365D" w:themeColor="text2" w:themeShade="BF"/>
                                <w:sz w:val="18"/>
                                <w:szCs w:val="18"/>
                              </w:rPr>
                              <w:t>created by young people in Crotone, Italy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AEBDB" id="Casella di testo 8" o:spid="_x0000_s1038" type="#_x0000_t202" style="position:absolute;left:0;text-align:left;margin-left:.35pt;margin-top:191pt;width:252pt;height:39.7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" fillcolor="white [3201]" stroked="f" strokeweight=".5pt">
                <v:textbox>
                  <w:txbxContent>
                    <w:p w14:paraId="6B679FEC" w14:textId="77777777" w:rsidR="00E97CC0" w:rsidRPr="00BE7AA3" w:rsidRDefault="00E97CC0" w:rsidP="00BE7AA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w:t>
                      </w:r>
                      <w:r>
                        <w:rPr>
                          <w:rFonts w:asciiTheme="majorHAnsi" w:hAnsiTheme="majorHAnsi"/>
                          <w:color w:val="17365D" w:themeColor="text2" w:themeShade="BF"/>
                          <w:sz w:val="18"/>
                          <w:szCs w:val="18"/>
                        </w:rPr>
                        <w:t>ig. 8</w:t>
                      </w:r>
                      <w:r w:rsidRPr="00BE7AA3">
                        <w:rPr>
                          <w:rFonts w:asciiTheme="majorHAnsi" w:hAnsiTheme="majorHAnsi"/>
                          <w:color w:val="17365D" w:themeColor="text2" w:themeShade="BF"/>
                          <w:sz w:val="18"/>
                          <w:szCs w:val="18"/>
                        </w:rPr>
                        <w:t xml:space="preserve">: Historical Calendar </w:t>
                      </w:r>
                      <w:r>
                        <w:rPr>
                          <w:rFonts w:asciiTheme="majorHAnsi" w:hAnsiTheme="majorHAnsi"/>
                          <w:color w:val="17365D" w:themeColor="text2" w:themeShade="BF"/>
                          <w:sz w:val="18"/>
                          <w:szCs w:val="18"/>
                        </w:rPr>
                        <w:t>created by young people in Crotone, Italy</w:t>
                      </w:r>
                    </w:p>
                  </w:txbxContent>
                </v:textbox>
                <w10:wrap type="square" anchorx="margin"/>
              </v:shape>
            </w:pict>
          </mc:Fallback>
        </mc:AlternateContent>
      </w:r>
      <w:r w:rsidR="00606002">
        <w:rPr>
          <w:noProof/>
          <w:highlight w:val="white"/>
          <w:u w:color="FF0000"/>
          <w:lang w:val="it-IT" w:eastAsia="it-IT"/>
        </w:rPr>
        <w:drawing>
          <wp:anchor distT="0" distB="0" distL="114300" distR="114300" simplePos="0" relativeHeight="251627008" behindDoc="0" locked="0" layoutInCell="1" allowOverlap="1" wp14:anchorId="7761AF46" wp14:editId="798E0996">
            <wp:simplePos x="0" y="0"/>
            <wp:positionH relativeFrom="margin">
              <wp:posOffset>-9525</wp:posOffset>
            </wp:positionH>
            <wp:positionV relativeFrom="paragraph">
              <wp:posOffset>50165</wp:posOffset>
            </wp:positionV>
            <wp:extent cx="3221666" cy="2277283"/>
            <wp:effectExtent l="0" t="0" r="0" b="8890"/>
            <wp:wrapSquare wrapText="bothSides"/>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1666" cy="2277283"/>
                    </a:xfrm>
                    <a:prstGeom prst="rect">
                      <a:avLst/>
                    </a:prstGeom>
                    <a:noFill/>
                  </pic:spPr>
                </pic:pic>
              </a:graphicData>
            </a:graphic>
            <wp14:sizeRelH relativeFrom="margin">
              <wp14:pctWidth>0</wp14:pctWidth>
            </wp14:sizeRelH>
            <wp14:sizeRelV relativeFrom="margin">
              <wp14:pctHeight>0</wp14:pctHeight>
            </wp14:sizeRelV>
          </wp:anchor>
        </w:drawing>
      </w:r>
      <w:r w:rsidR="00ED1E4B" w:rsidRPr="00ED1E4B">
        <w:rPr>
          <w:highlight w:val="white"/>
          <w:u w:color="FF0000"/>
        </w:rPr>
        <w:t>Different types of ac</w:t>
      </w:r>
      <w:r w:rsidR="00C86FFF">
        <w:rPr>
          <w:highlight w:val="white"/>
          <w:u w:color="FF0000"/>
        </w:rPr>
        <w:t>tivities and methodologies prompted</w:t>
      </w:r>
      <w:r w:rsidR="00ED1E4B" w:rsidRPr="00ED1E4B">
        <w:rPr>
          <w:highlight w:val="white"/>
          <w:u w:color="FF0000"/>
        </w:rPr>
        <w:t xml:space="preserve"> participants to move their thinking from the general knowledge of disasters to a more locally oriented discussion; to look at the possible disasters that could happen in their community, giving them a ranking, and to reflect on the impact the disasters could have on them. As a home activity, some children asked parents, relatives and friends about their risk perception and </w:t>
      </w:r>
      <w:r w:rsidR="00DE027F">
        <w:rPr>
          <w:highlight w:val="white"/>
          <w:u w:color="FF0000"/>
        </w:rPr>
        <w:t>prioritisation</w:t>
      </w:r>
      <w:r w:rsidR="00ED1E4B" w:rsidRPr="00ED1E4B">
        <w:rPr>
          <w:highlight w:val="white"/>
          <w:u w:color="FF0000"/>
        </w:rPr>
        <w:t>, they asked questions about the disasters that occurred within the communit</w:t>
      </w:r>
      <w:r w:rsidR="00C86FFF">
        <w:rPr>
          <w:highlight w:val="white"/>
          <w:u w:color="FF0000"/>
        </w:rPr>
        <w:t>y in the past and also carried out</w:t>
      </w:r>
      <w:r w:rsidR="00ED1E4B" w:rsidRPr="00ED1E4B">
        <w:rPr>
          <w:highlight w:val="white"/>
          <w:u w:color="FF0000"/>
        </w:rPr>
        <w:t xml:space="preserve"> internet searches. From the groups’ experience in the different countries, it </w:t>
      </w:r>
      <w:r w:rsidR="00ED1E4B" w:rsidRPr="00ED1E4B">
        <w:rPr>
          <w:highlight w:val="white"/>
          <w:u w:color="FF0000"/>
        </w:rPr>
        <w:lastRenderedPageBreak/>
        <w:t xml:space="preserve">emerges that children and young people </w:t>
      </w:r>
      <w:r w:rsidR="00C86FFF">
        <w:rPr>
          <w:highlight w:val="white"/>
          <w:u w:color="FF0000"/>
        </w:rPr>
        <w:t>tended to prioritise</w:t>
      </w:r>
      <w:r w:rsidR="00ED1E4B" w:rsidRPr="00ED1E4B">
        <w:rPr>
          <w:highlight w:val="white"/>
          <w:u w:color="FF0000"/>
        </w:rPr>
        <w:t xml:space="preserve"> ris</w:t>
      </w:r>
      <w:r w:rsidR="00C86FFF">
        <w:rPr>
          <w:highlight w:val="white"/>
          <w:u w:color="FF0000"/>
        </w:rPr>
        <w:t>ks related to disasters they had</w:t>
      </w:r>
      <w:r w:rsidR="00ED1E4B" w:rsidRPr="00ED1E4B">
        <w:rPr>
          <w:highlight w:val="white"/>
          <w:u w:color="FF0000"/>
        </w:rPr>
        <w:t xml:space="preserve"> experienced in </w:t>
      </w:r>
      <w:r w:rsidR="00C86FFF">
        <w:rPr>
          <w:highlight w:val="white"/>
          <w:u w:color="FF0000"/>
        </w:rPr>
        <w:t>the recent past or that they fe</w:t>
      </w:r>
      <w:r w:rsidR="00ED1E4B" w:rsidRPr="00ED1E4B">
        <w:rPr>
          <w:highlight w:val="white"/>
          <w:u w:color="FF0000"/>
        </w:rPr>
        <w:t>l</w:t>
      </w:r>
      <w:r w:rsidR="00C86FFF">
        <w:rPr>
          <w:highlight w:val="white"/>
          <w:u w:color="FF0000"/>
        </w:rPr>
        <w:t>t were</w:t>
      </w:r>
      <w:r w:rsidR="00ED1E4B" w:rsidRPr="00ED1E4B">
        <w:rPr>
          <w:highlight w:val="white"/>
          <w:u w:color="FF0000"/>
        </w:rPr>
        <w:t xml:space="preserve"> more likely to happen. </w:t>
      </w:r>
    </w:p>
    <w:p w14:paraId="4B144B6B" w14:textId="77777777" w:rsidR="00FA5CCF" w:rsidRDefault="00ED1E4B" w:rsidP="00ED1E4B">
      <w:pPr>
        <w:tabs>
          <w:tab w:val="left" w:pos="720"/>
        </w:tabs>
        <w:rPr>
          <w:highlight w:val="white"/>
          <w:u w:color="FF0000"/>
        </w:rPr>
      </w:pPr>
      <w:r w:rsidRPr="00ED1E4B">
        <w:rPr>
          <w:highlight w:val="white"/>
          <w:u w:color="FF0000"/>
        </w:rPr>
        <w:t>To promote a better historical understanding of the most relevant events in the development of the community and to reconstruct the past to better understand the present with regards to the factors related to disasters, the main activity propo</w:t>
      </w:r>
      <w:r w:rsidR="00C86FFF">
        <w:rPr>
          <w:highlight w:val="white"/>
          <w:u w:color="FF0000"/>
        </w:rPr>
        <w:t>sed by CUIDAR partners was the Historical/Seasonal Calendar or ‘Chronology of Disasters’</w:t>
      </w:r>
      <w:r w:rsidRPr="00ED1E4B">
        <w:rPr>
          <w:highlight w:val="white"/>
          <w:u w:color="FF0000"/>
        </w:rPr>
        <w:t xml:space="preserve">. </w:t>
      </w:r>
    </w:p>
    <w:p w14:paraId="649E1CC3" w14:textId="77777777" w:rsidR="00ED1E4B" w:rsidRPr="00ED1E4B" w:rsidRDefault="00C86FFF" w:rsidP="00ED1E4B">
      <w:pPr>
        <w:tabs>
          <w:tab w:val="left" w:pos="720"/>
        </w:tabs>
        <w:rPr>
          <w:highlight w:val="white"/>
          <w:u w:color="FF0000"/>
        </w:rPr>
      </w:pPr>
      <w:r w:rsidRPr="006E74B2">
        <w:rPr>
          <w:rFonts w:ascii="Gill Sans MT" w:hAnsi="Gill Sans MT"/>
          <w:noProof/>
          <w:lang w:val="it-IT" w:eastAsia="it-IT"/>
        </w:rPr>
        <w:drawing>
          <wp:anchor distT="0" distB="0" distL="114300" distR="114300" simplePos="0" relativeHeight="251692544" behindDoc="0" locked="0" layoutInCell="1" allowOverlap="1" wp14:anchorId="5912B4C1" wp14:editId="3DAD344B">
            <wp:simplePos x="0" y="0"/>
            <wp:positionH relativeFrom="margin">
              <wp:align>right</wp:align>
            </wp:positionH>
            <wp:positionV relativeFrom="paragraph">
              <wp:posOffset>375285</wp:posOffset>
            </wp:positionV>
            <wp:extent cx="2822575" cy="2107565"/>
            <wp:effectExtent l="0" t="4445" r="0" b="0"/>
            <wp:wrapSquare wrapText="bothSides"/>
            <wp:docPr id="15" name="Immagine 15" descr="D:\Users\AGRISI\Documents\OneDrive - Save the Children International\STCIT\EMERGENZA\CUiDAR_H2020\WORK PACKAGES\WP1 Management\PROJECT MEETING\3 GREECE MEETING\Photos\File 16-09-2016, 04 44 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GRISI\Documents\OneDrive - Save the Children International\STCIT\EMERGENZA\CUiDAR_H2020\WORK PACKAGES\WP1 Management\PROJECT MEETING\3 GREECE MEETING\Photos\File 16-09-2016, 04 44 25.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822575"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7E0D44">
        <w:rPr>
          <w:noProof/>
          <w:u w:color="FF0000"/>
          <w:lang w:val="it-IT" w:eastAsia="it-IT"/>
        </w:rPr>
        <mc:AlternateContent>
          <mc:Choice Requires="wps">
            <w:drawing>
              <wp:anchor distT="0" distB="0" distL="114300" distR="114300" simplePos="0" relativeHeight="251694592" behindDoc="0" locked="0" layoutInCell="1" allowOverlap="1" wp14:anchorId="38BBF577" wp14:editId="1DC4B65E">
                <wp:simplePos x="0" y="0"/>
                <wp:positionH relativeFrom="margin">
                  <wp:posOffset>3600450</wp:posOffset>
                </wp:positionH>
                <wp:positionV relativeFrom="paragraph">
                  <wp:posOffset>2641600</wp:posOffset>
                </wp:positionV>
                <wp:extent cx="2562225" cy="307975"/>
                <wp:effectExtent l="0" t="0" r="9525" b="0"/>
                <wp:wrapNone/>
                <wp:docPr id="12" name="Casella di testo 12"/>
                <wp:cNvGraphicFramePr/>
                <a:graphic xmlns:a="http://schemas.openxmlformats.org/drawingml/2006/main">
                  <a:graphicData uri="http://schemas.microsoft.com/office/word/2010/wordprocessingShape">
                    <wps:wsp>
                      <wps:cNvSpPr txBox="1"/>
                      <wps:spPr>
                        <a:xfrm>
                          <a:off x="0" y="0"/>
                          <a:ext cx="2562225" cy="30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66EA5B" w14:textId="77777777" w:rsidR="00E97CC0" w:rsidRPr="00BE7AA3" w:rsidRDefault="00E97CC0" w:rsidP="007E0D4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9</w:t>
                            </w:r>
                            <w:r w:rsidRPr="00BE7AA3">
                              <w:rPr>
                                <w:rFonts w:asciiTheme="majorHAnsi" w:hAnsiTheme="majorHAnsi"/>
                                <w:color w:val="17365D" w:themeColor="text2" w:themeShade="BF"/>
                                <w:sz w:val="18"/>
                                <w:szCs w:val="18"/>
                              </w:rPr>
                              <w:t xml:space="preserve">: </w:t>
                            </w:r>
                            <w:r>
                              <w:rPr>
                                <w:rFonts w:asciiTheme="majorHAnsi" w:hAnsiTheme="majorHAnsi"/>
                                <w:color w:val="17365D" w:themeColor="text2" w:themeShade="BF"/>
                                <w:sz w:val="18"/>
                                <w:szCs w:val="18"/>
                              </w:rPr>
                              <w:t>Workshops in Greece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BBF577" id="Casella di testo 12" o:spid="_x0000_s1039" type="#_x0000_t202" style="position:absolute;left:0;text-align:left;margin-left:283.5pt;margin-top:208pt;width:201.75pt;height:24.2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" fillcolor="white [3201]" stroked="f" strokeweight=".5pt">
                <v:textbox style="mso-fit-shape-to-text:t">
                  <w:txbxContent>
                    <w:p w14:paraId="1C66EA5B" w14:textId="77777777" w:rsidR="00E97CC0" w:rsidRPr="00BE7AA3" w:rsidRDefault="00E97CC0" w:rsidP="007E0D4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9</w:t>
                      </w:r>
                      <w:r w:rsidRPr="00BE7AA3">
                        <w:rPr>
                          <w:rFonts w:asciiTheme="majorHAnsi" w:hAnsiTheme="majorHAnsi"/>
                          <w:color w:val="17365D" w:themeColor="text2" w:themeShade="BF"/>
                          <w:sz w:val="18"/>
                          <w:szCs w:val="18"/>
                        </w:rPr>
                        <w:t xml:space="preserve">: </w:t>
                      </w:r>
                      <w:r>
                        <w:rPr>
                          <w:rFonts w:asciiTheme="majorHAnsi" w:hAnsiTheme="majorHAnsi"/>
                          <w:color w:val="17365D" w:themeColor="text2" w:themeShade="BF"/>
                          <w:sz w:val="18"/>
                          <w:szCs w:val="18"/>
                        </w:rPr>
                        <w:t>Workshops in Greece</w:t>
                      </w:r>
                    </w:p>
                  </w:txbxContent>
                </v:textbox>
                <w10:wrap anchorx="margin"/>
              </v:shape>
            </w:pict>
          </mc:Fallback>
        </mc:AlternateContent>
      </w:r>
      <w:r w:rsidR="00ED1E4B" w:rsidRPr="00ED1E4B">
        <w:rPr>
          <w:highlight w:val="white"/>
          <w:u w:color="FF0000"/>
        </w:rPr>
        <w:t>These activities were an opportunity to explore local changes in recent years and to focus on social, economic, environmental, industrial aspects and to visualize the different events, experiences, and conditions. The effectiveness of t</w:t>
      </w:r>
      <w:r>
        <w:rPr>
          <w:highlight w:val="white"/>
          <w:u w:color="FF0000"/>
        </w:rPr>
        <w:t>his activity was amplified when</w:t>
      </w:r>
      <w:r w:rsidR="00ED1E4B" w:rsidRPr="00ED1E4B">
        <w:rPr>
          <w:highlight w:val="white"/>
          <w:u w:color="FF0000"/>
        </w:rPr>
        <w:t xml:space="preserve"> representative</w:t>
      </w:r>
      <w:r>
        <w:rPr>
          <w:highlight w:val="white"/>
          <w:u w:color="FF0000"/>
        </w:rPr>
        <w:t>s</w:t>
      </w:r>
      <w:r w:rsidR="00ED1E4B" w:rsidRPr="00ED1E4B">
        <w:rPr>
          <w:highlight w:val="white"/>
          <w:u w:color="FF0000"/>
        </w:rPr>
        <w:t xml:space="preserve"> fr</w:t>
      </w:r>
      <w:r>
        <w:rPr>
          <w:highlight w:val="white"/>
          <w:u w:color="FF0000"/>
        </w:rPr>
        <w:t>om the community participated in</w:t>
      </w:r>
      <w:r w:rsidR="00ED1E4B" w:rsidRPr="00ED1E4B">
        <w:rPr>
          <w:highlight w:val="white"/>
          <w:u w:color="FF0000"/>
        </w:rPr>
        <w:t xml:space="preserve"> the workshops to share their knowledge with children</w:t>
      </w:r>
      <w:r>
        <w:rPr>
          <w:highlight w:val="white"/>
          <w:u w:color="FF0000"/>
        </w:rPr>
        <w:t xml:space="preserve">: many groups discovered </w:t>
      </w:r>
      <w:r w:rsidR="00ED1E4B" w:rsidRPr="00ED1E4B">
        <w:rPr>
          <w:highlight w:val="white"/>
          <w:u w:color="FF0000"/>
        </w:rPr>
        <w:t>events that had happened in their community</w:t>
      </w:r>
      <w:r>
        <w:rPr>
          <w:highlight w:val="white"/>
          <w:u w:color="FF0000"/>
        </w:rPr>
        <w:t xml:space="preserve"> which they had never known of</w:t>
      </w:r>
      <w:r w:rsidR="00ED1E4B" w:rsidRPr="00ED1E4B">
        <w:rPr>
          <w:highlight w:val="white"/>
          <w:u w:color="FF0000"/>
        </w:rPr>
        <w:t>. As an example, during this chronology exercise a group in Italy discovered how the city structure was re-designed after a major flood in the 1960s. Because of this event, some of the neighbourhood disappeared while other parts were built to host the displaced population, and many of the young people found</w:t>
      </w:r>
      <w:r>
        <w:rPr>
          <w:highlight w:val="white"/>
          <w:u w:color="FF0000"/>
        </w:rPr>
        <w:t xml:space="preserve"> that they were living in this ‘new’</w:t>
      </w:r>
      <w:r w:rsidR="00ED1E4B" w:rsidRPr="00ED1E4B">
        <w:rPr>
          <w:highlight w:val="white"/>
          <w:u w:color="FF0000"/>
        </w:rPr>
        <w:t xml:space="preserve"> nei</w:t>
      </w:r>
      <w:r>
        <w:rPr>
          <w:highlight w:val="white"/>
          <w:u w:color="FF0000"/>
        </w:rPr>
        <w:t>ghbourhood. As a result</w:t>
      </w:r>
      <w:r w:rsidR="00ED1E4B" w:rsidRPr="00ED1E4B">
        <w:rPr>
          <w:highlight w:val="white"/>
          <w:u w:color="FF0000"/>
        </w:rPr>
        <w:t xml:space="preserve"> they decided to put together all the information and created an infographic about the frequency and impact</w:t>
      </w:r>
      <w:r w:rsidR="00BE7F98">
        <w:rPr>
          <w:highlight w:val="white"/>
          <w:u w:color="FF0000"/>
        </w:rPr>
        <w:t xml:space="preserve"> of the events. They shared these information</w:t>
      </w:r>
      <w:r w:rsidR="00ED1E4B" w:rsidRPr="00ED1E4B">
        <w:rPr>
          <w:highlight w:val="white"/>
          <w:u w:color="FF0000"/>
        </w:rPr>
        <w:t xml:space="preserve"> with their peers at school, their families and their community</w:t>
      </w:r>
      <w:r w:rsidR="00BE7F98">
        <w:rPr>
          <w:highlight w:val="white"/>
          <w:u w:color="FF0000"/>
        </w:rPr>
        <w:t>, throughout different local events (see section 3.4)</w:t>
      </w:r>
      <w:r w:rsidR="00ED1E4B" w:rsidRPr="00ED1E4B">
        <w:rPr>
          <w:highlight w:val="white"/>
          <w:u w:color="FF0000"/>
        </w:rPr>
        <w:t xml:space="preserve">. </w:t>
      </w:r>
    </w:p>
    <w:p w14:paraId="20C25D54" w14:textId="77777777" w:rsidR="007E0D44" w:rsidRDefault="007E0D44" w:rsidP="004B71DD">
      <w:pPr>
        <w:tabs>
          <w:tab w:val="left" w:pos="720"/>
        </w:tabs>
        <w:rPr>
          <w:u w:color="FF0000"/>
        </w:rPr>
      </w:pPr>
      <w:r w:rsidRPr="00AB42B0">
        <w:rPr>
          <w:noProof/>
          <w:color w:val="F79646" w:themeColor="accent6"/>
          <w:lang w:val="it-IT" w:eastAsia="it-IT"/>
        </w:rPr>
        <w:drawing>
          <wp:anchor distT="0" distB="0" distL="114300" distR="114300" simplePos="0" relativeHeight="251629056" behindDoc="0" locked="0" layoutInCell="1" allowOverlap="1" wp14:anchorId="1E94E95A" wp14:editId="51C8D3D2">
            <wp:simplePos x="0" y="0"/>
            <wp:positionH relativeFrom="margin">
              <wp:posOffset>1556385</wp:posOffset>
            </wp:positionH>
            <wp:positionV relativeFrom="paragraph">
              <wp:posOffset>130810</wp:posOffset>
            </wp:positionV>
            <wp:extent cx="2870200" cy="1913890"/>
            <wp:effectExtent l="0" t="0" r="6350" b="0"/>
            <wp:wrapSquare wrapText="bothSides"/>
            <wp:docPr id="11" name="Imagen 10" descr="../Downloads/DSC0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DSC008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0200" cy="1913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8315FD" w14:textId="77777777" w:rsidR="00B9778D" w:rsidRDefault="00B9778D" w:rsidP="004B71DD">
      <w:pPr>
        <w:tabs>
          <w:tab w:val="left" w:pos="720"/>
        </w:tabs>
        <w:rPr>
          <w:u w:color="FF0000"/>
        </w:rPr>
      </w:pPr>
    </w:p>
    <w:p w14:paraId="4EEF66C6" w14:textId="77777777" w:rsidR="00B9778D" w:rsidRDefault="00B9778D" w:rsidP="004B71DD">
      <w:pPr>
        <w:tabs>
          <w:tab w:val="left" w:pos="720"/>
        </w:tabs>
        <w:rPr>
          <w:u w:color="FF0000"/>
        </w:rPr>
      </w:pPr>
    </w:p>
    <w:p w14:paraId="514687EE" w14:textId="77777777" w:rsidR="00B9778D" w:rsidRDefault="00B9778D" w:rsidP="004B71DD">
      <w:pPr>
        <w:tabs>
          <w:tab w:val="left" w:pos="720"/>
        </w:tabs>
        <w:rPr>
          <w:u w:color="FF0000"/>
        </w:rPr>
      </w:pPr>
    </w:p>
    <w:p w14:paraId="19D992AD" w14:textId="77777777" w:rsidR="00B9778D" w:rsidRDefault="00B9778D" w:rsidP="004B71DD">
      <w:pPr>
        <w:tabs>
          <w:tab w:val="left" w:pos="720"/>
        </w:tabs>
        <w:rPr>
          <w:u w:color="FF0000"/>
        </w:rPr>
      </w:pPr>
    </w:p>
    <w:p w14:paraId="4ADCA8D3" w14:textId="77777777" w:rsidR="00B9778D" w:rsidRDefault="00B9778D" w:rsidP="004B71DD">
      <w:pPr>
        <w:tabs>
          <w:tab w:val="left" w:pos="720"/>
        </w:tabs>
        <w:rPr>
          <w:u w:color="FF0000"/>
        </w:rPr>
      </w:pPr>
    </w:p>
    <w:p w14:paraId="0E45866A" w14:textId="77777777" w:rsidR="00B2404E" w:rsidRDefault="00B2404E" w:rsidP="004B71DD">
      <w:pPr>
        <w:tabs>
          <w:tab w:val="left" w:pos="720"/>
        </w:tabs>
        <w:rPr>
          <w:u w:color="FF0000"/>
        </w:rPr>
      </w:pPr>
    </w:p>
    <w:p w14:paraId="1C42493B" w14:textId="77777777" w:rsidR="00B2404E" w:rsidRDefault="00B2404E" w:rsidP="004B71DD">
      <w:pPr>
        <w:tabs>
          <w:tab w:val="left" w:pos="720"/>
        </w:tabs>
        <w:rPr>
          <w:u w:color="FF0000"/>
        </w:rPr>
      </w:pPr>
    </w:p>
    <w:p w14:paraId="3600232B" w14:textId="77777777" w:rsidR="00B9778D" w:rsidRDefault="00B9778D" w:rsidP="004B71DD">
      <w:pPr>
        <w:tabs>
          <w:tab w:val="left" w:pos="720"/>
        </w:tabs>
        <w:rPr>
          <w:u w:color="FF0000"/>
        </w:rPr>
      </w:pPr>
      <w:r>
        <w:rPr>
          <w:noProof/>
          <w:u w:color="FF0000"/>
          <w:lang w:val="it-IT" w:eastAsia="it-IT"/>
        </w:rPr>
        <mc:AlternateContent>
          <mc:Choice Requires="wps">
            <w:drawing>
              <wp:anchor distT="0" distB="0" distL="114300" distR="114300" simplePos="0" relativeHeight="251667968" behindDoc="0" locked="0" layoutInCell="1" allowOverlap="1" wp14:anchorId="20730CFD" wp14:editId="78C5F663">
                <wp:simplePos x="0" y="0"/>
                <wp:positionH relativeFrom="margin">
                  <wp:align>center</wp:align>
                </wp:positionH>
                <wp:positionV relativeFrom="paragraph">
                  <wp:posOffset>13666</wp:posOffset>
                </wp:positionV>
                <wp:extent cx="2254885" cy="247650"/>
                <wp:effectExtent l="0" t="0" r="0" b="0"/>
                <wp:wrapSquare wrapText="bothSides"/>
                <wp:docPr id="10" name="Casella di testo 10"/>
                <wp:cNvGraphicFramePr/>
                <a:graphic xmlns:a="http://schemas.openxmlformats.org/drawingml/2006/main">
                  <a:graphicData uri="http://schemas.microsoft.com/office/word/2010/wordprocessingShape">
                    <wps:wsp>
                      <wps:cNvSpPr txBox="1"/>
                      <wps:spPr>
                        <a:xfrm>
                          <a:off x="0" y="0"/>
                          <a:ext cx="225488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F4746" w14:textId="77777777" w:rsidR="00E97CC0" w:rsidRPr="00BE7AA3" w:rsidRDefault="00E97CC0" w:rsidP="0060600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10</w:t>
                            </w:r>
                            <w:r w:rsidRPr="00BE7AA3">
                              <w:rPr>
                                <w:rFonts w:asciiTheme="majorHAnsi" w:hAnsiTheme="majorHAnsi"/>
                                <w:color w:val="17365D" w:themeColor="text2" w:themeShade="BF"/>
                                <w:sz w:val="18"/>
                                <w:szCs w:val="18"/>
                              </w:rPr>
                              <w:t>: Historical Calendar</w:t>
                            </w:r>
                            <w:r>
                              <w:rPr>
                                <w:rFonts w:asciiTheme="majorHAnsi" w:hAnsiTheme="majorHAnsi"/>
                                <w:color w:val="17365D" w:themeColor="text2" w:themeShade="BF"/>
                                <w:sz w:val="18"/>
                                <w:szCs w:val="18"/>
                              </w:rPr>
                              <w:t>, Spain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30CFD" id="Casella di testo 10" o:spid="_x0000_s1040" type="#_x0000_t202" style="position:absolute;left:0;text-align:left;margin-left:0;margin-top:1.1pt;width:177.55pt;height:19.5pt;z-index:25166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" fillcolor="white [3201]" stroked="f" strokeweight=".5pt">
                <v:textbox>
                  <w:txbxContent>
                    <w:p w14:paraId="3EAF4746" w14:textId="77777777" w:rsidR="00E97CC0" w:rsidRPr="00BE7AA3" w:rsidRDefault="00E97CC0" w:rsidP="0060600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10</w:t>
                      </w:r>
                      <w:r w:rsidRPr="00BE7AA3">
                        <w:rPr>
                          <w:rFonts w:asciiTheme="majorHAnsi" w:hAnsiTheme="majorHAnsi"/>
                          <w:color w:val="17365D" w:themeColor="text2" w:themeShade="BF"/>
                          <w:sz w:val="18"/>
                          <w:szCs w:val="18"/>
                        </w:rPr>
                        <w:t>: Historical Calendar</w:t>
                      </w:r>
                      <w:r>
                        <w:rPr>
                          <w:rFonts w:asciiTheme="majorHAnsi" w:hAnsiTheme="majorHAnsi"/>
                          <w:color w:val="17365D" w:themeColor="text2" w:themeShade="BF"/>
                          <w:sz w:val="18"/>
                          <w:szCs w:val="18"/>
                        </w:rPr>
                        <w:t>, Spain</w:t>
                      </w:r>
                    </w:p>
                  </w:txbxContent>
                </v:textbox>
                <w10:wrap type="square" anchorx="margin"/>
              </v:shape>
            </w:pict>
          </mc:Fallback>
        </mc:AlternateContent>
      </w:r>
    </w:p>
    <w:p w14:paraId="3E51EE14" w14:textId="77777777" w:rsidR="00B9778D" w:rsidRDefault="00B9778D" w:rsidP="004B71DD">
      <w:pPr>
        <w:tabs>
          <w:tab w:val="left" w:pos="720"/>
        </w:tabs>
        <w:rPr>
          <w:highlight w:val="white"/>
          <w:u w:color="FF0000"/>
        </w:rPr>
      </w:pPr>
    </w:p>
    <w:p w14:paraId="68275DB7" w14:textId="77777777" w:rsidR="00B9778D" w:rsidRDefault="00B9778D" w:rsidP="004B71DD">
      <w:pPr>
        <w:tabs>
          <w:tab w:val="left" w:pos="720"/>
        </w:tabs>
        <w:rPr>
          <w:highlight w:val="white"/>
          <w:u w:color="FF0000"/>
        </w:rPr>
      </w:pPr>
    </w:p>
    <w:p w14:paraId="49431743" w14:textId="77777777" w:rsidR="004B71DD" w:rsidRDefault="00ED1E4B" w:rsidP="004B71DD">
      <w:pPr>
        <w:tabs>
          <w:tab w:val="left" w:pos="720"/>
        </w:tabs>
        <w:rPr>
          <w:highlight w:val="white"/>
          <w:u w:color="FF0000"/>
        </w:rPr>
      </w:pPr>
      <w:r w:rsidRPr="00ED1E4B">
        <w:rPr>
          <w:highlight w:val="white"/>
          <w:u w:color="FF0000"/>
        </w:rPr>
        <w:t xml:space="preserve">A similar activity has been completed in Spain where </w:t>
      </w:r>
      <w:r w:rsidR="00B7305A">
        <w:rPr>
          <w:highlight w:val="white"/>
          <w:u w:color="FF0000"/>
        </w:rPr>
        <w:t xml:space="preserve">facilitators </w:t>
      </w:r>
      <w:r w:rsidRPr="00ED1E4B">
        <w:rPr>
          <w:highlight w:val="white"/>
          <w:u w:color="FF0000"/>
        </w:rPr>
        <w:t>shared a collection of pre</w:t>
      </w:r>
      <w:r w:rsidR="00B7305A">
        <w:rPr>
          <w:highlight w:val="white"/>
          <w:u w:color="FF0000"/>
        </w:rPr>
        <w:t>-</w:t>
      </w:r>
      <w:r w:rsidRPr="00ED1E4B">
        <w:rPr>
          <w:highlight w:val="white"/>
          <w:u w:color="FF0000"/>
        </w:rPr>
        <w:t xml:space="preserve">printed news about past events related to local risks in order to feed the chronology. Participants then discussed what they found with </w:t>
      </w:r>
      <w:r w:rsidR="00120E17">
        <w:rPr>
          <w:highlight w:val="white"/>
          <w:u w:color="FF0000"/>
        </w:rPr>
        <w:t xml:space="preserve">a local expert </w:t>
      </w:r>
      <w:r w:rsidRPr="00ED1E4B">
        <w:rPr>
          <w:highlight w:val="white"/>
          <w:u w:color="FF0000"/>
        </w:rPr>
        <w:t xml:space="preserve">who gave them other input and details about their community. Or they hosted the captain of a local police station to support children in placing and giving context to some of the episodes they found in the news or they </w:t>
      </w:r>
      <w:r w:rsidR="00BA0882">
        <w:rPr>
          <w:highlight w:val="white"/>
          <w:u w:color="FF0000"/>
        </w:rPr>
        <w:t>had discussed at home with</w:t>
      </w:r>
      <w:r w:rsidRPr="00ED1E4B">
        <w:rPr>
          <w:highlight w:val="white"/>
          <w:u w:color="FF0000"/>
        </w:rPr>
        <w:t xml:space="preserve"> relatives.</w:t>
      </w:r>
      <w:r w:rsidR="004B71DD">
        <w:rPr>
          <w:highlight w:val="white"/>
          <w:u w:color="FF0000"/>
        </w:rPr>
        <w:t xml:space="preserve"> </w:t>
      </w:r>
      <w:r w:rsidR="004B71DD" w:rsidRPr="004B71DD">
        <w:rPr>
          <w:highlight w:val="white"/>
          <w:u w:color="FF0000"/>
        </w:rPr>
        <w:t xml:space="preserve">The chronology of events activity was the basis for </w:t>
      </w:r>
      <w:r w:rsidR="00BA0882">
        <w:rPr>
          <w:highlight w:val="white"/>
          <w:u w:color="FF0000"/>
        </w:rPr>
        <w:t>prioritising</w:t>
      </w:r>
      <w:r w:rsidR="004B71DD" w:rsidRPr="004B71DD">
        <w:rPr>
          <w:highlight w:val="white"/>
          <w:u w:color="FF0000"/>
        </w:rPr>
        <w:t xml:space="preserve"> local risk</w:t>
      </w:r>
      <w:r w:rsidR="00BA0882">
        <w:rPr>
          <w:highlight w:val="white"/>
          <w:u w:color="FF0000"/>
        </w:rPr>
        <w:t>s</w:t>
      </w:r>
      <w:r w:rsidR="004B71DD" w:rsidRPr="004B71DD">
        <w:rPr>
          <w:highlight w:val="white"/>
          <w:u w:color="FF0000"/>
        </w:rPr>
        <w:t>, and figuring out which risk the participants wanted to focus on and learn more about.</w:t>
      </w:r>
    </w:p>
    <w:p w14:paraId="2DE040C1" w14:textId="77777777" w:rsidR="007E426E" w:rsidRDefault="007E426E" w:rsidP="004B71DD">
      <w:pPr>
        <w:tabs>
          <w:tab w:val="left" w:pos="720"/>
        </w:tabs>
        <w:rPr>
          <w:highlight w:val="white"/>
          <w:u w:color="FF0000"/>
        </w:rPr>
      </w:pPr>
    </w:p>
    <w:p w14:paraId="0F20F6AC" w14:textId="77777777" w:rsidR="007E0D44" w:rsidRDefault="007E0D44" w:rsidP="007E0D44">
      <w:pPr>
        <w:tabs>
          <w:tab w:val="left" w:pos="720"/>
        </w:tabs>
        <w:rPr>
          <w:highlight w:val="white"/>
          <w:u w:color="FF0000"/>
        </w:rPr>
      </w:pPr>
      <w:r w:rsidRPr="004B71DD">
        <w:rPr>
          <w:highlight w:val="white"/>
          <w:u w:color="FF0000"/>
        </w:rPr>
        <w:t>The risks chosen in the d</w:t>
      </w:r>
      <w:r w:rsidR="00BA0882">
        <w:rPr>
          <w:highlight w:val="white"/>
          <w:u w:color="FF0000"/>
        </w:rPr>
        <w:t>ifferent countries sometimes were</w:t>
      </w:r>
      <w:r w:rsidRPr="004B71DD">
        <w:rPr>
          <w:highlight w:val="white"/>
          <w:u w:color="FF0000"/>
        </w:rPr>
        <w:t xml:space="preserve"> the result of a long negotiation within the group, see one example in the box below.</w:t>
      </w:r>
    </w:p>
    <w:p w14:paraId="7EA3CDB1" w14:textId="77777777" w:rsidR="007E0D44" w:rsidRDefault="007E0D44" w:rsidP="00E17F15">
      <w:pPr>
        <w:tabs>
          <w:tab w:val="left" w:pos="720"/>
        </w:tabs>
        <w:rPr>
          <w:highlight w:val="white"/>
          <w:u w:color="FF0000"/>
        </w:rPr>
      </w:pPr>
    </w:p>
    <w:p w14:paraId="6D16FBC1" w14:textId="77777777" w:rsidR="007E0D44" w:rsidRDefault="007E0D44" w:rsidP="00E17F15">
      <w:pPr>
        <w:tabs>
          <w:tab w:val="left" w:pos="720"/>
        </w:tabs>
        <w:rPr>
          <w:highlight w:val="white"/>
          <w:u w:color="FF0000"/>
        </w:rPr>
      </w:pPr>
    </w:p>
    <w:p w14:paraId="25C51014" w14:textId="77777777" w:rsidR="00A6743B" w:rsidRPr="00E17F15" w:rsidRDefault="00E17F15" w:rsidP="00E17F15">
      <w:pPr>
        <w:rPr>
          <w:highlight w:val="white"/>
          <w:u w:color="FF0000"/>
        </w:rPr>
      </w:pPr>
      <w:r>
        <w:rPr>
          <w:highlight w:val="white"/>
          <w:u w:color="FF0000"/>
        </w:rPr>
        <w:t xml:space="preserve"> </w:t>
      </w:r>
    </w:p>
    <w:p w14:paraId="14069793" w14:textId="77777777" w:rsidR="00A6743B" w:rsidRDefault="00B9778D" w:rsidP="005D1AB3">
      <w:pPr>
        <w:tabs>
          <w:tab w:val="left" w:pos="720"/>
        </w:tabs>
        <w:rPr>
          <w:highlight w:val="white"/>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16768" behindDoc="0" locked="0" layoutInCell="0" allowOverlap="1" wp14:anchorId="5D8A21CF" wp14:editId="173FE721">
                <wp:simplePos x="0" y="0"/>
                <wp:positionH relativeFrom="margin">
                  <wp:posOffset>-5080</wp:posOffset>
                </wp:positionH>
                <wp:positionV relativeFrom="margin">
                  <wp:posOffset>725805</wp:posOffset>
                </wp:positionV>
                <wp:extent cx="5751830" cy="7562850"/>
                <wp:effectExtent l="0" t="0" r="1270" b="0"/>
                <wp:wrapSquare wrapText="bothSides"/>
                <wp:docPr id="87"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7562850"/>
                        </a:xfrm>
                        <a:prstGeom prst="rect">
                          <a:avLst/>
                        </a:prstGeom>
                        <a:solidFill>
                          <a:schemeClr val="tx2">
                            <a:lumMod val="20000"/>
                            <a:lumOff val="80000"/>
                            <a:alpha val="34902"/>
                          </a:schemeClr>
                        </a:solidFill>
                        <a:extLst/>
                      </wps:spPr>
                      <wps:txbx>
                        <w:txbxContent>
                          <w:p w14:paraId="0050809C" w14:textId="77777777" w:rsidR="00E97CC0" w:rsidRPr="004B71DD" w:rsidRDefault="00E97CC0" w:rsidP="004B71DD">
                            <w:pPr>
                              <w:ind w:right="126"/>
                              <w:rPr>
                                <w:rFonts w:asciiTheme="majorHAnsi" w:hAnsiTheme="majorHAnsi"/>
                                <w:b/>
                                <w:color w:val="17365D" w:themeColor="text2" w:themeShade="BF"/>
                                <w:sz w:val="20"/>
                              </w:rPr>
                            </w:pPr>
                            <w:r w:rsidRPr="004B71DD">
                              <w:rPr>
                                <w:rFonts w:asciiTheme="majorHAnsi" w:hAnsiTheme="majorHAnsi"/>
                                <w:b/>
                                <w:color w:val="17365D" w:themeColor="text2" w:themeShade="BF"/>
                                <w:sz w:val="20"/>
                              </w:rPr>
                              <w:t>Reach</w:t>
                            </w:r>
                            <w:r>
                              <w:rPr>
                                <w:rFonts w:asciiTheme="majorHAnsi" w:hAnsiTheme="majorHAnsi"/>
                                <w:b/>
                                <w:color w:val="17365D" w:themeColor="text2" w:themeShade="BF"/>
                                <w:sz w:val="20"/>
                              </w:rPr>
                              <w:t>ing consensus about</w:t>
                            </w:r>
                            <w:r w:rsidRPr="004B71DD">
                              <w:rPr>
                                <w:rFonts w:asciiTheme="majorHAnsi" w:hAnsiTheme="majorHAnsi"/>
                                <w:b/>
                                <w:color w:val="17365D" w:themeColor="text2" w:themeShade="BF"/>
                                <w:sz w:val="20"/>
                              </w:rPr>
                              <w:t xml:space="preserve"> risk </w:t>
                            </w:r>
                            <w:r>
                              <w:rPr>
                                <w:rFonts w:asciiTheme="majorHAnsi" w:hAnsiTheme="majorHAnsi"/>
                                <w:b/>
                                <w:color w:val="17365D" w:themeColor="text2" w:themeShade="BF"/>
                                <w:sz w:val="20"/>
                              </w:rPr>
                              <w:t>prioritisation</w:t>
                            </w:r>
                            <w:r w:rsidRPr="004B71DD">
                              <w:rPr>
                                <w:rFonts w:asciiTheme="majorHAnsi" w:hAnsiTheme="majorHAnsi"/>
                                <w:b/>
                                <w:color w:val="17365D" w:themeColor="text2" w:themeShade="BF"/>
                                <w:sz w:val="20"/>
                              </w:rPr>
                              <w:t>: an example from Spain</w:t>
                            </w:r>
                          </w:p>
                          <w:p w14:paraId="2B627EDF" w14:textId="77777777" w:rsidR="00E97CC0" w:rsidRPr="004B71DD" w:rsidRDefault="00E97CC0" w:rsidP="004B71DD">
                            <w:pPr>
                              <w:ind w:right="126"/>
                              <w:rPr>
                                <w:rFonts w:asciiTheme="majorHAnsi" w:hAnsiTheme="majorHAnsi"/>
                                <w:color w:val="17365D" w:themeColor="text2" w:themeShade="BF"/>
                                <w:sz w:val="20"/>
                              </w:rPr>
                            </w:pPr>
                          </w:p>
                          <w:p w14:paraId="7CA9EC34" w14:textId="77777777" w:rsidR="00E97CC0" w:rsidRPr="004B71DD" w:rsidRDefault="00E97CC0" w:rsidP="004B71DD">
                            <w:pPr>
                              <w:ind w:right="126"/>
                              <w:rPr>
                                <w:rFonts w:asciiTheme="majorHAnsi" w:hAnsiTheme="majorHAnsi"/>
                                <w:color w:val="17365D" w:themeColor="text2" w:themeShade="BF"/>
                                <w:sz w:val="20"/>
                              </w:rPr>
                            </w:pPr>
                            <w:r w:rsidRPr="004B71DD">
                              <w:rPr>
                                <w:rFonts w:asciiTheme="majorHAnsi" w:hAnsiTheme="majorHAnsi"/>
                                <w:b/>
                                <w:color w:val="17365D" w:themeColor="text2" w:themeShade="BF"/>
                                <w:sz w:val="20"/>
                              </w:rPr>
                              <w:t>SPAIN:</w:t>
                            </w:r>
                            <w:r w:rsidRPr="004B71DD">
                              <w:rPr>
                                <w:rFonts w:asciiTheme="majorHAnsi" w:hAnsiTheme="majorHAnsi"/>
                                <w:color w:val="17365D" w:themeColor="text2" w:themeShade="BF"/>
                                <w:sz w:val="20"/>
                              </w:rPr>
                              <w:t xml:space="preserve"> In some cases, the historical chronology of disaster activity, and the consultat</w:t>
                            </w:r>
                            <w:r>
                              <w:rPr>
                                <w:rFonts w:asciiTheme="majorHAnsi" w:hAnsiTheme="majorHAnsi"/>
                                <w:color w:val="17365D" w:themeColor="text2" w:themeShade="BF"/>
                                <w:sz w:val="20"/>
                              </w:rPr>
                              <w:t>ion at home, brought</w:t>
                            </w:r>
                            <w:r w:rsidRPr="004B71DD">
                              <w:rPr>
                                <w:rFonts w:asciiTheme="majorHAnsi" w:hAnsiTheme="majorHAnsi"/>
                                <w:color w:val="17365D" w:themeColor="text2" w:themeShade="BF"/>
                                <w:sz w:val="20"/>
                              </w:rPr>
                              <w:t xml:space="preserve"> up some interesting results. For instance, in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Spain children identified two events particularly noteworthy to them: forest fires and the Spanish Civil War</w:t>
                            </w:r>
                            <w:r>
                              <w:rPr>
                                <w:rFonts w:asciiTheme="majorHAnsi" w:hAnsiTheme="majorHAnsi"/>
                                <w:color w:val="17365D" w:themeColor="text2" w:themeShade="BF"/>
                                <w:sz w:val="20"/>
                              </w:rPr>
                              <w:t xml:space="preserve"> (1936-1939). The attraction of</w:t>
                            </w:r>
                            <w:r w:rsidRPr="004B71DD">
                              <w:rPr>
                                <w:rFonts w:asciiTheme="majorHAnsi" w:hAnsiTheme="majorHAnsi"/>
                                <w:color w:val="17365D" w:themeColor="text2" w:themeShade="BF"/>
                                <w:sz w:val="20"/>
                              </w:rPr>
                              <w:t xml:space="preserve"> these two themes was strong, generating an interesting and long discussion betwe</w:t>
                            </w:r>
                            <w:r>
                              <w:rPr>
                                <w:rFonts w:asciiTheme="majorHAnsi" w:hAnsiTheme="majorHAnsi"/>
                                <w:color w:val="17365D" w:themeColor="text2" w:themeShade="BF"/>
                                <w:sz w:val="20"/>
                              </w:rPr>
                              <w:t>en workshop participants. On</w:t>
                            </w:r>
                            <w:r w:rsidRPr="004B71DD">
                              <w:rPr>
                                <w:rFonts w:asciiTheme="majorHAnsi" w:hAnsiTheme="majorHAnsi"/>
                                <w:color w:val="17365D" w:themeColor="text2" w:themeShade="BF"/>
                                <w:sz w:val="20"/>
                              </w:rPr>
                              <w:t xml:space="preserve"> one hand, they recalled that a few years ago there had been some important forest fires near the </w:t>
                            </w:r>
                            <w:r>
                              <w:rPr>
                                <w:rFonts w:asciiTheme="majorHAnsi" w:hAnsiTheme="majorHAnsi"/>
                                <w:color w:val="17365D" w:themeColor="text2" w:themeShade="BF"/>
                                <w:sz w:val="20"/>
                              </w:rPr>
                              <w:t>town</w:t>
                            </w:r>
                            <w:r w:rsidRPr="004B71DD">
                              <w:rPr>
                                <w:rFonts w:asciiTheme="majorHAnsi" w:hAnsiTheme="majorHAnsi"/>
                                <w:color w:val="17365D" w:themeColor="text2" w:themeShade="BF"/>
                                <w:sz w:val="20"/>
                              </w:rPr>
                              <w:t xml:space="preserve"> but also, they found the topic </w:t>
                            </w:r>
                            <w:r>
                              <w:rPr>
                                <w:rFonts w:asciiTheme="majorHAnsi" w:hAnsiTheme="majorHAnsi"/>
                                <w:color w:val="17365D" w:themeColor="text2" w:themeShade="BF"/>
                                <w:sz w:val="20"/>
                              </w:rPr>
                              <w:t>of the Civil War to be very important</w:t>
                            </w:r>
                            <w:r w:rsidRPr="004B71DD">
                              <w:rPr>
                                <w:rFonts w:asciiTheme="majorHAnsi" w:hAnsiTheme="majorHAnsi"/>
                                <w:color w:val="17365D" w:themeColor="text2" w:themeShade="BF"/>
                                <w:sz w:val="20"/>
                              </w:rPr>
                              <w:t xml:space="preserve"> since they found out that the topic was (still) very sensitive when they asked their relatives about disasters. Older people talked of it as the worst thing happened in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They told us that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has the </w:t>
                            </w:r>
                            <w:r>
                              <w:rPr>
                                <w:rFonts w:asciiTheme="majorHAnsi" w:hAnsiTheme="majorHAnsi"/>
                                <w:color w:val="17365D" w:themeColor="text2" w:themeShade="BF"/>
                                <w:sz w:val="20"/>
                              </w:rPr>
                              <w:t>museum of the Battle of the Ebro</w:t>
                            </w:r>
                            <w:r w:rsidRPr="004B71DD">
                              <w:rPr>
                                <w:rFonts w:asciiTheme="majorHAnsi" w:hAnsiTheme="majorHAnsi"/>
                                <w:color w:val="17365D" w:themeColor="text2" w:themeShade="BF"/>
                                <w:sz w:val="20"/>
                              </w:rPr>
                              <w:t xml:space="preserve">, one of the most famous and bloody episodes of the final </w:t>
                            </w:r>
                            <w:r>
                              <w:rPr>
                                <w:rFonts w:asciiTheme="majorHAnsi" w:hAnsiTheme="majorHAnsi"/>
                                <w:color w:val="17365D" w:themeColor="text2" w:themeShade="BF"/>
                                <w:sz w:val="20"/>
                              </w:rPr>
                              <w:t xml:space="preserve">stages </w:t>
                            </w:r>
                            <w:r w:rsidRPr="004B71DD">
                              <w:rPr>
                                <w:rFonts w:asciiTheme="majorHAnsi" w:hAnsiTheme="majorHAnsi"/>
                                <w:color w:val="17365D" w:themeColor="text2" w:themeShade="BF"/>
                                <w:sz w:val="20"/>
                              </w:rPr>
                              <w:t>of the war. For them, thus, it was also connected to their cultural heritage and to what they are known for. People have memories of migrations, war episodes and there is still much war material</w:t>
                            </w:r>
                            <w:r>
                              <w:rPr>
                                <w:rFonts w:asciiTheme="majorHAnsi" w:hAnsiTheme="majorHAnsi"/>
                                <w:color w:val="17365D" w:themeColor="text2" w:themeShade="BF"/>
                                <w:sz w:val="20"/>
                              </w:rPr>
                              <w:t xml:space="preserve"> buried in the fields (such as weapons, vehicles</w:t>
                            </w:r>
                            <w:r w:rsidRPr="004B71DD">
                              <w:rPr>
                                <w:rFonts w:asciiTheme="majorHAnsi" w:hAnsiTheme="majorHAnsi"/>
                                <w:color w:val="17365D" w:themeColor="text2" w:themeShade="BF"/>
                                <w:sz w:val="20"/>
                              </w:rPr>
                              <w:t>,</w:t>
                            </w:r>
                            <w:r>
                              <w:rPr>
                                <w:rFonts w:asciiTheme="majorHAnsi" w:hAnsiTheme="majorHAnsi"/>
                                <w:color w:val="17365D" w:themeColor="text2" w:themeShade="BF"/>
                                <w:sz w:val="20"/>
                              </w:rPr>
                              <w:t xml:space="preserve"> </w:t>
                            </w:r>
                            <w:proofErr w:type="spellStart"/>
                            <w:r>
                              <w:rPr>
                                <w:rFonts w:asciiTheme="majorHAnsi" w:hAnsiTheme="majorHAnsi"/>
                                <w:color w:val="17365D" w:themeColor="text2" w:themeShade="BF"/>
                                <w:sz w:val="20"/>
                              </w:rPr>
                              <w:t>etc</w:t>
                            </w:r>
                            <w:proofErr w:type="spellEnd"/>
                            <w:r>
                              <w:rPr>
                                <w:rFonts w:asciiTheme="majorHAnsi" w:hAnsiTheme="majorHAnsi"/>
                                <w:color w:val="17365D" w:themeColor="text2" w:themeShade="BF"/>
                                <w:sz w:val="20"/>
                              </w:rPr>
                              <w:t>),</w:t>
                            </w:r>
                            <w:r w:rsidRPr="004B71DD">
                              <w:rPr>
                                <w:rFonts w:asciiTheme="majorHAnsi" w:hAnsiTheme="majorHAnsi"/>
                                <w:color w:val="17365D" w:themeColor="text2" w:themeShade="BF"/>
                                <w:sz w:val="20"/>
                              </w:rPr>
                              <w:t xml:space="preserve"> shelters and graves. The discussion between them was intense: on one side, it was argued that the fires were more likely, more frequent, and that the voice of children could contribute more clearly to prevent them. In addition, they mentioned that the fires could affect the agricultural fields, an important part of the economy of the region. They also affirmed that the war belonged to the past, the fires not, and that in the war the politicians decide and therefore they would never listen to a child. On the other hand, they argued that the Civil War was the worst thing that ever happened to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Also, that it was an episode from which they could gather more and better information, especially from their grandparents. They also wanted to work to prevent more wars. Some children also added other disasters that they believed were of interest: floods, droughts, air crashes, technological hazards, nuclear accidents (it was recalled that there is a nuclear power station at about 20 km from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and plagues. Finally, the disaster that gathered the most support was </w:t>
                            </w:r>
                            <w:r>
                              <w:rPr>
                                <w:rFonts w:asciiTheme="majorHAnsi" w:hAnsiTheme="majorHAnsi"/>
                                <w:color w:val="17365D" w:themeColor="text2" w:themeShade="BF"/>
                                <w:sz w:val="20"/>
                              </w:rPr>
                              <w:t>the fires. The children believed</w:t>
                            </w:r>
                            <w:r w:rsidRPr="004B71DD">
                              <w:rPr>
                                <w:rFonts w:asciiTheme="majorHAnsi" w:hAnsiTheme="majorHAnsi"/>
                                <w:color w:val="17365D" w:themeColor="text2" w:themeShade="BF"/>
                                <w:sz w:val="20"/>
                              </w:rPr>
                              <w:t xml:space="preserve"> by a narrow margin that in fires they could develop a clearer and more real influence. Although this was a firm decision, the Civil War continued to appear as a topic of interest to many of the children.</w:t>
                            </w:r>
                          </w:p>
                          <w:p w14:paraId="1DD78226" w14:textId="77777777" w:rsidR="00E97CC0" w:rsidRPr="005D1AB3" w:rsidRDefault="00E97CC0" w:rsidP="005D1AB3">
                            <w:pPr>
                              <w:ind w:right="126"/>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D8A21CF" id="_x0000_s1041" style="position:absolute;left:0;text-align:left;margin-left:-.4pt;margin-top:57.15pt;width:452.9pt;height:595.5pt;z-index:251616768;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" o:allowincell="f" fillcolor="#c6d9f1 [671]" stroked="f">
                <v:fill opacity="22873f"/>
                <v:textbox inset="14.4pt,14.4pt,14.4pt,14.4pt">
                  <w:txbxContent>
                    <w:p w14:paraId="0050809C" w14:textId="77777777" w:rsidR="00E97CC0" w:rsidRPr="004B71DD" w:rsidRDefault="00E97CC0" w:rsidP="004B71DD">
                      <w:pPr>
                        <w:ind w:right="126"/>
                        <w:rPr>
                          <w:rFonts w:asciiTheme="majorHAnsi" w:hAnsiTheme="majorHAnsi"/>
                          <w:b/>
                          <w:color w:val="17365D" w:themeColor="text2" w:themeShade="BF"/>
                          <w:sz w:val="20"/>
                        </w:rPr>
                      </w:pPr>
                      <w:r w:rsidRPr="004B71DD">
                        <w:rPr>
                          <w:rFonts w:asciiTheme="majorHAnsi" w:hAnsiTheme="majorHAnsi"/>
                          <w:b/>
                          <w:color w:val="17365D" w:themeColor="text2" w:themeShade="BF"/>
                          <w:sz w:val="20"/>
                        </w:rPr>
                        <w:t>Reach</w:t>
                      </w:r>
                      <w:r>
                        <w:rPr>
                          <w:rFonts w:asciiTheme="majorHAnsi" w:hAnsiTheme="majorHAnsi"/>
                          <w:b/>
                          <w:color w:val="17365D" w:themeColor="text2" w:themeShade="BF"/>
                          <w:sz w:val="20"/>
                        </w:rPr>
                        <w:t>ing consensus about</w:t>
                      </w:r>
                      <w:r w:rsidRPr="004B71DD">
                        <w:rPr>
                          <w:rFonts w:asciiTheme="majorHAnsi" w:hAnsiTheme="majorHAnsi"/>
                          <w:b/>
                          <w:color w:val="17365D" w:themeColor="text2" w:themeShade="BF"/>
                          <w:sz w:val="20"/>
                        </w:rPr>
                        <w:t xml:space="preserve"> risk </w:t>
                      </w:r>
                      <w:r>
                        <w:rPr>
                          <w:rFonts w:asciiTheme="majorHAnsi" w:hAnsiTheme="majorHAnsi"/>
                          <w:b/>
                          <w:color w:val="17365D" w:themeColor="text2" w:themeShade="BF"/>
                          <w:sz w:val="20"/>
                        </w:rPr>
                        <w:t>prioritisation</w:t>
                      </w:r>
                      <w:r w:rsidRPr="004B71DD">
                        <w:rPr>
                          <w:rFonts w:asciiTheme="majorHAnsi" w:hAnsiTheme="majorHAnsi"/>
                          <w:b/>
                          <w:color w:val="17365D" w:themeColor="text2" w:themeShade="BF"/>
                          <w:sz w:val="20"/>
                        </w:rPr>
                        <w:t>: an example from Spain</w:t>
                      </w:r>
                    </w:p>
                    <w:p w14:paraId="2B627EDF" w14:textId="77777777" w:rsidR="00E97CC0" w:rsidRPr="004B71DD" w:rsidRDefault="00E97CC0" w:rsidP="004B71DD">
                      <w:pPr>
                        <w:ind w:right="126"/>
                        <w:rPr>
                          <w:rFonts w:asciiTheme="majorHAnsi" w:hAnsiTheme="majorHAnsi"/>
                          <w:color w:val="17365D" w:themeColor="text2" w:themeShade="BF"/>
                          <w:sz w:val="20"/>
                        </w:rPr>
                      </w:pPr>
                    </w:p>
                    <w:p w14:paraId="7CA9EC34" w14:textId="77777777" w:rsidR="00E97CC0" w:rsidRPr="004B71DD" w:rsidRDefault="00E97CC0" w:rsidP="004B71DD">
                      <w:pPr>
                        <w:ind w:right="126"/>
                        <w:rPr>
                          <w:rFonts w:asciiTheme="majorHAnsi" w:hAnsiTheme="majorHAnsi"/>
                          <w:color w:val="17365D" w:themeColor="text2" w:themeShade="BF"/>
                          <w:sz w:val="20"/>
                        </w:rPr>
                      </w:pPr>
                      <w:r w:rsidRPr="004B71DD">
                        <w:rPr>
                          <w:rFonts w:asciiTheme="majorHAnsi" w:hAnsiTheme="majorHAnsi"/>
                          <w:b/>
                          <w:color w:val="17365D" w:themeColor="text2" w:themeShade="BF"/>
                          <w:sz w:val="20"/>
                        </w:rPr>
                        <w:t>SPAIN:</w:t>
                      </w:r>
                      <w:r w:rsidRPr="004B71DD">
                        <w:rPr>
                          <w:rFonts w:asciiTheme="majorHAnsi" w:hAnsiTheme="majorHAnsi"/>
                          <w:color w:val="17365D" w:themeColor="text2" w:themeShade="BF"/>
                          <w:sz w:val="20"/>
                        </w:rPr>
                        <w:t xml:space="preserve"> In some cases, the historical chronology of disaster activity, and the consultat</w:t>
                      </w:r>
                      <w:r>
                        <w:rPr>
                          <w:rFonts w:asciiTheme="majorHAnsi" w:hAnsiTheme="majorHAnsi"/>
                          <w:color w:val="17365D" w:themeColor="text2" w:themeShade="BF"/>
                          <w:sz w:val="20"/>
                        </w:rPr>
                        <w:t>ion at home, brought</w:t>
                      </w:r>
                      <w:r w:rsidRPr="004B71DD">
                        <w:rPr>
                          <w:rFonts w:asciiTheme="majorHAnsi" w:hAnsiTheme="majorHAnsi"/>
                          <w:color w:val="17365D" w:themeColor="text2" w:themeShade="BF"/>
                          <w:sz w:val="20"/>
                        </w:rPr>
                        <w:t xml:space="preserve"> up some interesting results. For instance, in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Spain children identified two events particularly noteworthy to them: forest fires and the Spanish Civil War</w:t>
                      </w:r>
                      <w:r>
                        <w:rPr>
                          <w:rFonts w:asciiTheme="majorHAnsi" w:hAnsiTheme="majorHAnsi"/>
                          <w:color w:val="17365D" w:themeColor="text2" w:themeShade="BF"/>
                          <w:sz w:val="20"/>
                        </w:rPr>
                        <w:t xml:space="preserve"> (1936-1939). The attraction of</w:t>
                      </w:r>
                      <w:r w:rsidRPr="004B71DD">
                        <w:rPr>
                          <w:rFonts w:asciiTheme="majorHAnsi" w:hAnsiTheme="majorHAnsi"/>
                          <w:color w:val="17365D" w:themeColor="text2" w:themeShade="BF"/>
                          <w:sz w:val="20"/>
                        </w:rPr>
                        <w:t xml:space="preserve"> these two themes was strong, generating an interesting and long discussion betwe</w:t>
                      </w:r>
                      <w:r>
                        <w:rPr>
                          <w:rFonts w:asciiTheme="majorHAnsi" w:hAnsiTheme="majorHAnsi"/>
                          <w:color w:val="17365D" w:themeColor="text2" w:themeShade="BF"/>
                          <w:sz w:val="20"/>
                        </w:rPr>
                        <w:t>en workshop participants. On</w:t>
                      </w:r>
                      <w:r w:rsidRPr="004B71DD">
                        <w:rPr>
                          <w:rFonts w:asciiTheme="majorHAnsi" w:hAnsiTheme="majorHAnsi"/>
                          <w:color w:val="17365D" w:themeColor="text2" w:themeShade="BF"/>
                          <w:sz w:val="20"/>
                        </w:rPr>
                        <w:t xml:space="preserve"> one hand, they recalled that a few years ago there had been some important forest fires near the </w:t>
                      </w:r>
                      <w:r>
                        <w:rPr>
                          <w:rFonts w:asciiTheme="majorHAnsi" w:hAnsiTheme="majorHAnsi"/>
                          <w:color w:val="17365D" w:themeColor="text2" w:themeShade="BF"/>
                          <w:sz w:val="20"/>
                        </w:rPr>
                        <w:t>town</w:t>
                      </w:r>
                      <w:r w:rsidRPr="004B71DD">
                        <w:rPr>
                          <w:rFonts w:asciiTheme="majorHAnsi" w:hAnsiTheme="majorHAnsi"/>
                          <w:color w:val="17365D" w:themeColor="text2" w:themeShade="BF"/>
                          <w:sz w:val="20"/>
                        </w:rPr>
                        <w:t xml:space="preserve"> but also, they found the topic </w:t>
                      </w:r>
                      <w:r>
                        <w:rPr>
                          <w:rFonts w:asciiTheme="majorHAnsi" w:hAnsiTheme="majorHAnsi"/>
                          <w:color w:val="17365D" w:themeColor="text2" w:themeShade="BF"/>
                          <w:sz w:val="20"/>
                        </w:rPr>
                        <w:t>of the Civil War to be very important</w:t>
                      </w:r>
                      <w:r w:rsidRPr="004B71DD">
                        <w:rPr>
                          <w:rFonts w:asciiTheme="majorHAnsi" w:hAnsiTheme="majorHAnsi"/>
                          <w:color w:val="17365D" w:themeColor="text2" w:themeShade="BF"/>
                          <w:sz w:val="20"/>
                        </w:rPr>
                        <w:t xml:space="preserve"> since they found out that the topic was (still) very sensitive when they asked their relatives about disasters. Older people talked of it as the worst thing happened in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They told us that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has the </w:t>
                      </w:r>
                      <w:r>
                        <w:rPr>
                          <w:rFonts w:asciiTheme="majorHAnsi" w:hAnsiTheme="majorHAnsi"/>
                          <w:color w:val="17365D" w:themeColor="text2" w:themeShade="BF"/>
                          <w:sz w:val="20"/>
                        </w:rPr>
                        <w:t>museum of the Battle of the Ebro</w:t>
                      </w:r>
                      <w:r w:rsidRPr="004B71DD">
                        <w:rPr>
                          <w:rFonts w:asciiTheme="majorHAnsi" w:hAnsiTheme="majorHAnsi"/>
                          <w:color w:val="17365D" w:themeColor="text2" w:themeShade="BF"/>
                          <w:sz w:val="20"/>
                        </w:rPr>
                        <w:t xml:space="preserve">, one of the most famous and bloody episodes of the final </w:t>
                      </w:r>
                      <w:r>
                        <w:rPr>
                          <w:rFonts w:asciiTheme="majorHAnsi" w:hAnsiTheme="majorHAnsi"/>
                          <w:color w:val="17365D" w:themeColor="text2" w:themeShade="BF"/>
                          <w:sz w:val="20"/>
                        </w:rPr>
                        <w:t xml:space="preserve">stages </w:t>
                      </w:r>
                      <w:r w:rsidRPr="004B71DD">
                        <w:rPr>
                          <w:rFonts w:asciiTheme="majorHAnsi" w:hAnsiTheme="majorHAnsi"/>
                          <w:color w:val="17365D" w:themeColor="text2" w:themeShade="BF"/>
                          <w:sz w:val="20"/>
                        </w:rPr>
                        <w:t>of the war. For them, thus, it was also connected to their cultural heritage and to what they are known for. People have memories of migrations, war episodes and there is still much war material</w:t>
                      </w:r>
                      <w:r>
                        <w:rPr>
                          <w:rFonts w:asciiTheme="majorHAnsi" w:hAnsiTheme="majorHAnsi"/>
                          <w:color w:val="17365D" w:themeColor="text2" w:themeShade="BF"/>
                          <w:sz w:val="20"/>
                        </w:rPr>
                        <w:t xml:space="preserve"> buried in the fields (such as weapons, vehicles</w:t>
                      </w:r>
                      <w:r w:rsidRPr="004B71DD">
                        <w:rPr>
                          <w:rFonts w:asciiTheme="majorHAnsi" w:hAnsiTheme="majorHAnsi"/>
                          <w:color w:val="17365D" w:themeColor="text2" w:themeShade="BF"/>
                          <w:sz w:val="20"/>
                        </w:rPr>
                        <w:t>,</w:t>
                      </w:r>
                      <w:r>
                        <w:rPr>
                          <w:rFonts w:asciiTheme="majorHAnsi" w:hAnsiTheme="majorHAnsi"/>
                          <w:color w:val="17365D" w:themeColor="text2" w:themeShade="BF"/>
                          <w:sz w:val="20"/>
                        </w:rPr>
                        <w:t xml:space="preserve"> </w:t>
                      </w:r>
                      <w:proofErr w:type="spellStart"/>
                      <w:r>
                        <w:rPr>
                          <w:rFonts w:asciiTheme="majorHAnsi" w:hAnsiTheme="majorHAnsi"/>
                          <w:color w:val="17365D" w:themeColor="text2" w:themeShade="BF"/>
                          <w:sz w:val="20"/>
                        </w:rPr>
                        <w:t>etc</w:t>
                      </w:r>
                      <w:proofErr w:type="spellEnd"/>
                      <w:r>
                        <w:rPr>
                          <w:rFonts w:asciiTheme="majorHAnsi" w:hAnsiTheme="majorHAnsi"/>
                          <w:color w:val="17365D" w:themeColor="text2" w:themeShade="BF"/>
                          <w:sz w:val="20"/>
                        </w:rPr>
                        <w:t>),</w:t>
                      </w:r>
                      <w:r w:rsidRPr="004B71DD">
                        <w:rPr>
                          <w:rFonts w:asciiTheme="majorHAnsi" w:hAnsiTheme="majorHAnsi"/>
                          <w:color w:val="17365D" w:themeColor="text2" w:themeShade="BF"/>
                          <w:sz w:val="20"/>
                        </w:rPr>
                        <w:t xml:space="preserve"> shelters and graves. The discussion between them was intense: on one side, it was argued that the fires were more likely, more frequent, and that the voice of children could contribute more clearly to prevent them. In addition, they mentioned that the fires could affect the agricultural fields, an important part of the economy of the region. They also affirmed that the war belonged to the past, the fires not, and that in the war the politicians decide and therefore they would never listen to a child. On the other hand, they argued that the Civil War was the worst thing that ever happened to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Also, that it was an episode from which they could gather more and better information, especially from their grandparents. They also wanted to work to prevent more wars. Some children also added other disasters that they believed were of interest: floods, droughts, air crashes, technological hazards, nuclear accidents (it was recalled that there is a nuclear power station at about 20 km from </w:t>
                      </w:r>
                      <w:proofErr w:type="spellStart"/>
                      <w:r w:rsidRPr="004B71DD">
                        <w:rPr>
                          <w:rFonts w:asciiTheme="majorHAnsi" w:hAnsiTheme="majorHAnsi"/>
                          <w:color w:val="17365D" w:themeColor="text2" w:themeShade="BF"/>
                          <w:sz w:val="20"/>
                        </w:rPr>
                        <w:t>Gandesa</w:t>
                      </w:r>
                      <w:proofErr w:type="spellEnd"/>
                      <w:r w:rsidRPr="004B71DD">
                        <w:rPr>
                          <w:rFonts w:asciiTheme="majorHAnsi" w:hAnsiTheme="majorHAnsi"/>
                          <w:color w:val="17365D" w:themeColor="text2" w:themeShade="BF"/>
                          <w:sz w:val="20"/>
                        </w:rPr>
                        <w:t xml:space="preserve">) and plagues. Finally, the disaster that gathered the most support was </w:t>
                      </w:r>
                      <w:r>
                        <w:rPr>
                          <w:rFonts w:asciiTheme="majorHAnsi" w:hAnsiTheme="majorHAnsi"/>
                          <w:color w:val="17365D" w:themeColor="text2" w:themeShade="BF"/>
                          <w:sz w:val="20"/>
                        </w:rPr>
                        <w:t>the fires. The children believed</w:t>
                      </w:r>
                      <w:r w:rsidRPr="004B71DD">
                        <w:rPr>
                          <w:rFonts w:asciiTheme="majorHAnsi" w:hAnsiTheme="majorHAnsi"/>
                          <w:color w:val="17365D" w:themeColor="text2" w:themeShade="BF"/>
                          <w:sz w:val="20"/>
                        </w:rPr>
                        <w:t xml:space="preserve"> by a narrow margin that in fires they could develop a clearer and more real influence. Although this was a firm decision, the Civil War continued to appear as a topic of interest to many of the children.</w:t>
                      </w:r>
                    </w:p>
                    <w:p w14:paraId="1DD78226" w14:textId="77777777" w:rsidR="00E97CC0" w:rsidRPr="005D1AB3" w:rsidRDefault="00E97CC0" w:rsidP="005D1AB3">
                      <w:pPr>
                        <w:ind w:right="126"/>
                        <w:rPr>
                          <w:rFonts w:asciiTheme="majorHAnsi" w:hAnsiTheme="majorHAnsi"/>
                          <w:color w:val="17365D" w:themeColor="text2" w:themeShade="BF"/>
                          <w:sz w:val="20"/>
                        </w:rPr>
                      </w:pPr>
                    </w:p>
                  </w:txbxContent>
                </v:textbox>
                <w10:wrap type="square" anchorx="margin" anchory="margin"/>
              </v:rect>
            </w:pict>
          </mc:Fallback>
        </mc:AlternateContent>
      </w:r>
    </w:p>
    <w:p w14:paraId="5BF1A0BE" w14:textId="77777777" w:rsidR="00A6743B" w:rsidRDefault="00A6743B" w:rsidP="005D1AB3">
      <w:pPr>
        <w:tabs>
          <w:tab w:val="left" w:pos="720"/>
        </w:tabs>
        <w:rPr>
          <w:highlight w:val="white"/>
          <w:u w:color="FF0000"/>
        </w:rPr>
      </w:pPr>
    </w:p>
    <w:p w14:paraId="5FB077A8" w14:textId="77777777" w:rsidR="00A6743B" w:rsidRDefault="00A6743B" w:rsidP="005D1AB3">
      <w:pPr>
        <w:tabs>
          <w:tab w:val="left" w:pos="720"/>
        </w:tabs>
        <w:rPr>
          <w:highlight w:val="white"/>
          <w:u w:color="FF0000"/>
        </w:rPr>
      </w:pPr>
    </w:p>
    <w:p w14:paraId="0FEB51AF" w14:textId="77777777" w:rsidR="00E17F15" w:rsidRDefault="00E17F15" w:rsidP="005D1AB3">
      <w:pPr>
        <w:tabs>
          <w:tab w:val="left" w:pos="720"/>
        </w:tabs>
        <w:rPr>
          <w:highlight w:val="white"/>
          <w:u w:color="FF0000"/>
        </w:rPr>
      </w:pPr>
    </w:p>
    <w:p w14:paraId="51A95E65" w14:textId="77777777" w:rsidR="00913BC2" w:rsidRDefault="00913BC2" w:rsidP="005D1AB3">
      <w:pPr>
        <w:tabs>
          <w:tab w:val="left" w:pos="720"/>
        </w:tabs>
        <w:rPr>
          <w:highlight w:val="white"/>
          <w:u w:color="FF0000"/>
        </w:rPr>
      </w:pPr>
    </w:p>
    <w:p w14:paraId="69972EE4" w14:textId="77777777" w:rsidR="00913BC2" w:rsidRDefault="00913BC2" w:rsidP="005D1AB3">
      <w:pPr>
        <w:tabs>
          <w:tab w:val="left" w:pos="720"/>
        </w:tabs>
        <w:rPr>
          <w:highlight w:val="white"/>
          <w:u w:color="FF0000"/>
        </w:rPr>
      </w:pPr>
    </w:p>
    <w:p w14:paraId="67EED7BD" w14:textId="77777777" w:rsidR="00382317" w:rsidRDefault="007E426E" w:rsidP="00382317">
      <w:pPr>
        <w:tabs>
          <w:tab w:val="left" w:pos="720"/>
        </w:tabs>
        <w:rPr>
          <w:highlight w:val="white"/>
          <w:u w:color="FF0000"/>
        </w:rPr>
      </w:pPr>
      <w:r>
        <w:rPr>
          <w:highlight w:val="white"/>
          <w:u w:color="FF0000"/>
        </w:rPr>
        <w:lastRenderedPageBreak/>
        <w:t xml:space="preserve">In the </w:t>
      </w:r>
      <w:r w:rsidR="00C679BB">
        <w:rPr>
          <w:highlight w:val="white"/>
          <w:u w:color="FF0000"/>
        </w:rPr>
        <w:t>infographic</w:t>
      </w:r>
      <w:r>
        <w:rPr>
          <w:highlight w:val="white"/>
          <w:u w:color="FF0000"/>
        </w:rPr>
        <w:t xml:space="preserve"> below we report</w:t>
      </w:r>
      <w:r w:rsidR="00382317" w:rsidRPr="00382317">
        <w:rPr>
          <w:highlight w:val="white"/>
          <w:u w:color="FF0000"/>
        </w:rPr>
        <w:t xml:space="preserve"> the risks chosen by children in the different countries: </w:t>
      </w:r>
    </w:p>
    <w:p w14:paraId="50D7519D" w14:textId="77777777" w:rsidR="00C679BB" w:rsidRDefault="00C679BB" w:rsidP="00382317">
      <w:pPr>
        <w:tabs>
          <w:tab w:val="left" w:pos="720"/>
        </w:tabs>
        <w:rPr>
          <w:highlight w:val="white"/>
          <w:u w:color="FF0000"/>
        </w:rPr>
      </w:pPr>
    </w:p>
    <w:p w14:paraId="6F62D9B6" w14:textId="77777777" w:rsidR="00855C4B" w:rsidRDefault="00C679BB" w:rsidP="00382317">
      <w:pPr>
        <w:tabs>
          <w:tab w:val="left" w:pos="720"/>
        </w:tabs>
        <w:rPr>
          <w:highlight w:val="white"/>
          <w:u w:color="FF0000"/>
        </w:rPr>
      </w:pPr>
      <w:r>
        <w:rPr>
          <w:noProof/>
          <w:u w:color="FF0000"/>
          <w:lang w:val="it-IT" w:eastAsia="it-IT"/>
        </w:rPr>
        <w:drawing>
          <wp:inline distT="0" distB="0" distL="0" distR="0" wp14:anchorId="0992AA2B" wp14:editId="5A96EA8B">
            <wp:extent cx="5760085" cy="5207635"/>
            <wp:effectExtent l="0" t="0" r="5715"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_mappa_Risks_16nov.jpg"/>
                    <pic:cNvPicPr/>
                  </pic:nvPicPr>
                  <pic:blipFill>
                    <a:blip r:embed="rId31">
                      <a:extLst>
                        <a:ext uri="{28A0092B-C50C-407E-A947-70E740481C1C}">
                          <a14:useLocalDpi xmlns:a14="http://schemas.microsoft.com/office/drawing/2010/main" val="0"/>
                        </a:ext>
                      </a:extLst>
                    </a:blip>
                    <a:stretch>
                      <a:fillRect/>
                    </a:stretch>
                  </pic:blipFill>
                  <pic:spPr>
                    <a:xfrm>
                      <a:off x="0" y="0"/>
                      <a:ext cx="5760085" cy="5207635"/>
                    </a:xfrm>
                    <a:prstGeom prst="rect">
                      <a:avLst/>
                    </a:prstGeom>
                  </pic:spPr>
                </pic:pic>
              </a:graphicData>
            </a:graphic>
          </wp:inline>
        </w:drawing>
      </w:r>
    </w:p>
    <w:p w14:paraId="3E47079D" w14:textId="77777777" w:rsidR="00382317" w:rsidRPr="00382317" w:rsidRDefault="00382317" w:rsidP="00382317">
      <w:pPr>
        <w:tabs>
          <w:tab w:val="left" w:pos="720"/>
        </w:tabs>
        <w:rPr>
          <w:highlight w:val="white"/>
          <w:u w:color="FF0000"/>
        </w:rPr>
      </w:pPr>
    </w:p>
    <w:p w14:paraId="45FBEC79" w14:textId="77777777" w:rsidR="00382317" w:rsidRDefault="00382317" w:rsidP="00382317">
      <w:pPr>
        <w:rPr>
          <w:rFonts w:ascii="Gill Sans MT" w:hAnsi="Gill Sans MT"/>
          <w:b/>
          <w:color w:val="548DD4" w:themeColor="text2" w:themeTint="99"/>
          <w:sz w:val="26"/>
          <w:szCs w:val="26"/>
        </w:rPr>
      </w:pPr>
    </w:p>
    <w:p w14:paraId="6CABC103" w14:textId="77777777" w:rsidR="00382317" w:rsidRDefault="00382317" w:rsidP="00382317">
      <w:pPr>
        <w:rPr>
          <w:rFonts w:asciiTheme="majorHAnsi" w:hAnsiTheme="majorHAnsi"/>
          <w:b/>
          <w:color w:val="548DD4" w:themeColor="text2" w:themeTint="99"/>
          <w:szCs w:val="24"/>
        </w:rPr>
      </w:pPr>
      <w:r w:rsidRPr="00E17F15">
        <w:rPr>
          <w:rFonts w:asciiTheme="majorHAnsi" w:hAnsiTheme="majorHAnsi"/>
          <w:b/>
          <w:color w:val="548DD4" w:themeColor="text2" w:themeTint="99"/>
          <w:szCs w:val="24"/>
        </w:rPr>
        <w:t xml:space="preserve">Risk impacts </w:t>
      </w:r>
    </w:p>
    <w:p w14:paraId="14186EE1" w14:textId="77777777" w:rsidR="00E17F15" w:rsidRPr="00E17F15" w:rsidRDefault="00E17F15" w:rsidP="00382317">
      <w:pPr>
        <w:rPr>
          <w:rFonts w:asciiTheme="majorHAnsi" w:hAnsiTheme="majorHAnsi"/>
          <w:b/>
          <w:color w:val="548DD4" w:themeColor="text2" w:themeTint="99"/>
          <w:szCs w:val="24"/>
        </w:rPr>
      </w:pPr>
    </w:p>
    <w:p w14:paraId="086258AD" w14:textId="77777777" w:rsidR="00382317" w:rsidRPr="00FF228D" w:rsidRDefault="00382317" w:rsidP="00382317">
      <w:r w:rsidRPr="00FF228D">
        <w:t>For children and young people that had never experienced disasters, thinking about the impacts that disasters can have on their lives was quite a difficult activity. To facilitate this process across the project, partners found experimenting with different tools</w:t>
      </w:r>
      <w:r w:rsidRPr="00FF228D" w:rsidDel="0005602E">
        <w:t xml:space="preserve"> </w:t>
      </w:r>
      <w:r w:rsidRPr="00FF228D">
        <w:t>useful, such as showing v</w:t>
      </w:r>
      <w:r w:rsidR="00BA0882">
        <w:t>ideos or pictures, group thinking</w:t>
      </w:r>
      <w:r w:rsidRPr="00FF228D">
        <w:t xml:space="preserve">, focusing on personal, family and community impacts, and identifying the range of possibilities arising from emergency situations. </w:t>
      </w:r>
    </w:p>
    <w:p w14:paraId="3FF09B65" w14:textId="77777777" w:rsidR="00382317" w:rsidRDefault="00BA0882" w:rsidP="00382317">
      <w:r>
        <w:t>These discussions prompted the groups to explore other concepts including ‘vulnerability’, ‘capacities’ and ‘resilience’</w:t>
      </w:r>
      <w:r w:rsidR="00382317" w:rsidRPr="00FF228D">
        <w:t xml:space="preserve">. When talking about vulnerability, in many </w:t>
      </w:r>
      <w:r w:rsidR="00382317" w:rsidRPr="00FF228D">
        <w:lastRenderedPageBreak/>
        <w:t>groups children showed a strong level of empathy for vulnerable groups e.g. elderly people, babies and toddl</w:t>
      </w:r>
      <w:r>
        <w:t xml:space="preserve">ers, who might be impacted </w:t>
      </w:r>
      <w:r w:rsidR="00382317" w:rsidRPr="00FF228D">
        <w:t xml:space="preserve">seriously in emergency situations. Participants discussed </w:t>
      </w:r>
      <w:r>
        <w:t xml:space="preserve">other kinds of vulnerability, such as </w:t>
      </w:r>
      <w:r w:rsidR="00382317" w:rsidRPr="00FF228D">
        <w:t>people living far from the village, town or city, people with mental health problems, foreigners who do not know territor</w:t>
      </w:r>
      <w:r w:rsidR="007670B6">
        <w:t>y or language, tourists, wheelchair users and children who would</w:t>
      </w:r>
      <w:r w:rsidR="00382317" w:rsidRPr="00FF228D">
        <w:t xml:space="preserve"> not know who to call or what to do. The children also suggested psychological support for those affected by disasters and for people rendered homeless.</w:t>
      </w:r>
    </w:p>
    <w:p w14:paraId="0C865486" w14:textId="77777777" w:rsidR="007670B6" w:rsidRPr="00FF228D" w:rsidRDefault="007670B6" w:rsidP="00382317"/>
    <w:p w14:paraId="18656290" w14:textId="77777777" w:rsidR="00382317" w:rsidRPr="007670B6" w:rsidRDefault="00382317" w:rsidP="00382317">
      <w:r w:rsidRPr="00FF228D">
        <w:t xml:space="preserve"> </w:t>
      </w:r>
      <w:r w:rsidRPr="00FF228D">
        <w:rPr>
          <w:i/>
        </w:rPr>
        <w:t xml:space="preserve">We should do more about disabled people and how children can take care of them, and help them escape in a flood. </w:t>
      </w:r>
      <w:r w:rsidR="007670B6" w:rsidRPr="007670B6">
        <w:t>(</w:t>
      </w:r>
      <w:r w:rsidRPr="007670B6">
        <w:t>Kasen, England</w:t>
      </w:r>
      <w:r w:rsidR="007670B6" w:rsidRPr="007670B6">
        <w:t>)</w:t>
      </w:r>
    </w:p>
    <w:p w14:paraId="0482E58A" w14:textId="77777777" w:rsidR="007670B6" w:rsidRPr="00FF228D" w:rsidRDefault="007670B6" w:rsidP="00382317">
      <w:pPr>
        <w:rPr>
          <w:i/>
        </w:rPr>
      </w:pPr>
    </w:p>
    <w:p w14:paraId="2CAC8D97" w14:textId="77777777" w:rsidR="00382317" w:rsidRDefault="00382317" w:rsidP="00382317">
      <w:pPr>
        <w:autoSpaceDE w:val="0"/>
        <w:autoSpaceDN w:val="0"/>
        <w:adjustRightInd w:val="0"/>
        <w:rPr>
          <w:i/>
        </w:rPr>
      </w:pPr>
      <w:r w:rsidRPr="00FF228D">
        <w:t xml:space="preserve">In Portugal, these discussions were held during a very cold period, similar to a cold wave and the classroom wasn’t properly heated. When asked about who </w:t>
      </w:r>
      <w:proofErr w:type="gramStart"/>
      <w:r w:rsidRPr="00FF228D">
        <w:t>was the most</w:t>
      </w:r>
      <w:proofErr w:type="gramEnd"/>
      <w:r w:rsidRPr="00FF228D">
        <w:t xml:space="preserve"> affected during a cold wave, the class readily stated: </w:t>
      </w:r>
      <w:r w:rsidR="007670B6">
        <w:t>‘</w:t>
      </w:r>
      <w:r w:rsidR="007670B6">
        <w:rPr>
          <w:i/>
        </w:rPr>
        <w:t>Us!’</w:t>
      </w:r>
    </w:p>
    <w:p w14:paraId="72C0A501" w14:textId="77777777" w:rsidR="007670B6" w:rsidRPr="00FF228D" w:rsidRDefault="007670B6" w:rsidP="00382317">
      <w:pPr>
        <w:autoSpaceDE w:val="0"/>
        <w:autoSpaceDN w:val="0"/>
        <w:adjustRightInd w:val="0"/>
        <w:rPr>
          <w:i/>
        </w:rPr>
      </w:pPr>
    </w:p>
    <w:p w14:paraId="63871EAF" w14:textId="77777777" w:rsidR="007670B6" w:rsidRDefault="00382317" w:rsidP="00382317">
      <w:r w:rsidRPr="00FF228D">
        <w:t>Children in Italy and the UK that experienced disasters in recent years, earthquakes and fl</w:t>
      </w:r>
      <w:r w:rsidR="007670B6">
        <w:t>oods respectively, could identif</w:t>
      </w:r>
      <w:r w:rsidRPr="00FF228D">
        <w:t>y quickly some of the major impacts they and their families suffered</w:t>
      </w:r>
      <w:r w:rsidRPr="007060CE">
        <w:t>. They discussed the impact on housing, schools, teachers, parks and businesses.  Some of the children spoke about how the disasters</w:t>
      </w:r>
      <w:r w:rsidR="007670B6" w:rsidRPr="007060CE">
        <w:t xml:space="preserve"> had affected their grandparent</w:t>
      </w:r>
      <w:r w:rsidRPr="007060CE">
        <w:t>s</w:t>
      </w:r>
      <w:r w:rsidR="007670B6" w:rsidRPr="007060CE">
        <w:t>’</w:t>
      </w:r>
      <w:r w:rsidRPr="007060CE">
        <w:t xml:space="preserve"> graves and the impact of losing personal memories and possessions.</w:t>
      </w:r>
      <w:r w:rsidRPr="00FF228D">
        <w:t xml:space="preserve"> In the UK when asked what would happen if a flood was to happen in their community, children gave the following suggestions: </w:t>
      </w:r>
      <w:r w:rsidRPr="00FF228D">
        <w:rPr>
          <w:i/>
        </w:rPr>
        <w:t>The school would be closed! Food wouldn’t be able to get in! The doors would be blocked. You’d have to stay in your house until you starved.  Your house would need to be fixed</w:t>
      </w:r>
      <w:r w:rsidR="007670B6">
        <w:rPr>
          <w:i/>
        </w:rPr>
        <w:t>.</w:t>
      </w:r>
      <w:r w:rsidRPr="00FF228D">
        <w:rPr>
          <w:i/>
        </w:rPr>
        <w:t xml:space="preserve"> You would have no money, </w:t>
      </w:r>
      <w:r w:rsidR="007670B6">
        <w:rPr>
          <w:i/>
        </w:rPr>
        <w:t>t</w:t>
      </w:r>
      <w:r w:rsidRPr="00FF228D">
        <w:rPr>
          <w:i/>
        </w:rPr>
        <w:t xml:space="preserve">he council has to pay for it. </w:t>
      </w:r>
      <w:r w:rsidRPr="00FF228D">
        <w:t>One impact that the group were positive about was how the floods had brought the community together and it gave them a sense of pride in their community. Other main impacts c</w:t>
      </w:r>
      <w:r w:rsidR="007670B6">
        <w:t>hildren identified as</w:t>
      </w:r>
      <w:r w:rsidRPr="00FF228D">
        <w:t xml:space="preserve"> affect</w:t>
      </w:r>
      <w:r w:rsidR="007670B6">
        <w:t>ing</w:t>
      </w:r>
      <w:r w:rsidRPr="00FF228D">
        <w:t xml:space="preserve"> their lives were:</w:t>
      </w:r>
    </w:p>
    <w:p w14:paraId="51B0FB36" w14:textId="77777777" w:rsidR="005E1210" w:rsidRPr="00B9778D" w:rsidRDefault="005E1210" w:rsidP="00382317"/>
    <w:p w14:paraId="0DA22614" w14:textId="77777777" w:rsid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 xml:space="preserve">being evacuated from your home </w:t>
      </w:r>
      <w:r w:rsidR="00FF228D">
        <w:rPr>
          <w:rFonts w:eastAsiaTheme="minorHAnsi"/>
          <w:sz w:val="22"/>
          <w:szCs w:val="22"/>
        </w:rPr>
        <w:t xml:space="preserve">    </w:t>
      </w:r>
    </w:p>
    <w:p w14:paraId="209B907B" w14:textId="77777777" w:rsidR="00382317" w:rsidRPr="00FF228D" w:rsidRDefault="00FF228D"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loss of access to services</w:t>
      </w:r>
      <w:r>
        <w:rPr>
          <w:rFonts w:eastAsiaTheme="minorHAnsi"/>
          <w:sz w:val="22"/>
          <w:szCs w:val="22"/>
        </w:rPr>
        <w:t xml:space="preserve">                                                        </w:t>
      </w:r>
    </w:p>
    <w:p w14:paraId="0B026F8A"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getting injured or sick, possibly people dying</w:t>
      </w:r>
    </w:p>
    <w:p w14:paraId="777DC517"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confusion or panic</w:t>
      </w:r>
    </w:p>
    <w:p w14:paraId="2EFEF9E5" w14:textId="77777777" w:rsidR="00382317" w:rsidRPr="00FF228D" w:rsidRDefault="00D6302C" w:rsidP="00B769FF">
      <w:pPr>
        <w:pStyle w:val="Paragrafoelenco"/>
        <w:numPr>
          <w:ilvl w:val="0"/>
          <w:numId w:val="14"/>
        </w:numPr>
        <w:spacing w:after="200"/>
        <w:ind w:left="714" w:hanging="357"/>
        <w:jc w:val="left"/>
        <w:rPr>
          <w:rFonts w:eastAsiaTheme="minorHAnsi"/>
          <w:sz w:val="22"/>
          <w:szCs w:val="22"/>
        </w:rPr>
      </w:pPr>
      <w:r>
        <w:rPr>
          <w:rFonts w:eastAsiaTheme="minorHAnsi"/>
          <w:sz w:val="22"/>
          <w:szCs w:val="22"/>
        </w:rPr>
        <w:t>disruption to daily life</w:t>
      </w:r>
    </w:p>
    <w:p w14:paraId="06C58775"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 xml:space="preserve">disease </w:t>
      </w:r>
    </w:p>
    <w:p w14:paraId="62EA4EFF"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being afraid</w:t>
      </w:r>
    </w:p>
    <w:p w14:paraId="51E56F04"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lastRenderedPageBreak/>
        <w:t xml:space="preserve">separated from family </w:t>
      </w:r>
    </w:p>
    <w:p w14:paraId="69E0D93F"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 xml:space="preserve">economic loss </w:t>
      </w:r>
    </w:p>
    <w:p w14:paraId="71FB3C32"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loss of access</w:t>
      </w:r>
      <w:r w:rsidR="007670B6">
        <w:rPr>
          <w:rFonts w:eastAsiaTheme="minorHAnsi"/>
          <w:sz w:val="22"/>
          <w:szCs w:val="22"/>
        </w:rPr>
        <w:t xml:space="preserve"> to clean water and fresh foods</w:t>
      </w:r>
    </w:p>
    <w:p w14:paraId="4E414319" w14:textId="77777777" w:rsidR="00382317" w:rsidRPr="00FF228D"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farms and crops destroyed</w:t>
      </w:r>
    </w:p>
    <w:p w14:paraId="38B7F684" w14:textId="77777777" w:rsidR="00382317" w:rsidRDefault="00382317"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animals and pets die</w:t>
      </w:r>
    </w:p>
    <w:p w14:paraId="0478F708" w14:textId="77777777" w:rsidR="00A6743B" w:rsidRDefault="00FF228D" w:rsidP="00B769FF">
      <w:pPr>
        <w:pStyle w:val="Paragrafoelenco"/>
        <w:numPr>
          <w:ilvl w:val="0"/>
          <w:numId w:val="14"/>
        </w:numPr>
        <w:spacing w:after="200"/>
        <w:ind w:left="714" w:hanging="357"/>
        <w:jc w:val="left"/>
        <w:rPr>
          <w:rFonts w:eastAsiaTheme="minorHAnsi"/>
          <w:sz w:val="22"/>
          <w:szCs w:val="22"/>
        </w:rPr>
      </w:pPr>
      <w:r w:rsidRPr="00FF228D">
        <w:rPr>
          <w:rFonts w:eastAsiaTheme="minorHAnsi"/>
          <w:sz w:val="22"/>
          <w:szCs w:val="22"/>
        </w:rPr>
        <w:t>damage to your home/unsafe housing (not having anywhere to stay, losing one’s belongings)</w:t>
      </w:r>
    </w:p>
    <w:p w14:paraId="2FA98F8D" w14:textId="77777777" w:rsidR="004B1F84" w:rsidRDefault="004B1F84" w:rsidP="004B1F84">
      <w:pPr>
        <w:widowControl w:val="0"/>
        <w:autoSpaceDE w:val="0"/>
        <w:autoSpaceDN w:val="0"/>
        <w:adjustRightInd w:val="0"/>
        <w:rPr>
          <w:szCs w:val="24"/>
        </w:rPr>
      </w:pPr>
      <w:r w:rsidRPr="00B9778D">
        <w:rPr>
          <w:rFonts w:eastAsiaTheme="minorHAnsi"/>
          <w:sz w:val="22"/>
          <w:szCs w:val="22"/>
          <w:lang w:val="el-GR"/>
        </w:rPr>
        <w:t xml:space="preserve">In Greece, </w:t>
      </w:r>
      <w:r w:rsidRPr="007E426E">
        <w:rPr>
          <w:szCs w:val="24"/>
          <w:lang w:val="en-US"/>
        </w:rPr>
        <w:t>although children had not experienced disasters in recent years</w:t>
      </w:r>
      <w:r w:rsidR="00EA58D7" w:rsidRPr="007E426E">
        <w:rPr>
          <w:szCs w:val="24"/>
          <w:lang w:val="en-US"/>
        </w:rPr>
        <w:t xml:space="preserve"> and despite the fact that some children were </w:t>
      </w:r>
      <w:r w:rsidR="00B9778D" w:rsidRPr="00B9778D">
        <w:rPr>
          <w:szCs w:val="24"/>
          <w:lang w:val="en-US"/>
        </w:rPr>
        <w:t>particularly</w:t>
      </w:r>
      <w:r w:rsidR="00EA58D7" w:rsidRPr="007E426E">
        <w:rPr>
          <w:szCs w:val="24"/>
          <w:lang w:val="en-US"/>
        </w:rPr>
        <w:t xml:space="preserve"> young (e.g. 6 years old) and also many children had disabilities,</w:t>
      </w:r>
      <w:r w:rsidRPr="007E426E">
        <w:rPr>
          <w:szCs w:val="24"/>
          <w:lang w:val="en-US"/>
        </w:rPr>
        <w:t xml:space="preserve"> through a variety of activities they identified some of the major impacts of variou</w:t>
      </w:r>
      <w:r w:rsidR="00597C21">
        <w:rPr>
          <w:szCs w:val="24"/>
          <w:lang w:val="en-US"/>
        </w:rPr>
        <w:t>s disasters (e.g. flood, forest fires</w:t>
      </w:r>
      <w:r w:rsidR="00A455B4">
        <w:rPr>
          <w:szCs w:val="24"/>
          <w:lang w:val="en-US"/>
        </w:rPr>
        <w:t>, fires, earthquake</w:t>
      </w:r>
      <w:r w:rsidRPr="007E426E">
        <w:rPr>
          <w:szCs w:val="24"/>
          <w:lang w:val="en-US"/>
        </w:rPr>
        <w:t>) or for specific disast</w:t>
      </w:r>
      <w:r w:rsidR="00597C21">
        <w:rPr>
          <w:szCs w:val="24"/>
          <w:lang w:val="en-US"/>
        </w:rPr>
        <w:t xml:space="preserve">ers as for example the </w:t>
      </w:r>
      <w:r w:rsidRPr="007E426E">
        <w:rPr>
          <w:szCs w:val="24"/>
          <w:lang w:val="en-US"/>
        </w:rPr>
        <w:t>forest</w:t>
      </w:r>
      <w:r w:rsidR="00597C21">
        <w:rPr>
          <w:szCs w:val="24"/>
          <w:lang w:val="en-US"/>
        </w:rPr>
        <w:t xml:space="preserve"> fires</w:t>
      </w:r>
      <w:r w:rsidRPr="007E426E">
        <w:rPr>
          <w:szCs w:val="24"/>
          <w:lang w:val="en-US"/>
        </w:rPr>
        <w:t xml:space="preserve"> and the earthquake which the children choose to </w:t>
      </w:r>
      <w:r w:rsidR="00B9778D" w:rsidRPr="00B9778D">
        <w:rPr>
          <w:szCs w:val="24"/>
          <w:lang w:val="en-US"/>
        </w:rPr>
        <w:t>investigate</w:t>
      </w:r>
      <w:r w:rsidRPr="007E426E">
        <w:rPr>
          <w:szCs w:val="24"/>
          <w:lang w:val="en-US"/>
        </w:rPr>
        <w:t xml:space="preserve">. </w:t>
      </w:r>
      <w:r w:rsidRPr="007E426E">
        <w:rPr>
          <w:szCs w:val="24"/>
        </w:rPr>
        <w:t>Specifically the children identified the following impacts:</w:t>
      </w:r>
    </w:p>
    <w:p w14:paraId="16F4DD0E" w14:textId="77777777" w:rsidR="005E1210" w:rsidRDefault="005E1210" w:rsidP="004B1F84">
      <w:pPr>
        <w:widowControl w:val="0"/>
        <w:autoSpaceDE w:val="0"/>
        <w:autoSpaceDN w:val="0"/>
        <w:adjustRightInd w:val="0"/>
        <w:rPr>
          <w:szCs w:val="24"/>
        </w:rPr>
      </w:pPr>
    </w:p>
    <w:p w14:paraId="4AD12AD7" w14:textId="77777777" w:rsidR="004B1F84"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Environment</w:t>
      </w:r>
      <w:r w:rsidR="00597C21">
        <w:rPr>
          <w:sz w:val="22"/>
          <w:szCs w:val="22"/>
          <w:lang w:val="en-US"/>
        </w:rPr>
        <w:t>al</w:t>
      </w:r>
      <w:r w:rsidRPr="007E426E">
        <w:rPr>
          <w:sz w:val="22"/>
          <w:szCs w:val="22"/>
          <w:lang w:val="en-US"/>
        </w:rPr>
        <w:t xml:space="preserve"> impact</w:t>
      </w:r>
    </w:p>
    <w:p w14:paraId="55656241"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Economic loss/material damage</w:t>
      </w:r>
    </w:p>
    <w:p w14:paraId="2D7743E3"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Victims (dead/injured)</w:t>
      </w:r>
    </w:p>
    <w:p w14:paraId="537420FF"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Being evacuated from home</w:t>
      </w:r>
    </w:p>
    <w:p w14:paraId="2922C60F"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Animals and pets die</w:t>
      </w:r>
    </w:p>
    <w:p w14:paraId="3614E4BF"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Confusion/panic/being afraid, unhappy feelings</w:t>
      </w:r>
    </w:p>
    <w:p w14:paraId="5A984F2C"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Lack of food, clothes and services</w:t>
      </w:r>
    </w:p>
    <w:p w14:paraId="20223862" w14:textId="77777777" w:rsidR="00B9778D" w:rsidRPr="007E426E" w:rsidRDefault="00B9778D" w:rsidP="004B1F84">
      <w:pPr>
        <w:pStyle w:val="Paragrafoelenco"/>
        <w:widowControl w:val="0"/>
        <w:numPr>
          <w:ilvl w:val="0"/>
          <w:numId w:val="33"/>
        </w:numPr>
        <w:autoSpaceDE w:val="0"/>
        <w:autoSpaceDN w:val="0"/>
        <w:adjustRightInd w:val="0"/>
        <w:rPr>
          <w:sz w:val="22"/>
          <w:szCs w:val="22"/>
          <w:lang w:val="en-US"/>
        </w:rPr>
      </w:pPr>
      <w:r w:rsidRPr="007E426E">
        <w:rPr>
          <w:sz w:val="22"/>
          <w:szCs w:val="22"/>
          <w:lang w:val="en-US"/>
        </w:rPr>
        <w:t>Nonchalance</w:t>
      </w:r>
    </w:p>
    <w:p w14:paraId="5BD9C292" w14:textId="77777777" w:rsidR="00B9778D" w:rsidRPr="007E426E" w:rsidRDefault="00597C21" w:rsidP="004B1F84">
      <w:pPr>
        <w:pStyle w:val="Paragrafoelenco"/>
        <w:widowControl w:val="0"/>
        <w:numPr>
          <w:ilvl w:val="0"/>
          <w:numId w:val="33"/>
        </w:numPr>
        <w:autoSpaceDE w:val="0"/>
        <w:autoSpaceDN w:val="0"/>
        <w:adjustRightInd w:val="0"/>
        <w:rPr>
          <w:sz w:val="22"/>
          <w:szCs w:val="22"/>
          <w:lang w:val="en-US"/>
        </w:rPr>
      </w:pPr>
      <w:r>
        <w:rPr>
          <w:sz w:val="22"/>
          <w:szCs w:val="22"/>
          <w:lang w:val="en-US"/>
        </w:rPr>
        <w:t>H</w:t>
      </w:r>
      <w:r w:rsidR="00B9778D" w:rsidRPr="007E426E">
        <w:rPr>
          <w:sz w:val="22"/>
          <w:szCs w:val="22"/>
          <w:lang w:val="en-US"/>
        </w:rPr>
        <w:t xml:space="preserve">ealth </w:t>
      </w:r>
      <w:r>
        <w:rPr>
          <w:sz w:val="22"/>
          <w:szCs w:val="22"/>
          <w:lang w:val="en-US"/>
        </w:rPr>
        <w:t xml:space="preserve">impact </w:t>
      </w:r>
    </w:p>
    <w:p w14:paraId="4C0A3301" w14:textId="77777777" w:rsidR="00B9778D" w:rsidRDefault="00B9778D" w:rsidP="00B9778D">
      <w:pPr>
        <w:pStyle w:val="Paragrafoelenco"/>
        <w:widowControl w:val="0"/>
        <w:numPr>
          <w:ilvl w:val="0"/>
          <w:numId w:val="33"/>
        </w:numPr>
        <w:autoSpaceDE w:val="0"/>
        <w:autoSpaceDN w:val="0"/>
        <w:adjustRightInd w:val="0"/>
        <w:rPr>
          <w:sz w:val="22"/>
          <w:szCs w:val="22"/>
          <w:lang w:val="en-US"/>
        </w:rPr>
      </w:pPr>
      <w:r w:rsidRPr="007E426E">
        <w:rPr>
          <w:sz w:val="22"/>
          <w:szCs w:val="22"/>
          <w:lang w:val="en-US"/>
        </w:rPr>
        <w:t>Destruction of the forest</w:t>
      </w:r>
    </w:p>
    <w:p w14:paraId="3E5390A5" w14:textId="77777777" w:rsidR="005604EB" w:rsidRPr="007E426E" w:rsidRDefault="005604EB" w:rsidP="00B9778D">
      <w:pPr>
        <w:pStyle w:val="Paragrafoelenco"/>
        <w:widowControl w:val="0"/>
        <w:numPr>
          <w:ilvl w:val="0"/>
          <w:numId w:val="33"/>
        </w:numPr>
        <w:autoSpaceDE w:val="0"/>
        <w:autoSpaceDN w:val="0"/>
        <w:adjustRightInd w:val="0"/>
        <w:rPr>
          <w:sz w:val="22"/>
          <w:szCs w:val="22"/>
          <w:lang w:val="en-US"/>
        </w:rPr>
      </w:pPr>
      <w:r>
        <w:rPr>
          <w:sz w:val="22"/>
          <w:szCs w:val="22"/>
          <w:lang w:val="en-US"/>
        </w:rPr>
        <w:t>Loss of access to services</w:t>
      </w:r>
    </w:p>
    <w:p w14:paraId="26E0D745" w14:textId="77777777" w:rsidR="00B9778D" w:rsidRDefault="00B9778D" w:rsidP="00B9778D">
      <w:pPr>
        <w:widowControl w:val="0"/>
        <w:autoSpaceDE w:val="0"/>
        <w:autoSpaceDN w:val="0"/>
        <w:adjustRightInd w:val="0"/>
        <w:rPr>
          <w:szCs w:val="24"/>
          <w:lang w:val="en-US"/>
        </w:rPr>
      </w:pPr>
    </w:p>
    <w:p w14:paraId="1AAF36EE" w14:textId="77777777" w:rsidR="00B9778D" w:rsidRPr="00B9778D" w:rsidRDefault="00B9778D" w:rsidP="00B9778D">
      <w:pPr>
        <w:pStyle w:val="Testocommento"/>
        <w:spacing w:line="360" w:lineRule="auto"/>
        <w:rPr>
          <w:rFonts w:cs="TimesNewRomanPSMT"/>
          <w:sz w:val="24"/>
          <w:szCs w:val="24"/>
          <w:lang w:val="en-US"/>
        </w:rPr>
      </w:pPr>
      <w:r w:rsidRPr="00B9778D">
        <w:rPr>
          <w:sz w:val="24"/>
          <w:szCs w:val="24"/>
          <w:highlight w:val="white"/>
          <w:u w:color="FF0000"/>
        </w:rPr>
        <w:t xml:space="preserve">The children in all schools in Greece </w:t>
      </w:r>
      <w:r w:rsidRPr="00B9778D">
        <w:rPr>
          <w:rFonts w:cs="TimesNewRomanPSMT"/>
          <w:sz w:val="24"/>
          <w:szCs w:val="24"/>
          <w:lang w:val="en-US"/>
        </w:rPr>
        <w:t xml:space="preserve">interacted with the head teacher, the </w:t>
      </w:r>
      <w:r w:rsidR="00A455B4" w:rsidRPr="00B9778D">
        <w:rPr>
          <w:rFonts w:cs="TimesNewRomanPSMT"/>
          <w:sz w:val="24"/>
          <w:szCs w:val="24"/>
          <w:lang w:val="en-US"/>
        </w:rPr>
        <w:t>teachers and</w:t>
      </w:r>
      <w:r w:rsidRPr="00B9778D">
        <w:rPr>
          <w:rFonts w:cs="TimesNewRomanPSMT"/>
          <w:sz w:val="24"/>
          <w:szCs w:val="24"/>
          <w:lang w:val="en-US"/>
        </w:rPr>
        <w:t xml:space="preserve"> their peers who did not participate in the CUIDAR project and discussed </w:t>
      </w:r>
      <w:r w:rsidR="00A455B4" w:rsidRPr="00B9778D">
        <w:rPr>
          <w:rFonts w:cs="TimesNewRomanPSMT"/>
          <w:sz w:val="24"/>
          <w:szCs w:val="24"/>
          <w:lang w:val="en-US"/>
        </w:rPr>
        <w:t>the school</w:t>
      </w:r>
      <w:r w:rsidR="007E426E">
        <w:rPr>
          <w:rFonts w:cs="TimesNewRomanPSMT"/>
          <w:sz w:val="24"/>
          <w:szCs w:val="24"/>
          <w:lang w:val="en-US"/>
        </w:rPr>
        <w:t xml:space="preserve"> emergency</w:t>
      </w:r>
      <w:r w:rsidRPr="00B9778D">
        <w:rPr>
          <w:rFonts w:cs="TimesNewRomanPSMT"/>
          <w:sz w:val="24"/>
          <w:szCs w:val="24"/>
          <w:lang w:val="en-US"/>
        </w:rPr>
        <w:t xml:space="preserve"> plan (e.g. in case of a fire or an ea</w:t>
      </w:r>
      <w:r w:rsidR="007E426E">
        <w:rPr>
          <w:rFonts w:cs="TimesNewRomanPSMT"/>
          <w:sz w:val="24"/>
          <w:szCs w:val="24"/>
          <w:lang w:val="en-US"/>
        </w:rPr>
        <w:t>rthquake)</w:t>
      </w:r>
      <w:r w:rsidRPr="00B9778D">
        <w:rPr>
          <w:rFonts w:cs="TimesNewRomanPSMT"/>
          <w:sz w:val="24"/>
          <w:szCs w:val="24"/>
          <w:lang w:val="en-US"/>
        </w:rPr>
        <w:t xml:space="preserve"> and the evacuation </w:t>
      </w:r>
      <w:r w:rsidR="007E426E">
        <w:rPr>
          <w:rFonts w:cs="TimesNewRomanPSMT"/>
          <w:sz w:val="24"/>
          <w:szCs w:val="24"/>
          <w:lang w:val="en-US"/>
        </w:rPr>
        <w:t>process</w:t>
      </w:r>
      <w:r w:rsidRPr="00B9778D">
        <w:rPr>
          <w:rFonts w:cs="TimesNewRomanPSMT"/>
          <w:sz w:val="24"/>
          <w:szCs w:val="24"/>
          <w:lang w:val="en-US"/>
        </w:rPr>
        <w:t xml:space="preserve">. Finally they were invited to develop a sense of belonging to a community, which extended </w:t>
      </w:r>
      <w:r w:rsidR="007E426E">
        <w:rPr>
          <w:rFonts w:cs="TimesNewRomanPSMT"/>
          <w:sz w:val="24"/>
          <w:szCs w:val="24"/>
          <w:lang w:val="en-US"/>
        </w:rPr>
        <w:t xml:space="preserve">to </w:t>
      </w:r>
      <w:r w:rsidRPr="00B9778D">
        <w:rPr>
          <w:rFonts w:cs="TimesNewRomanPSMT"/>
          <w:sz w:val="24"/>
          <w:szCs w:val="24"/>
          <w:lang w:val="en-US"/>
        </w:rPr>
        <w:t>their family, their school, their relatives and their friends</w:t>
      </w:r>
      <w:r w:rsidR="007E426E">
        <w:rPr>
          <w:rFonts w:cs="TimesNewRomanPSMT"/>
          <w:sz w:val="24"/>
          <w:szCs w:val="24"/>
          <w:lang w:val="en-US"/>
        </w:rPr>
        <w:t>.</w:t>
      </w:r>
    </w:p>
    <w:p w14:paraId="4EDAF92A" w14:textId="77777777" w:rsidR="00A6743B" w:rsidRPr="00B9778D" w:rsidRDefault="00382317" w:rsidP="00B9778D">
      <w:pPr>
        <w:pStyle w:val="Testocommento"/>
        <w:spacing w:line="360" w:lineRule="auto"/>
        <w:jc w:val="left"/>
        <w:rPr>
          <w:rFonts w:eastAsia="Calibri" w:cs="TimesNewRomanPSMT"/>
          <w:sz w:val="24"/>
          <w:szCs w:val="24"/>
          <w:lang w:val="en-US" w:eastAsia="el-GR"/>
        </w:rPr>
      </w:pPr>
      <w:r w:rsidRPr="0084627B">
        <w:rPr>
          <w:noProof/>
          <w:highlight w:val="white"/>
          <w:u w:color="FF0000"/>
          <w:lang w:val="it-IT" w:eastAsia="it-IT"/>
        </w:rPr>
        <w:lastRenderedPageBreak/>
        <mc:AlternateContent>
          <mc:Choice Requires="wps">
            <w:drawing>
              <wp:anchor distT="0" distB="0" distL="457200" distR="114300" simplePos="0" relativeHeight="251631104" behindDoc="0" locked="0" layoutInCell="0" allowOverlap="1" wp14:anchorId="6AB0B5CD" wp14:editId="183B7B7A">
                <wp:simplePos x="0" y="0"/>
                <wp:positionH relativeFrom="margin">
                  <wp:align>right</wp:align>
                </wp:positionH>
                <wp:positionV relativeFrom="margin">
                  <wp:posOffset>287020</wp:posOffset>
                </wp:positionV>
                <wp:extent cx="5753100" cy="9005570"/>
                <wp:effectExtent l="0" t="0" r="0" b="5080"/>
                <wp:wrapSquare wrapText="bothSides"/>
                <wp:docPr id="30"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9005570"/>
                        </a:xfrm>
                        <a:prstGeom prst="rect">
                          <a:avLst/>
                        </a:prstGeom>
                        <a:solidFill>
                          <a:schemeClr val="tx2">
                            <a:lumMod val="20000"/>
                            <a:lumOff val="80000"/>
                            <a:alpha val="34902"/>
                          </a:schemeClr>
                        </a:solidFill>
                        <a:extLst/>
                      </wps:spPr>
                      <wps:txbx>
                        <w:txbxContent>
                          <w:p w14:paraId="378DE9CE" w14:textId="77777777" w:rsidR="00E97CC0" w:rsidRPr="00FF228D" w:rsidRDefault="00E97CC0" w:rsidP="00382317">
                            <w:pPr>
                              <w:rPr>
                                <w:rFonts w:asciiTheme="majorHAnsi" w:hAnsiTheme="majorHAnsi"/>
                                <w:b/>
                                <w:color w:val="548DD4" w:themeColor="text2" w:themeTint="99"/>
                              </w:rPr>
                            </w:pPr>
                            <w:r w:rsidRPr="00FF228D">
                              <w:rPr>
                                <w:rFonts w:asciiTheme="majorHAnsi" w:hAnsiTheme="majorHAnsi"/>
                                <w:b/>
                                <w:color w:val="548DD4" w:themeColor="text2" w:themeTint="99"/>
                              </w:rPr>
                              <w:t xml:space="preserve">Community mapping: strengthening children’s knowledge </w:t>
                            </w:r>
                          </w:p>
                          <w:p w14:paraId="5A4F5B93" w14:textId="77777777" w:rsidR="00E97CC0" w:rsidRDefault="00E97CC0" w:rsidP="0038231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31790B24" w14:textId="77777777" w:rsidR="00E97CC0" w:rsidRPr="00382317" w:rsidRDefault="00E97CC0" w:rsidP="00382317">
                            <w:pPr>
                              <w:rPr>
                                <w:rFonts w:asciiTheme="majorHAnsi" w:hAnsiTheme="majorHAnsi"/>
                                <w:color w:val="17365D" w:themeColor="text2" w:themeShade="BF"/>
                                <w:sz w:val="20"/>
                              </w:rPr>
                            </w:pPr>
                            <w:r>
                              <w:rPr>
                                <w:rFonts w:asciiTheme="majorHAnsi" w:hAnsiTheme="majorHAnsi"/>
                                <w:color w:val="17365D" w:themeColor="text2" w:themeShade="BF"/>
                                <w:sz w:val="20"/>
                              </w:rPr>
                              <w:t>To strengthen participant</w:t>
                            </w:r>
                            <w:r w:rsidRPr="00382317">
                              <w:rPr>
                                <w:rFonts w:asciiTheme="majorHAnsi" w:hAnsiTheme="majorHAnsi"/>
                                <w:color w:val="17365D" w:themeColor="text2" w:themeShade="BF"/>
                                <w:sz w:val="20"/>
                              </w:rPr>
                              <w:t>s</w:t>
                            </w:r>
                            <w:r>
                              <w:rPr>
                                <w:rFonts w:asciiTheme="majorHAnsi" w:hAnsiTheme="majorHAnsi"/>
                                <w:color w:val="17365D" w:themeColor="text2" w:themeShade="BF"/>
                                <w:sz w:val="20"/>
                              </w:rPr>
                              <w:t>’</w:t>
                            </w:r>
                            <w:r w:rsidRPr="00382317">
                              <w:rPr>
                                <w:rFonts w:asciiTheme="majorHAnsi" w:hAnsiTheme="majorHAnsi"/>
                                <w:color w:val="17365D" w:themeColor="text2" w:themeShade="BF"/>
                                <w:sz w:val="20"/>
                              </w:rPr>
                              <w:t xml:space="preserve"> knowledge about their local contexts, </w:t>
                            </w:r>
                            <w:r>
                              <w:rPr>
                                <w:rFonts w:asciiTheme="majorHAnsi" w:hAnsiTheme="majorHAnsi"/>
                                <w:color w:val="17365D" w:themeColor="text2" w:themeShade="BF"/>
                                <w:sz w:val="20"/>
                              </w:rPr>
                              <w:t xml:space="preserve">CUIDAR </w:t>
                            </w:r>
                            <w:r w:rsidRPr="00382317">
                              <w:rPr>
                                <w:rFonts w:asciiTheme="majorHAnsi" w:hAnsiTheme="majorHAnsi"/>
                                <w:color w:val="17365D" w:themeColor="text2" w:themeShade="BF"/>
                                <w:sz w:val="20"/>
                              </w:rPr>
                              <w:t xml:space="preserve">partners found the Community Mapping activity very useful. The aim of this tool was to make children aware of and understand better the relation between the environment and the existing risks, then plan measures to prevent or reduce the identified risks. </w:t>
                            </w:r>
                          </w:p>
                          <w:p w14:paraId="0BAD3DC5" w14:textId="77777777" w:rsidR="00E97CC0" w:rsidRDefault="00E97CC0" w:rsidP="00382317">
                            <w:pPr>
                              <w:rPr>
                                <w:rFonts w:asciiTheme="majorHAnsi" w:hAnsiTheme="majorHAnsi"/>
                                <w:color w:val="17365D" w:themeColor="text2" w:themeShade="BF"/>
                                <w:sz w:val="20"/>
                              </w:rPr>
                            </w:pPr>
                            <w:r w:rsidRPr="00382317">
                              <w:rPr>
                                <w:rFonts w:asciiTheme="majorHAnsi" w:hAnsiTheme="majorHAnsi"/>
                                <w:color w:val="17365D" w:themeColor="text2" w:themeShade="BF"/>
                                <w:sz w:val="20"/>
                              </w:rPr>
                              <w:t>To carry out this activity participants were asked to portray their community or neighbourhood from their perspective and in the way they preferred, identifying important locations and landmarks, human and material resources but also the risks, vulnerabilities, and local capacities available.  Children and young people enjoyed this activity, which gave them the chance to e</w:t>
                            </w:r>
                            <w:r>
                              <w:rPr>
                                <w:rFonts w:asciiTheme="majorHAnsi" w:hAnsiTheme="majorHAnsi"/>
                                <w:color w:val="17365D" w:themeColor="text2" w:themeShade="BF"/>
                                <w:sz w:val="20"/>
                              </w:rPr>
                              <w:t>xpress themselves</w:t>
                            </w:r>
                            <w:r w:rsidRPr="00382317">
                              <w:rPr>
                                <w:rFonts w:asciiTheme="majorHAnsi" w:hAnsiTheme="majorHAnsi"/>
                                <w:color w:val="17365D" w:themeColor="text2" w:themeShade="BF"/>
                                <w:sz w:val="20"/>
                              </w:rPr>
                              <w:t xml:space="preserve"> creative</w:t>
                            </w:r>
                            <w:r>
                              <w:rPr>
                                <w:rFonts w:asciiTheme="majorHAnsi" w:hAnsiTheme="majorHAnsi"/>
                                <w:color w:val="17365D" w:themeColor="text2" w:themeShade="BF"/>
                                <w:sz w:val="20"/>
                              </w:rPr>
                              <w:t>ly</w:t>
                            </w:r>
                            <w:r w:rsidRPr="00382317">
                              <w:rPr>
                                <w:rFonts w:asciiTheme="majorHAnsi" w:hAnsiTheme="majorHAnsi"/>
                                <w:color w:val="17365D" w:themeColor="text2" w:themeShade="BF"/>
                                <w:sz w:val="20"/>
                              </w:rPr>
                              <w:t xml:space="preserve"> and at the same time raising awareness</w:t>
                            </w:r>
                            <w:r>
                              <w:rPr>
                                <w:rFonts w:asciiTheme="majorHAnsi" w:hAnsiTheme="majorHAnsi"/>
                                <w:color w:val="17365D" w:themeColor="text2" w:themeShade="BF"/>
                                <w:sz w:val="20"/>
                              </w:rPr>
                              <w:t xml:space="preserve"> of the vulnerabilities</w:t>
                            </w:r>
                            <w:r w:rsidRPr="00382317">
                              <w:rPr>
                                <w:rFonts w:asciiTheme="majorHAnsi" w:hAnsiTheme="majorHAnsi"/>
                                <w:color w:val="17365D" w:themeColor="text2" w:themeShade="BF"/>
                                <w:sz w:val="20"/>
                              </w:rPr>
                              <w:t xml:space="preserve"> and capacities of their context. Usin</w:t>
                            </w:r>
                            <w:r>
                              <w:rPr>
                                <w:rFonts w:asciiTheme="majorHAnsi" w:hAnsiTheme="majorHAnsi"/>
                                <w:color w:val="17365D" w:themeColor="text2" w:themeShade="BF"/>
                                <w:sz w:val="20"/>
                              </w:rPr>
                              <w:t>g drawings, aerial photos and 3D</w:t>
                            </w:r>
                            <w:r w:rsidRPr="00382317">
                              <w:rPr>
                                <w:rFonts w:asciiTheme="majorHAnsi" w:hAnsiTheme="majorHAnsi"/>
                                <w:color w:val="17365D" w:themeColor="text2" w:themeShade="BF"/>
                                <w:sz w:val="20"/>
                              </w:rPr>
                              <w:t xml:space="preserve"> shapes, participants identified residential areas, schools, hospitals, government and public buildings but also infrastructures and places important for them in their everyday life, such as their sport and recreational areas, shops they </w:t>
                            </w:r>
                            <w:r>
                              <w:rPr>
                                <w:rFonts w:asciiTheme="majorHAnsi" w:hAnsiTheme="majorHAnsi"/>
                                <w:color w:val="17365D" w:themeColor="text2" w:themeShade="BF"/>
                                <w:sz w:val="20"/>
                              </w:rPr>
                              <w:t>used, thea</w:t>
                            </w:r>
                            <w:r w:rsidRPr="00382317">
                              <w:rPr>
                                <w:rFonts w:asciiTheme="majorHAnsi" w:hAnsiTheme="majorHAnsi"/>
                                <w:color w:val="17365D" w:themeColor="text2" w:themeShade="BF"/>
                                <w:sz w:val="20"/>
                              </w:rPr>
                              <w:t xml:space="preserve">tres and cinemas. Children identified these as safe places in case of emergency. This activity also help children to </w:t>
                            </w:r>
                            <w:r>
                              <w:rPr>
                                <w:rFonts w:asciiTheme="majorHAnsi" w:hAnsiTheme="majorHAnsi"/>
                                <w:color w:val="17365D" w:themeColor="text2" w:themeShade="BF"/>
                                <w:sz w:val="20"/>
                              </w:rPr>
                              <w:t>prioritise</w:t>
                            </w:r>
                            <w:r w:rsidRPr="00382317">
                              <w:rPr>
                                <w:rFonts w:asciiTheme="majorHAnsi" w:hAnsiTheme="majorHAnsi"/>
                                <w:color w:val="17365D" w:themeColor="text2" w:themeShade="BF"/>
                                <w:sz w:val="20"/>
                              </w:rPr>
                              <w:t xml:space="preserve"> the risk and the topics they wanted to explore more in detail during the following workshops.</w:t>
                            </w:r>
                          </w:p>
                          <w:p w14:paraId="1027724E" w14:textId="77777777" w:rsidR="00E97CC0" w:rsidRDefault="00E97CC0" w:rsidP="00382317">
                            <w:pPr>
                              <w:rPr>
                                <w:rFonts w:asciiTheme="majorHAnsi" w:hAnsiTheme="majorHAnsi"/>
                                <w:color w:val="17365D" w:themeColor="text2" w:themeShade="BF"/>
                                <w:sz w:val="20"/>
                              </w:rPr>
                            </w:pPr>
                          </w:p>
                          <w:p w14:paraId="5458D59A" w14:textId="77777777" w:rsidR="00E97CC0" w:rsidRDefault="00E97CC0" w:rsidP="00382317">
                            <w:pPr>
                              <w:rPr>
                                <w:rFonts w:asciiTheme="majorHAnsi" w:hAnsiTheme="majorHAnsi"/>
                                <w:color w:val="17365D" w:themeColor="text2" w:themeShade="BF"/>
                                <w:sz w:val="20"/>
                              </w:rPr>
                            </w:pPr>
                            <w:r w:rsidRPr="00382317">
                              <w:rPr>
                                <w:rFonts w:ascii="Gill Sans MT" w:hAnsi="Gill Sans MT"/>
                                <w:noProof/>
                                <w:lang w:eastAsia="it-IT"/>
                              </w:rPr>
                              <w:t xml:space="preserve">   </w:t>
                            </w:r>
                            <w:r w:rsidRPr="003F5076">
                              <w:rPr>
                                <w:rFonts w:ascii="Gill Sans MT" w:hAnsi="Gill Sans MT"/>
                                <w:noProof/>
                                <w:lang w:val="it-IT" w:eastAsia="it-IT"/>
                              </w:rPr>
                              <w:drawing>
                                <wp:inline distT="0" distB="0" distL="0" distR="0" wp14:anchorId="0681C33B" wp14:editId="3B2B5566">
                                  <wp:extent cx="2317897" cy="1739556"/>
                                  <wp:effectExtent l="0" t="0" r="6350" b="0"/>
                                  <wp:docPr id="293" name="Immagine 218" descr="D:\Users\AGRISI\Documents\OneDrive - Save the Children International\STCIT\EMERGENZA\CUiDAR_H2020\WORK PACKAGES\WP3 Children'sperceptions workshops\WP3ITALIA\CITTA' CUIDAR\ANCONA\MAPP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ocuments\OneDrive - Save the Children International\STCIT\EMERGENZA\CUiDAR_H2020\WORK PACKAGES\WP3 Children'sperceptions workshops\WP3ITALIA\CITTA' CUIDAR\ANCONA\MAPPA\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0608" cy="1786620"/>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Pr>
                                <w:noProof/>
                                <w:lang w:val="it-IT" w:eastAsia="it-IT"/>
                              </w:rPr>
                              <w:drawing>
                                <wp:inline distT="0" distB="0" distL="0" distR="0" wp14:anchorId="0877EEEB" wp14:editId="7C155E12">
                                  <wp:extent cx="2434856" cy="1692556"/>
                                  <wp:effectExtent l="0" t="0" r="3810" b="3175"/>
                                  <wp:docPr id="298" name="Imagen 1"/>
                                  <wp:cNvGraphicFramePr/>
                                  <a:graphic xmlns:a="http://schemas.openxmlformats.org/drawingml/2006/main">
                                    <a:graphicData uri="http://schemas.openxmlformats.org/drawingml/2006/picture">
                                      <pic:pic xmlns:pic="http://schemas.openxmlformats.org/drawingml/2006/picture">
                                        <pic:nvPicPr>
                                          <pic:cNvPr id="29" name="Imagen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75745" cy="1720980"/>
                                          </a:xfrm>
                                          <a:prstGeom prst="rect">
                                            <a:avLst/>
                                          </a:prstGeom>
                                        </pic:spPr>
                                      </pic:pic>
                                    </a:graphicData>
                                  </a:graphic>
                                </wp:inline>
                              </w:drawing>
                            </w:r>
                          </w:p>
                          <w:p w14:paraId="6F0768C8" w14:textId="77777777" w:rsidR="00E97CC0" w:rsidRPr="004A3BB8" w:rsidRDefault="00E97CC0" w:rsidP="00382317">
                            <w:pPr>
                              <w:jc w:val="center"/>
                              <w:rPr>
                                <w:rFonts w:asciiTheme="majorHAnsi" w:hAnsiTheme="majorHAnsi"/>
                                <w:color w:val="17365D" w:themeColor="text2" w:themeShade="BF"/>
                                <w:sz w:val="18"/>
                              </w:rPr>
                            </w:pPr>
                            <w:r>
                              <w:rPr>
                                <w:rFonts w:asciiTheme="majorHAnsi" w:hAnsiTheme="majorHAnsi"/>
                                <w:color w:val="17365D" w:themeColor="text2" w:themeShade="BF"/>
                                <w:sz w:val="18"/>
                              </w:rPr>
                              <w:t>Fig. 11</w:t>
                            </w:r>
                            <w:r w:rsidRPr="004A3BB8">
                              <w:rPr>
                                <w:rFonts w:asciiTheme="majorHAnsi" w:hAnsiTheme="majorHAnsi"/>
                                <w:color w:val="17365D" w:themeColor="text2" w:themeShade="BF"/>
                                <w:sz w:val="18"/>
                              </w:rPr>
                              <w:t>: Maps from workshops in Italy and Spain</w:t>
                            </w:r>
                          </w:p>
                          <w:p w14:paraId="0A4BB9D2" w14:textId="77777777" w:rsidR="00E97CC0" w:rsidRDefault="00E97CC0" w:rsidP="00382317">
                            <w:pPr>
                              <w:rPr>
                                <w:rFonts w:asciiTheme="majorHAnsi" w:hAnsiTheme="majorHAnsi"/>
                                <w:color w:val="17365D" w:themeColor="text2" w:themeShade="BF"/>
                                <w:sz w:val="20"/>
                              </w:rPr>
                            </w:pPr>
                            <w:r>
                              <w:rPr>
                                <w:noProof/>
                                <w:lang w:val="it-IT" w:eastAsia="it-IT"/>
                              </w:rPr>
                              <w:drawing>
                                <wp:inline distT="0" distB="0" distL="0" distR="0" wp14:anchorId="5AC6DB4A" wp14:editId="19D77E60">
                                  <wp:extent cx="2413885" cy="1810414"/>
                                  <wp:effectExtent l="0" t="0" r="5715" b="0"/>
                                  <wp:docPr id="299" name="Imagem 8"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one or more people and indoo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5466" cy="1811600"/>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Pr>
                                <w:noProof/>
                                <w:lang w:val="it-IT" w:eastAsia="it-IT"/>
                              </w:rPr>
                              <w:drawing>
                                <wp:inline distT="0" distB="0" distL="0" distR="0" wp14:anchorId="7B17F034" wp14:editId="6066F818">
                                  <wp:extent cx="2383066" cy="1782230"/>
                                  <wp:effectExtent l="0" t="0" r="0" b="8890"/>
                                  <wp:docPr id="300"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93677" cy="1790166"/>
                                          </a:xfrm>
                                          <a:prstGeom prst="rect">
                                            <a:avLst/>
                                          </a:prstGeom>
                                        </pic:spPr>
                                      </pic:pic>
                                    </a:graphicData>
                                  </a:graphic>
                                </wp:inline>
                              </w:drawing>
                            </w:r>
                          </w:p>
                          <w:p w14:paraId="162455D4" w14:textId="77777777" w:rsidR="00E97CC0" w:rsidRPr="004A3BB8" w:rsidRDefault="00E97CC0" w:rsidP="00E92F9E">
                            <w:pPr>
                              <w:jc w:val="center"/>
                              <w:rPr>
                                <w:rFonts w:asciiTheme="majorHAnsi" w:hAnsiTheme="majorHAnsi"/>
                                <w:color w:val="17365D" w:themeColor="text2" w:themeShade="BF"/>
                                <w:sz w:val="18"/>
                              </w:rPr>
                            </w:pPr>
                            <w:r>
                              <w:rPr>
                                <w:rFonts w:asciiTheme="majorHAnsi" w:hAnsiTheme="majorHAnsi"/>
                                <w:color w:val="17365D" w:themeColor="text2" w:themeShade="BF"/>
                                <w:sz w:val="18"/>
                              </w:rPr>
                              <w:t>Fig. 12</w:t>
                            </w:r>
                            <w:r w:rsidRPr="004A3BB8">
                              <w:rPr>
                                <w:rFonts w:asciiTheme="majorHAnsi" w:hAnsiTheme="majorHAnsi"/>
                                <w:color w:val="17365D" w:themeColor="text2" w:themeShade="BF"/>
                                <w:sz w:val="18"/>
                              </w:rPr>
                              <w:t>: Mapping activity in Portugal</w:t>
                            </w:r>
                          </w:p>
                          <w:p w14:paraId="0AFD63C3" w14:textId="77777777" w:rsidR="00E97CC0" w:rsidRDefault="00E97CC0" w:rsidP="00382317">
                            <w:pPr>
                              <w:rPr>
                                <w:rFonts w:asciiTheme="majorHAnsi" w:hAnsiTheme="majorHAnsi"/>
                                <w:color w:val="17365D" w:themeColor="text2" w:themeShade="BF"/>
                                <w:sz w:val="20"/>
                              </w:rPr>
                            </w:pPr>
                          </w:p>
                          <w:p w14:paraId="35E8D6BB" w14:textId="77777777" w:rsidR="00E97CC0" w:rsidRDefault="00E97CC0" w:rsidP="00382317">
                            <w:pPr>
                              <w:rPr>
                                <w:rFonts w:asciiTheme="majorHAnsi" w:hAnsiTheme="majorHAnsi"/>
                                <w:color w:val="17365D" w:themeColor="text2" w:themeShade="BF"/>
                                <w:sz w:val="20"/>
                              </w:rPr>
                            </w:pPr>
                          </w:p>
                          <w:p w14:paraId="408281D3" w14:textId="77777777" w:rsidR="00E97CC0" w:rsidRDefault="00E97CC0" w:rsidP="00382317">
                            <w:pPr>
                              <w:rPr>
                                <w:rFonts w:asciiTheme="majorHAnsi" w:hAnsiTheme="majorHAnsi"/>
                                <w:color w:val="17365D" w:themeColor="text2" w:themeShade="BF"/>
                                <w:sz w:val="20"/>
                              </w:rPr>
                            </w:pPr>
                          </w:p>
                          <w:p w14:paraId="69BB56D6" w14:textId="77777777" w:rsidR="00E97CC0" w:rsidRPr="00382317" w:rsidRDefault="00E97CC0" w:rsidP="00382317">
                            <w:pPr>
                              <w:rPr>
                                <w:rFonts w:asciiTheme="majorHAnsi" w:hAnsiTheme="majorHAnsi"/>
                                <w:color w:val="17365D" w:themeColor="text2" w:themeShade="BF"/>
                                <w:sz w:val="20"/>
                              </w:rPr>
                            </w:pPr>
                          </w:p>
                          <w:p w14:paraId="52FF521E" w14:textId="77777777" w:rsidR="00E97CC0" w:rsidRPr="008D29A2" w:rsidRDefault="00E97CC0" w:rsidP="00382317">
                            <w:pPr>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AB0B5CD" id="_x0000_s1042" style="position:absolute;margin-left:401.8pt;margin-top:22.6pt;width:453pt;height:709.1pt;z-index:251631104;visibility:visible;mso-wrap-style:square;mso-width-percent:0;mso-height-percent:0;mso-wrap-distance-left:36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" o:allowincell="f" fillcolor="#c6d9f1 [671]" stroked="f">
                <v:fill opacity="22873f"/>
                <v:textbox inset="14.4pt,14.4pt,14.4pt,14.4pt">
                  <w:txbxContent>
                    <w:p w14:paraId="378DE9CE" w14:textId="77777777" w:rsidR="00E97CC0" w:rsidRPr="00FF228D" w:rsidRDefault="00E97CC0" w:rsidP="00382317">
                      <w:pPr>
                        <w:rPr>
                          <w:rFonts w:asciiTheme="majorHAnsi" w:hAnsiTheme="majorHAnsi"/>
                          <w:b/>
                          <w:color w:val="548DD4" w:themeColor="text2" w:themeTint="99"/>
                        </w:rPr>
                      </w:pPr>
                      <w:r w:rsidRPr="00FF228D">
                        <w:rPr>
                          <w:rFonts w:asciiTheme="majorHAnsi" w:hAnsiTheme="majorHAnsi"/>
                          <w:b/>
                          <w:color w:val="548DD4" w:themeColor="text2" w:themeTint="99"/>
                        </w:rPr>
                        <w:t xml:space="preserve">Community mapping: strengthening children’s knowledge </w:t>
                      </w:r>
                    </w:p>
                    <w:p w14:paraId="5A4F5B93" w14:textId="77777777" w:rsidR="00E97CC0" w:rsidRDefault="00E97CC0" w:rsidP="0038231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p>
                    <w:p w14:paraId="31790B24" w14:textId="77777777" w:rsidR="00E97CC0" w:rsidRPr="00382317" w:rsidRDefault="00E97CC0" w:rsidP="00382317">
                      <w:pPr>
                        <w:rPr>
                          <w:rFonts w:asciiTheme="majorHAnsi" w:hAnsiTheme="majorHAnsi"/>
                          <w:color w:val="17365D" w:themeColor="text2" w:themeShade="BF"/>
                          <w:sz w:val="20"/>
                        </w:rPr>
                      </w:pPr>
                      <w:r>
                        <w:rPr>
                          <w:rFonts w:asciiTheme="majorHAnsi" w:hAnsiTheme="majorHAnsi"/>
                          <w:color w:val="17365D" w:themeColor="text2" w:themeShade="BF"/>
                          <w:sz w:val="20"/>
                        </w:rPr>
                        <w:t>To strengthen participant</w:t>
                      </w:r>
                      <w:r w:rsidRPr="00382317">
                        <w:rPr>
                          <w:rFonts w:asciiTheme="majorHAnsi" w:hAnsiTheme="majorHAnsi"/>
                          <w:color w:val="17365D" w:themeColor="text2" w:themeShade="BF"/>
                          <w:sz w:val="20"/>
                        </w:rPr>
                        <w:t>s</w:t>
                      </w:r>
                      <w:r>
                        <w:rPr>
                          <w:rFonts w:asciiTheme="majorHAnsi" w:hAnsiTheme="majorHAnsi"/>
                          <w:color w:val="17365D" w:themeColor="text2" w:themeShade="BF"/>
                          <w:sz w:val="20"/>
                        </w:rPr>
                        <w:t>’</w:t>
                      </w:r>
                      <w:r w:rsidRPr="00382317">
                        <w:rPr>
                          <w:rFonts w:asciiTheme="majorHAnsi" w:hAnsiTheme="majorHAnsi"/>
                          <w:color w:val="17365D" w:themeColor="text2" w:themeShade="BF"/>
                          <w:sz w:val="20"/>
                        </w:rPr>
                        <w:t xml:space="preserve"> knowledge about their local contexts, </w:t>
                      </w:r>
                      <w:r>
                        <w:rPr>
                          <w:rFonts w:asciiTheme="majorHAnsi" w:hAnsiTheme="majorHAnsi"/>
                          <w:color w:val="17365D" w:themeColor="text2" w:themeShade="BF"/>
                          <w:sz w:val="20"/>
                        </w:rPr>
                        <w:t xml:space="preserve">CUIDAR </w:t>
                      </w:r>
                      <w:r w:rsidRPr="00382317">
                        <w:rPr>
                          <w:rFonts w:asciiTheme="majorHAnsi" w:hAnsiTheme="majorHAnsi"/>
                          <w:color w:val="17365D" w:themeColor="text2" w:themeShade="BF"/>
                          <w:sz w:val="20"/>
                        </w:rPr>
                        <w:t xml:space="preserve">partners found the Community Mapping activity very useful. The aim of this tool was to make children aware of and understand better the relation between the environment and the existing risks, then plan measures to prevent or reduce the identified risks. </w:t>
                      </w:r>
                    </w:p>
                    <w:p w14:paraId="0BAD3DC5" w14:textId="77777777" w:rsidR="00E97CC0" w:rsidRDefault="00E97CC0" w:rsidP="00382317">
                      <w:pPr>
                        <w:rPr>
                          <w:rFonts w:asciiTheme="majorHAnsi" w:hAnsiTheme="majorHAnsi"/>
                          <w:color w:val="17365D" w:themeColor="text2" w:themeShade="BF"/>
                          <w:sz w:val="20"/>
                        </w:rPr>
                      </w:pPr>
                      <w:r w:rsidRPr="00382317">
                        <w:rPr>
                          <w:rFonts w:asciiTheme="majorHAnsi" w:hAnsiTheme="majorHAnsi"/>
                          <w:color w:val="17365D" w:themeColor="text2" w:themeShade="BF"/>
                          <w:sz w:val="20"/>
                        </w:rPr>
                        <w:t>To carry out this activity participants were asked to portray their community or neighbourhood from their perspective and in the way they preferred, identifying important locations and landmarks, human and material resources but also the risks, vulnerabilities, and local capacities available.  Children and young people enjoyed this activity, which gave them the chance to e</w:t>
                      </w:r>
                      <w:r>
                        <w:rPr>
                          <w:rFonts w:asciiTheme="majorHAnsi" w:hAnsiTheme="majorHAnsi"/>
                          <w:color w:val="17365D" w:themeColor="text2" w:themeShade="BF"/>
                          <w:sz w:val="20"/>
                        </w:rPr>
                        <w:t>xpress themselves</w:t>
                      </w:r>
                      <w:r w:rsidRPr="00382317">
                        <w:rPr>
                          <w:rFonts w:asciiTheme="majorHAnsi" w:hAnsiTheme="majorHAnsi"/>
                          <w:color w:val="17365D" w:themeColor="text2" w:themeShade="BF"/>
                          <w:sz w:val="20"/>
                        </w:rPr>
                        <w:t xml:space="preserve"> creative</w:t>
                      </w:r>
                      <w:r>
                        <w:rPr>
                          <w:rFonts w:asciiTheme="majorHAnsi" w:hAnsiTheme="majorHAnsi"/>
                          <w:color w:val="17365D" w:themeColor="text2" w:themeShade="BF"/>
                          <w:sz w:val="20"/>
                        </w:rPr>
                        <w:t>ly</w:t>
                      </w:r>
                      <w:r w:rsidRPr="00382317">
                        <w:rPr>
                          <w:rFonts w:asciiTheme="majorHAnsi" w:hAnsiTheme="majorHAnsi"/>
                          <w:color w:val="17365D" w:themeColor="text2" w:themeShade="BF"/>
                          <w:sz w:val="20"/>
                        </w:rPr>
                        <w:t xml:space="preserve"> and at the same time raising awareness</w:t>
                      </w:r>
                      <w:r>
                        <w:rPr>
                          <w:rFonts w:asciiTheme="majorHAnsi" w:hAnsiTheme="majorHAnsi"/>
                          <w:color w:val="17365D" w:themeColor="text2" w:themeShade="BF"/>
                          <w:sz w:val="20"/>
                        </w:rPr>
                        <w:t xml:space="preserve"> of the vulnerabilities</w:t>
                      </w:r>
                      <w:r w:rsidRPr="00382317">
                        <w:rPr>
                          <w:rFonts w:asciiTheme="majorHAnsi" w:hAnsiTheme="majorHAnsi"/>
                          <w:color w:val="17365D" w:themeColor="text2" w:themeShade="BF"/>
                          <w:sz w:val="20"/>
                        </w:rPr>
                        <w:t xml:space="preserve"> and capacities of their context. Usin</w:t>
                      </w:r>
                      <w:r>
                        <w:rPr>
                          <w:rFonts w:asciiTheme="majorHAnsi" w:hAnsiTheme="majorHAnsi"/>
                          <w:color w:val="17365D" w:themeColor="text2" w:themeShade="BF"/>
                          <w:sz w:val="20"/>
                        </w:rPr>
                        <w:t>g drawings, aerial photos and 3D</w:t>
                      </w:r>
                      <w:r w:rsidRPr="00382317">
                        <w:rPr>
                          <w:rFonts w:asciiTheme="majorHAnsi" w:hAnsiTheme="majorHAnsi"/>
                          <w:color w:val="17365D" w:themeColor="text2" w:themeShade="BF"/>
                          <w:sz w:val="20"/>
                        </w:rPr>
                        <w:t xml:space="preserve"> shapes, participants identified residential areas, schools, hospitals, government and public buildings but also infrastructures and places important for them in their everyday life, such as their sport and recreational areas, shops they </w:t>
                      </w:r>
                      <w:r>
                        <w:rPr>
                          <w:rFonts w:asciiTheme="majorHAnsi" w:hAnsiTheme="majorHAnsi"/>
                          <w:color w:val="17365D" w:themeColor="text2" w:themeShade="BF"/>
                          <w:sz w:val="20"/>
                        </w:rPr>
                        <w:t>used, thea</w:t>
                      </w:r>
                      <w:r w:rsidRPr="00382317">
                        <w:rPr>
                          <w:rFonts w:asciiTheme="majorHAnsi" w:hAnsiTheme="majorHAnsi"/>
                          <w:color w:val="17365D" w:themeColor="text2" w:themeShade="BF"/>
                          <w:sz w:val="20"/>
                        </w:rPr>
                        <w:t xml:space="preserve">tres and cinemas. Children identified these as safe places in case of emergency. This activity also help children to </w:t>
                      </w:r>
                      <w:r>
                        <w:rPr>
                          <w:rFonts w:asciiTheme="majorHAnsi" w:hAnsiTheme="majorHAnsi"/>
                          <w:color w:val="17365D" w:themeColor="text2" w:themeShade="BF"/>
                          <w:sz w:val="20"/>
                        </w:rPr>
                        <w:t>prioritise</w:t>
                      </w:r>
                      <w:r w:rsidRPr="00382317">
                        <w:rPr>
                          <w:rFonts w:asciiTheme="majorHAnsi" w:hAnsiTheme="majorHAnsi"/>
                          <w:color w:val="17365D" w:themeColor="text2" w:themeShade="BF"/>
                          <w:sz w:val="20"/>
                        </w:rPr>
                        <w:t xml:space="preserve"> the risk and the topics they wanted to explore more in detail during the following workshops.</w:t>
                      </w:r>
                    </w:p>
                    <w:p w14:paraId="1027724E" w14:textId="77777777" w:rsidR="00E97CC0" w:rsidRDefault="00E97CC0" w:rsidP="00382317">
                      <w:pPr>
                        <w:rPr>
                          <w:rFonts w:asciiTheme="majorHAnsi" w:hAnsiTheme="majorHAnsi"/>
                          <w:color w:val="17365D" w:themeColor="text2" w:themeShade="BF"/>
                          <w:sz w:val="20"/>
                        </w:rPr>
                      </w:pPr>
                    </w:p>
                    <w:p w14:paraId="5458D59A" w14:textId="77777777" w:rsidR="00E97CC0" w:rsidRDefault="00E97CC0" w:rsidP="00382317">
                      <w:pPr>
                        <w:rPr>
                          <w:rFonts w:asciiTheme="majorHAnsi" w:hAnsiTheme="majorHAnsi"/>
                          <w:color w:val="17365D" w:themeColor="text2" w:themeShade="BF"/>
                          <w:sz w:val="20"/>
                        </w:rPr>
                      </w:pPr>
                      <w:r w:rsidRPr="00382317">
                        <w:rPr>
                          <w:rFonts w:ascii="Gill Sans MT" w:hAnsi="Gill Sans MT"/>
                          <w:noProof/>
                          <w:lang w:eastAsia="it-IT"/>
                        </w:rPr>
                        <w:t xml:space="preserve">   </w:t>
                      </w:r>
                      <w:r w:rsidRPr="003F5076">
                        <w:rPr>
                          <w:rFonts w:ascii="Gill Sans MT" w:hAnsi="Gill Sans MT"/>
                          <w:noProof/>
                          <w:lang w:val="it-IT" w:eastAsia="it-IT"/>
                        </w:rPr>
                        <w:drawing>
                          <wp:inline distT="0" distB="0" distL="0" distR="0" wp14:anchorId="0681C33B" wp14:editId="3B2B5566">
                            <wp:extent cx="2317897" cy="1739556"/>
                            <wp:effectExtent l="0" t="0" r="6350" b="0"/>
                            <wp:docPr id="293" name="Immagine 218" descr="D:\Users\AGRISI\Documents\OneDrive - Save the Children International\STCIT\EMERGENZA\CUiDAR_H2020\WORK PACKAGES\WP3 Children'sperceptions workshops\WP3ITALIA\CITTA' CUIDAR\ANCONA\MAPP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ocuments\OneDrive - Save the Children International\STCIT\EMERGENZA\CUiDAR_H2020\WORK PACKAGES\WP3 Children'sperceptions workshops\WP3ITALIA\CITTA' CUIDAR\ANCONA\MAPPA\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0608" cy="1786620"/>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Pr>
                          <w:noProof/>
                          <w:lang w:val="it-IT" w:eastAsia="it-IT"/>
                        </w:rPr>
                        <w:drawing>
                          <wp:inline distT="0" distB="0" distL="0" distR="0" wp14:anchorId="0877EEEB" wp14:editId="7C155E12">
                            <wp:extent cx="2434856" cy="1692556"/>
                            <wp:effectExtent l="0" t="0" r="3810" b="3175"/>
                            <wp:docPr id="298" name="Imagen 1"/>
                            <wp:cNvGraphicFramePr/>
                            <a:graphic xmlns:a="http://schemas.openxmlformats.org/drawingml/2006/main">
                              <a:graphicData uri="http://schemas.openxmlformats.org/drawingml/2006/picture">
                                <pic:pic xmlns:pic="http://schemas.openxmlformats.org/drawingml/2006/picture">
                                  <pic:nvPicPr>
                                    <pic:cNvPr id="29" name="Imagen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75745" cy="1720980"/>
                                    </a:xfrm>
                                    <a:prstGeom prst="rect">
                                      <a:avLst/>
                                    </a:prstGeom>
                                  </pic:spPr>
                                </pic:pic>
                              </a:graphicData>
                            </a:graphic>
                          </wp:inline>
                        </w:drawing>
                      </w:r>
                    </w:p>
                    <w:p w14:paraId="6F0768C8" w14:textId="77777777" w:rsidR="00E97CC0" w:rsidRPr="004A3BB8" w:rsidRDefault="00E97CC0" w:rsidP="00382317">
                      <w:pPr>
                        <w:jc w:val="center"/>
                        <w:rPr>
                          <w:rFonts w:asciiTheme="majorHAnsi" w:hAnsiTheme="majorHAnsi"/>
                          <w:color w:val="17365D" w:themeColor="text2" w:themeShade="BF"/>
                          <w:sz w:val="18"/>
                        </w:rPr>
                      </w:pPr>
                      <w:r>
                        <w:rPr>
                          <w:rFonts w:asciiTheme="majorHAnsi" w:hAnsiTheme="majorHAnsi"/>
                          <w:color w:val="17365D" w:themeColor="text2" w:themeShade="BF"/>
                          <w:sz w:val="18"/>
                        </w:rPr>
                        <w:t>Fig. 11</w:t>
                      </w:r>
                      <w:r w:rsidRPr="004A3BB8">
                        <w:rPr>
                          <w:rFonts w:asciiTheme="majorHAnsi" w:hAnsiTheme="majorHAnsi"/>
                          <w:color w:val="17365D" w:themeColor="text2" w:themeShade="BF"/>
                          <w:sz w:val="18"/>
                        </w:rPr>
                        <w:t>: Maps from workshops in Italy and Spain</w:t>
                      </w:r>
                    </w:p>
                    <w:p w14:paraId="0A4BB9D2" w14:textId="77777777" w:rsidR="00E97CC0" w:rsidRDefault="00E97CC0" w:rsidP="00382317">
                      <w:pPr>
                        <w:rPr>
                          <w:rFonts w:asciiTheme="majorHAnsi" w:hAnsiTheme="majorHAnsi"/>
                          <w:color w:val="17365D" w:themeColor="text2" w:themeShade="BF"/>
                          <w:sz w:val="20"/>
                        </w:rPr>
                      </w:pPr>
                      <w:r>
                        <w:rPr>
                          <w:noProof/>
                          <w:lang w:val="it-IT" w:eastAsia="it-IT"/>
                        </w:rPr>
                        <w:drawing>
                          <wp:inline distT="0" distB="0" distL="0" distR="0" wp14:anchorId="5AC6DB4A" wp14:editId="19D77E60">
                            <wp:extent cx="2413885" cy="1810414"/>
                            <wp:effectExtent l="0" t="0" r="5715" b="0"/>
                            <wp:docPr id="299" name="Imagem 8" descr="Image may contain: one or more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one or more people and indoo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5466" cy="1811600"/>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Pr>
                          <w:noProof/>
                          <w:lang w:val="it-IT" w:eastAsia="it-IT"/>
                        </w:rPr>
                        <w:drawing>
                          <wp:inline distT="0" distB="0" distL="0" distR="0" wp14:anchorId="7B17F034" wp14:editId="6066F818">
                            <wp:extent cx="2383066" cy="1782230"/>
                            <wp:effectExtent l="0" t="0" r="0" b="8890"/>
                            <wp:docPr id="300"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93677" cy="1790166"/>
                                    </a:xfrm>
                                    <a:prstGeom prst="rect">
                                      <a:avLst/>
                                    </a:prstGeom>
                                  </pic:spPr>
                                </pic:pic>
                              </a:graphicData>
                            </a:graphic>
                          </wp:inline>
                        </w:drawing>
                      </w:r>
                    </w:p>
                    <w:p w14:paraId="162455D4" w14:textId="77777777" w:rsidR="00E97CC0" w:rsidRPr="004A3BB8" w:rsidRDefault="00E97CC0" w:rsidP="00E92F9E">
                      <w:pPr>
                        <w:jc w:val="center"/>
                        <w:rPr>
                          <w:rFonts w:asciiTheme="majorHAnsi" w:hAnsiTheme="majorHAnsi"/>
                          <w:color w:val="17365D" w:themeColor="text2" w:themeShade="BF"/>
                          <w:sz w:val="18"/>
                        </w:rPr>
                      </w:pPr>
                      <w:r>
                        <w:rPr>
                          <w:rFonts w:asciiTheme="majorHAnsi" w:hAnsiTheme="majorHAnsi"/>
                          <w:color w:val="17365D" w:themeColor="text2" w:themeShade="BF"/>
                          <w:sz w:val="18"/>
                        </w:rPr>
                        <w:t>Fig. 12</w:t>
                      </w:r>
                      <w:r w:rsidRPr="004A3BB8">
                        <w:rPr>
                          <w:rFonts w:asciiTheme="majorHAnsi" w:hAnsiTheme="majorHAnsi"/>
                          <w:color w:val="17365D" w:themeColor="text2" w:themeShade="BF"/>
                          <w:sz w:val="18"/>
                        </w:rPr>
                        <w:t>: Mapping activity in Portugal</w:t>
                      </w:r>
                    </w:p>
                    <w:p w14:paraId="0AFD63C3" w14:textId="77777777" w:rsidR="00E97CC0" w:rsidRDefault="00E97CC0" w:rsidP="00382317">
                      <w:pPr>
                        <w:rPr>
                          <w:rFonts w:asciiTheme="majorHAnsi" w:hAnsiTheme="majorHAnsi"/>
                          <w:color w:val="17365D" w:themeColor="text2" w:themeShade="BF"/>
                          <w:sz w:val="20"/>
                        </w:rPr>
                      </w:pPr>
                    </w:p>
                    <w:p w14:paraId="35E8D6BB" w14:textId="77777777" w:rsidR="00E97CC0" w:rsidRDefault="00E97CC0" w:rsidP="00382317">
                      <w:pPr>
                        <w:rPr>
                          <w:rFonts w:asciiTheme="majorHAnsi" w:hAnsiTheme="majorHAnsi"/>
                          <w:color w:val="17365D" w:themeColor="text2" w:themeShade="BF"/>
                          <w:sz w:val="20"/>
                        </w:rPr>
                      </w:pPr>
                    </w:p>
                    <w:p w14:paraId="408281D3" w14:textId="77777777" w:rsidR="00E97CC0" w:rsidRDefault="00E97CC0" w:rsidP="00382317">
                      <w:pPr>
                        <w:rPr>
                          <w:rFonts w:asciiTheme="majorHAnsi" w:hAnsiTheme="majorHAnsi"/>
                          <w:color w:val="17365D" w:themeColor="text2" w:themeShade="BF"/>
                          <w:sz w:val="20"/>
                        </w:rPr>
                      </w:pPr>
                    </w:p>
                    <w:p w14:paraId="69BB56D6" w14:textId="77777777" w:rsidR="00E97CC0" w:rsidRPr="00382317" w:rsidRDefault="00E97CC0" w:rsidP="00382317">
                      <w:pPr>
                        <w:rPr>
                          <w:rFonts w:asciiTheme="majorHAnsi" w:hAnsiTheme="majorHAnsi"/>
                          <w:color w:val="17365D" w:themeColor="text2" w:themeShade="BF"/>
                          <w:sz w:val="20"/>
                        </w:rPr>
                      </w:pPr>
                    </w:p>
                    <w:p w14:paraId="52FF521E" w14:textId="77777777" w:rsidR="00E97CC0" w:rsidRPr="008D29A2" w:rsidRDefault="00E97CC0" w:rsidP="00382317">
                      <w:pPr>
                        <w:rPr>
                          <w:rFonts w:asciiTheme="majorHAnsi" w:hAnsiTheme="majorHAnsi"/>
                          <w:color w:val="17365D" w:themeColor="text2" w:themeShade="BF"/>
                          <w:sz w:val="20"/>
                        </w:rPr>
                      </w:pPr>
                    </w:p>
                  </w:txbxContent>
                </v:textbox>
                <w10:wrap type="square" anchorx="margin" anchory="margin"/>
              </v:rect>
            </w:pict>
          </mc:Fallback>
        </mc:AlternateContent>
      </w:r>
    </w:p>
    <w:p w14:paraId="41959CA5" w14:textId="77777777" w:rsidR="00A6743B" w:rsidRDefault="00A6743B" w:rsidP="005D1AB3">
      <w:pPr>
        <w:tabs>
          <w:tab w:val="left" w:pos="720"/>
        </w:tabs>
        <w:rPr>
          <w:highlight w:val="white"/>
          <w:u w:color="FF0000"/>
        </w:rPr>
      </w:pPr>
    </w:p>
    <w:p w14:paraId="23A73E5C" w14:textId="77777777" w:rsidR="004828DF" w:rsidRDefault="00E92F9E" w:rsidP="004828DF">
      <w:pPr>
        <w:pStyle w:val="Testocommento"/>
        <w:rPr>
          <w:rFonts w:ascii="TimesNewRomanPSMT" w:hAnsi="TimesNewRomanPSMT" w:cs="TimesNewRomanPSMT"/>
          <w:lang w:val="en-US"/>
        </w:rPr>
      </w:pPr>
      <w:r w:rsidRPr="0084627B">
        <w:rPr>
          <w:noProof/>
          <w:highlight w:val="white"/>
          <w:u w:color="FF0000"/>
          <w:lang w:val="it-IT" w:eastAsia="it-IT"/>
        </w:rPr>
        <mc:AlternateContent>
          <mc:Choice Requires="wps">
            <w:drawing>
              <wp:anchor distT="0" distB="0" distL="457200" distR="114300" simplePos="0" relativeHeight="251633152" behindDoc="0" locked="0" layoutInCell="0" allowOverlap="1" wp14:anchorId="3CFCB06B" wp14:editId="4508BC15">
                <wp:simplePos x="0" y="0"/>
                <wp:positionH relativeFrom="margin">
                  <wp:align>right</wp:align>
                </wp:positionH>
                <wp:positionV relativeFrom="margin">
                  <wp:posOffset>535305</wp:posOffset>
                </wp:positionV>
                <wp:extent cx="5753100" cy="5248275"/>
                <wp:effectExtent l="0" t="0" r="0" b="9525"/>
                <wp:wrapSquare wrapText="bothSides"/>
                <wp:docPr id="203"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5248275"/>
                        </a:xfrm>
                        <a:prstGeom prst="rect">
                          <a:avLst/>
                        </a:prstGeom>
                        <a:solidFill>
                          <a:schemeClr val="tx2">
                            <a:lumMod val="20000"/>
                            <a:lumOff val="80000"/>
                            <a:alpha val="34902"/>
                          </a:schemeClr>
                        </a:solidFill>
                        <a:extLst/>
                      </wps:spPr>
                      <wps:txbx>
                        <w:txbxContent>
                          <w:p w14:paraId="5BD7FAB6" w14:textId="77777777" w:rsidR="00E97CC0" w:rsidRPr="00E92F9E" w:rsidRDefault="00E97CC0" w:rsidP="00E92F9E">
                            <w:pPr>
                              <w:autoSpaceDE w:val="0"/>
                              <w:autoSpaceDN w:val="0"/>
                              <w:adjustRightInd w:val="0"/>
                              <w:rPr>
                                <w:rFonts w:asciiTheme="majorHAnsi" w:hAnsiTheme="majorHAnsi"/>
                                <w:color w:val="17365D" w:themeColor="text2" w:themeShade="BF"/>
                                <w:sz w:val="20"/>
                              </w:rPr>
                            </w:pPr>
                            <w:r w:rsidRPr="00E92F9E">
                              <w:rPr>
                                <w:rFonts w:asciiTheme="majorHAnsi" w:hAnsiTheme="majorHAnsi"/>
                                <w:color w:val="17365D" w:themeColor="text2" w:themeShade="BF"/>
                                <w:sz w:val="20"/>
                              </w:rPr>
                              <w:t>Another usefu</w:t>
                            </w:r>
                            <w:r>
                              <w:rPr>
                                <w:rFonts w:asciiTheme="majorHAnsi" w:hAnsiTheme="majorHAnsi"/>
                                <w:color w:val="17365D" w:themeColor="text2" w:themeShade="BF"/>
                                <w:sz w:val="20"/>
                              </w:rPr>
                              <w:t>l way to do the mapping</w:t>
                            </w:r>
                            <w:r w:rsidRPr="00E92F9E">
                              <w:rPr>
                                <w:rFonts w:asciiTheme="majorHAnsi" w:hAnsiTheme="majorHAnsi"/>
                                <w:color w:val="17365D" w:themeColor="text2" w:themeShade="BF"/>
                                <w:sz w:val="20"/>
                              </w:rPr>
                              <w:t xml:space="preserve"> was through external walks or field visits. In some cases, participants walked around their community, neighbourhood or to a specific place to discover more details and complete the map. During the walk, children took cameras, paper, pencils an</w:t>
                            </w:r>
                            <w:r>
                              <w:rPr>
                                <w:rFonts w:asciiTheme="majorHAnsi" w:hAnsiTheme="majorHAnsi"/>
                                <w:color w:val="17365D" w:themeColor="text2" w:themeShade="BF"/>
                                <w:sz w:val="20"/>
                              </w:rPr>
                              <w:t>d stickers with them to note their</w:t>
                            </w:r>
                            <w:r w:rsidRPr="00E92F9E">
                              <w:rPr>
                                <w:rFonts w:asciiTheme="majorHAnsi" w:hAnsiTheme="majorHAnsi"/>
                                <w:color w:val="17365D" w:themeColor="text2" w:themeShade="BF"/>
                                <w:sz w:val="20"/>
                              </w:rPr>
                              <w:t xml:space="preserve"> observations, and what they wanted to add in the community map. In some cases, photos we</w:t>
                            </w:r>
                            <w:r>
                              <w:rPr>
                                <w:rFonts w:asciiTheme="majorHAnsi" w:hAnsiTheme="majorHAnsi"/>
                                <w:color w:val="17365D" w:themeColor="text2" w:themeShade="BF"/>
                                <w:sz w:val="20"/>
                              </w:rPr>
                              <w:t xml:space="preserve">re laminated and then used to </w:t>
                            </w:r>
                            <w:r w:rsidRPr="00E92F9E">
                              <w:rPr>
                                <w:rFonts w:asciiTheme="majorHAnsi" w:hAnsiTheme="majorHAnsi"/>
                                <w:color w:val="17365D" w:themeColor="text2" w:themeShade="BF"/>
                                <w:sz w:val="20"/>
                              </w:rPr>
                              <w:t>create the community map.</w:t>
                            </w:r>
                          </w:p>
                          <w:p w14:paraId="07B9F136" w14:textId="77777777" w:rsidR="00E97CC0" w:rsidRDefault="00E97CC0" w:rsidP="00E92F9E">
                            <w:pPr>
                              <w:autoSpaceDE w:val="0"/>
                              <w:autoSpaceDN w:val="0"/>
                              <w:adjustRightInd w:val="0"/>
                              <w:rPr>
                                <w:rFonts w:asciiTheme="majorHAnsi" w:hAnsiTheme="majorHAnsi"/>
                                <w:color w:val="17365D" w:themeColor="text2" w:themeShade="BF"/>
                                <w:sz w:val="20"/>
                              </w:rPr>
                            </w:pPr>
                            <w:r w:rsidRPr="00E92F9E">
                              <w:rPr>
                                <w:rFonts w:asciiTheme="majorHAnsi" w:hAnsiTheme="majorHAnsi"/>
                                <w:color w:val="17365D" w:themeColor="text2" w:themeShade="BF"/>
                                <w:sz w:val="20"/>
                              </w:rPr>
                              <w:t>In some cases, these maps were revisited several times throughout the workshops, adding new details discovered during the workshop sessions and f</w:t>
                            </w:r>
                            <w:r>
                              <w:rPr>
                                <w:rFonts w:asciiTheme="majorHAnsi" w:hAnsiTheme="majorHAnsi"/>
                                <w:color w:val="17365D" w:themeColor="text2" w:themeShade="BF"/>
                                <w:sz w:val="20"/>
                              </w:rPr>
                              <w:t>rom subsequent meetings with</w:t>
                            </w:r>
                            <w:r w:rsidRPr="00E92F9E">
                              <w:rPr>
                                <w:rFonts w:asciiTheme="majorHAnsi" w:hAnsiTheme="majorHAnsi"/>
                                <w:color w:val="17365D" w:themeColor="text2" w:themeShade="BF"/>
                                <w:sz w:val="20"/>
                              </w:rPr>
                              <w:t xml:space="preserve"> experts.</w:t>
                            </w:r>
                          </w:p>
                          <w:p w14:paraId="036756F9" w14:textId="77777777" w:rsidR="00E97CC0" w:rsidRPr="00E92F9E" w:rsidRDefault="00E97CC0" w:rsidP="00134CAE">
                            <w:pPr>
                              <w:autoSpaceDE w:val="0"/>
                              <w:autoSpaceDN w:val="0"/>
                              <w:adjustRightInd w:val="0"/>
                              <w:ind w:left="2694"/>
                              <w:rPr>
                                <w:rFonts w:asciiTheme="majorHAnsi" w:hAnsiTheme="majorHAnsi"/>
                                <w:color w:val="17365D" w:themeColor="text2" w:themeShade="BF"/>
                                <w:sz w:val="20"/>
                              </w:rPr>
                            </w:pPr>
                            <w:r w:rsidRPr="009175BA">
                              <w:rPr>
                                <w:noProof/>
                                <w:lang w:val="it-IT" w:eastAsia="it-IT"/>
                              </w:rPr>
                              <w:drawing>
                                <wp:inline distT="0" distB="0" distL="0" distR="0" wp14:anchorId="69489EA3" wp14:editId="21FABEF7">
                                  <wp:extent cx="1701579" cy="2268820"/>
                                  <wp:effectExtent l="0" t="0" r="0" b="0"/>
                                  <wp:docPr id="301" name="Immagine 301" descr="D:\Users\AGRISI\Documents\OneDrive - Save the Children International\STCIT\EMERGENZA\CUiDAR_H2020\WORK PACKAGES\WP3 Children'sperceptions workshops\WP3ITALIA\CITTA' CUIDAR\GENOVA\LABORATORI\foto lab 6\g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GRISI\Documents\OneDrive - Save the Children International\STCIT\EMERGENZA\CUiDAR_H2020\WORK PACKAGES\WP3 Children'sperceptions workshops\WP3ITALIA\CITTA' CUIDAR\GENOVA\LABORATORI\foto lab 6\gu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H="1">
                                            <a:off x="0" y="0"/>
                                            <a:ext cx="1714728" cy="2286353"/>
                                          </a:xfrm>
                                          <a:prstGeom prst="rect">
                                            <a:avLst/>
                                          </a:prstGeom>
                                          <a:noFill/>
                                          <a:ln>
                                            <a:noFill/>
                                          </a:ln>
                                        </pic:spPr>
                                      </pic:pic>
                                    </a:graphicData>
                                  </a:graphic>
                                </wp:inline>
                              </w:drawing>
                            </w:r>
                          </w:p>
                          <w:p w14:paraId="2E804455" w14:textId="77777777" w:rsidR="00E97CC0" w:rsidRPr="00E92F9E" w:rsidRDefault="00E97CC0" w:rsidP="00E92F9E">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 13: </w:t>
                            </w:r>
                            <w:r w:rsidRPr="00E92F9E">
                              <w:rPr>
                                <w:rFonts w:asciiTheme="majorHAnsi" w:hAnsiTheme="majorHAnsi"/>
                                <w:color w:val="17365D" w:themeColor="text2" w:themeShade="BF"/>
                                <w:sz w:val="18"/>
                                <w:szCs w:val="18"/>
                              </w:rPr>
                              <w:t>External walk with civil protection officers in</w:t>
                            </w:r>
                            <w:r>
                              <w:rPr>
                                <w:rFonts w:asciiTheme="majorHAnsi" w:hAnsiTheme="majorHAnsi"/>
                                <w:color w:val="17365D" w:themeColor="text2" w:themeShade="BF"/>
                                <w:sz w:val="18"/>
                                <w:szCs w:val="18"/>
                              </w:rPr>
                              <w:t xml:space="preserve"> Genova,</w:t>
                            </w:r>
                            <w:r w:rsidRPr="00E92F9E">
                              <w:rPr>
                                <w:rFonts w:asciiTheme="majorHAnsi" w:hAnsiTheme="majorHAnsi"/>
                                <w:color w:val="17365D" w:themeColor="text2" w:themeShade="BF"/>
                                <w:sz w:val="18"/>
                                <w:szCs w:val="18"/>
                              </w:rPr>
                              <w:t xml:space="preserve"> Italy</w:t>
                            </w:r>
                          </w:p>
                          <w:p w14:paraId="09CA3B5C" w14:textId="77777777" w:rsidR="00E97CC0" w:rsidRPr="008D29A2" w:rsidRDefault="00E97CC0" w:rsidP="00E92F9E">
                            <w:pPr>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CFCB06B" id="_x0000_s1043" style="position:absolute;left:0;text-align:left;margin-left:401.8pt;margin-top:42.15pt;width:453pt;height:413.25pt;z-index:251633152;visibility:visible;mso-wrap-style:square;mso-width-percent:0;mso-height-percent:0;mso-wrap-distance-left:36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" o:allowincell="f" fillcolor="#c6d9f1 [671]" stroked="f">
                <v:fill opacity="22873f"/>
                <v:textbox inset="14.4pt,14.4pt,14.4pt,14.4pt">
                  <w:txbxContent>
                    <w:p w14:paraId="5BD7FAB6" w14:textId="77777777" w:rsidR="00E97CC0" w:rsidRPr="00E92F9E" w:rsidRDefault="00E97CC0" w:rsidP="00E92F9E">
                      <w:pPr>
                        <w:autoSpaceDE w:val="0"/>
                        <w:autoSpaceDN w:val="0"/>
                        <w:adjustRightInd w:val="0"/>
                        <w:rPr>
                          <w:rFonts w:asciiTheme="majorHAnsi" w:hAnsiTheme="majorHAnsi"/>
                          <w:color w:val="17365D" w:themeColor="text2" w:themeShade="BF"/>
                          <w:sz w:val="20"/>
                        </w:rPr>
                      </w:pPr>
                      <w:r w:rsidRPr="00E92F9E">
                        <w:rPr>
                          <w:rFonts w:asciiTheme="majorHAnsi" w:hAnsiTheme="majorHAnsi"/>
                          <w:color w:val="17365D" w:themeColor="text2" w:themeShade="BF"/>
                          <w:sz w:val="20"/>
                        </w:rPr>
                        <w:t>Another usefu</w:t>
                      </w:r>
                      <w:r>
                        <w:rPr>
                          <w:rFonts w:asciiTheme="majorHAnsi" w:hAnsiTheme="majorHAnsi"/>
                          <w:color w:val="17365D" w:themeColor="text2" w:themeShade="BF"/>
                          <w:sz w:val="20"/>
                        </w:rPr>
                        <w:t>l way to do the mapping</w:t>
                      </w:r>
                      <w:r w:rsidRPr="00E92F9E">
                        <w:rPr>
                          <w:rFonts w:asciiTheme="majorHAnsi" w:hAnsiTheme="majorHAnsi"/>
                          <w:color w:val="17365D" w:themeColor="text2" w:themeShade="BF"/>
                          <w:sz w:val="20"/>
                        </w:rPr>
                        <w:t xml:space="preserve"> was through external walks or field visits. In some cases, participants walked around their community, neighbourhood or to a specific place to discover more details and complete the map. During the walk, children took cameras, paper, pencils an</w:t>
                      </w:r>
                      <w:r>
                        <w:rPr>
                          <w:rFonts w:asciiTheme="majorHAnsi" w:hAnsiTheme="majorHAnsi"/>
                          <w:color w:val="17365D" w:themeColor="text2" w:themeShade="BF"/>
                          <w:sz w:val="20"/>
                        </w:rPr>
                        <w:t>d stickers with them to note their</w:t>
                      </w:r>
                      <w:r w:rsidRPr="00E92F9E">
                        <w:rPr>
                          <w:rFonts w:asciiTheme="majorHAnsi" w:hAnsiTheme="majorHAnsi"/>
                          <w:color w:val="17365D" w:themeColor="text2" w:themeShade="BF"/>
                          <w:sz w:val="20"/>
                        </w:rPr>
                        <w:t xml:space="preserve"> observations, and what they wanted to add in the community map. In some cases, photos we</w:t>
                      </w:r>
                      <w:r>
                        <w:rPr>
                          <w:rFonts w:asciiTheme="majorHAnsi" w:hAnsiTheme="majorHAnsi"/>
                          <w:color w:val="17365D" w:themeColor="text2" w:themeShade="BF"/>
                          <w:sz w:val="20"/>
                        </w:rPr>
                        <w:t xml:space="preserve">re laminated and then used to </w:t>
                      </w:r>
                      <w:r w:rsidRPr="00E92F9E">
                        <w:rPr>
                          <w:rFonts w:asciiTheme="majorHAnsi" w:hAnsiTheme="majorHAnsi"/>
                          <w:color w:val="17365D" w:themeColor="text2" w:themeShade="BF"/>
                          <w:sz w:val="20"/>
                        </w:rPr>
                        <w:t>create the community map.</w:t>
                      </w:r>
                    </w:p>
                    <w:p w14:paraId="07B9F136" w14:textId="77777777" w:rsidR="00E97CC0" w:rsidRDefault="00E97CC0" w:rsidP="00E92F9E">
                      <w:pPr>
                        <w:autoSpaceDE w:val="0"/>
                        <w:autoSpaceDN w:val="0"/>
                        <w:adjustRightInd w:val="0"/>
                        <w:rPr>
                          <w:rFonts w:asciiTheme="majorHAnsi" w:hAnsiTheme="majorHAnsi"/>
                          <w:color w:val="17365D" w:themeColor="text2" w:themeShade="BF"/>
                          <w:sz w:val="20"/>
                        </w:rPr>
                      </w:pPr>
                      <w:r w:rsidRPr="00E92F9E">
                        <w:rPr>
                          <w:rFonts w:asciiTheme="majorHAnsi" w:hAnsiTheme="majorHAnsi"/>
                          <w:color w:val="17365D" w:themeColor="text2" w:themeShade="BF"/>
                          <w:sz w:val="20"/>
                        </w:rPr>
                        <w:t>In some cases, these maps were revisited several times throughout the workshops, adding new details discovered during the workshop sessions and f</w:t>
                      </w:r>
                      <w:r>
                        <w:rPr>
                          <w:rFonts w:asciiTheme="majorHAnsi" w:hAnsiTheme="majorHAnsi"/>
                          <w:color w:val="17365D" w:themeColor="text2" w:themeShade="BF"/>
                          <w:sz w:val="20"/>
                        </w:rPr>
                        <w:t>rom subsequent meetings with</w:t>
                      </w:r>
                      <w:r w:rsidRPr="00E92F9E">
                        <w:rPr>
                          <w:rFonts w:asciiTheme="majorHAnsi" w:hAnsiTheme="majorHAnsi"/>
                          <w:color w:val="17365D" w:themeColor="text2" w:themeShade="BF"/>
                          <w:sz w:val="20"/>
                        </w:rPr>
                        <w:t xml:space="preserve"> experts.</w:t>
                      </w:r>
                    </w:p>
                    <w:p w14:paraId="036756F9" w14:textId="77777777" w:rsidR="00E97CC0" w:rsidRPr="00E92F9E" w:rsidRDefault="00E97CC0" w:rsidP="00134CAE">
                      <w:pPr>
                        <w:autoSpaceDE w:val="0"/>
                        <w:autoSpaceDN w:val="0"/>
                        <w:adjustRightInd w:val="0"/>
                        <w:ind w:left="2694"/>
                        <w:rPr>
                          <w:rFonts w:asciiTheme="majorHAnsi" w:hAnsiTheme="majorHAnsi"/>
                          <w:color w:val="17365D" w:themeColor="text2" w:themeShade="BF"/>
                          <w:sz w:val="20"/>
                        </w:rPr>
                      </w:pPr>
                      <w:r w:rsidRPr="009175BA">
                        <w:rPr>
                          <w:noProof/>
                          <w:lang w:val="it-IT" w:eastAsia="it-IT"/>
                        </w:rPr>
                        <w:drawing>
                          <wp:inline distT="0" distB="0" distL="0" distR="0" wp14:anchorId="69489EA3" wp14:editId="21FABEF7">
                            <wp:extent cx="1701579" cy="2268820"/>
                            <wp:effectExtent l="0" t="0" r="0" b="0"/>
                            <wp:docPr id="301" name="Immagine 301" descr="D:\Users\AGRISI\Documents\OneDrive - Save the Children International\STCIT\EMERGENZA\CUiDAR_H2020\WORK PACKAGES\WP3 Children'sperceptions workshops\WP3ITALIA\CITTA' CUIDAR\GENOVA\LABORATORI\foto lab 6\g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GRISI\Documents\OneDrive - Save the Children International\STCIT\EMERGENZA\CUiDAR_H2020\WORK PACKAGES\WP3 Children'sperceptions workshops\WP3ITALIA\CITTA' CUIDAR\GENOVA\LABORATORI\foto lab 6\gu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H="1">
                                      <a:off x="0" y="0"/>
                                      <a:ext cx="1714728" cy="2286353"/>
                                    </a:xfrm>
                                    <a:prstGeom prst="rect">
                                      <a:avLst/>
                                    </a:prstGeom>
                                    <a:noFill/>
                                    <a:ln>
                                      <a:noFill/>
                                    </a:ln>
                                  </pic:spPr>
                                </pic:pic>
                              </a:graphicData>
                            </a:graphic>
                          </wp:inline>
                        </w:drawing>
                      </w:r>
                    </w:p>
                    <w:p w14:paraId="2E804455" w14:textId="77777777" w:rsidR="00E97CC0" w:rsidRPr="00E92F9E" w:rsidRDefault="00E97CC0" w:rsidP="00E92F9E">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 13: </w:t>
                      </w:r>
                      <w:r w:rsidRPr="00E92F9E">
                        <w:rPr>
                          <w:rFonts w:asciiTheme="majorHAnsi" w:hAnsiTheme="majorHAnsi"/>
                          <w:color w:val="17365D" w:themeColor="text2" w:themeShade="BF"/>
                          <w:sz w:val="18"/>
                          <w:szCs w:val="18"/>
                        </w:rPr>
                        <w:t>External walk with civil protection officers in</w:t>
                      </w:r>
                      <w:r>
                        <w:rPr>
                          <w:rFonts w:asciiTheme="majorHAnsi" w:hAnsiTheme="majorHAnsi"/>
                          <w:color w:val="17365D" w:themeColor="text2" w:themeShade="BF"/>
                          <w:sz w:val="18"/>
                          <w:szCs w:val="18"/>
                        </w:rPr>
                        <w:t xml:space="preserve"> Genova,</w:t>
                      </w:r>
                      <w:r w:rsidRPr="00E92F9E">
                        <w:rPr>
                          <w:rFonts w:asciiTheme="majorHAnsi" w:hAnsiTheme="majorHAnsi"/>
                          <w:color w:val="17365D" w:themeColor="text2" w:themeShade="BF"/>
                          <w:sz w:val="18"/>
                          <w:szCs w:val="18"/>
                        </w:rPr>
                        <w:t xml:space="preserve"> Italy</w:t>
                      </w:r>
                    </w:p>
                    <w:p w14:paraId="09CA3B5C" w14:textId="77777777" w:rsidR="00E97CC0" w:rsidRPr="008D29A2" w:rsidRDefault="00E97CC0" w:rsidP="00E92F9E">
                      <w:pPr>
                        <w:rPr>
                          <w:rFonts w:asciiTheme="majorHAnsi" w:hAnsiTheme="majorHAnsi"/>
                          <w:color w:val="17365D" w:themeColor="text2" w:themeShade="BF"/>
                          <w:sz w:val="20"/>
                        </w:rPr>
                      </w:pPr>
                    </w:p>
                  </w:txbxContent>
                </v:textbox>
                <w10:wrap type="square" anchorx="margin" anchory="margin"/>
              </v:rect>
            </w:pict>
          </mc:Fallback>
        </mc:AlternateContent>
      </w:r>
      <w:r w:rsidR="004828DF" w:rsidRPr="00632E2A">
        <w:rPr>
          <w:rFonts w:ascii="TimesNewRomanPSMT" w:hAnsi="TimesNewRomanPSMT" w:cs="TimesNewRomanPSMT"/>
          <w:lang w:val="en-US"/>
        </w:rPr>
        <w:t xml:space="preserve"> </w:t>
      </w:r>
    </w:p>
    <w:p w14:paraId="62100FC9" w14:textId="77777777" w:rsidR="004828DF" w:rsidRDefault="004828DF" w:rsidP="004828DF">
      <w:pPr>
        <w:pStyle w:val="Testocommento"/>
        <w:rPr>
          <w:rFonts w:ascii="TimesNewRomanPSMT" w:hAnsi="TimesNewRomanPSMT" w:cs="TimesNewRomanPSMT"/>
          <w:lang w:val="en-US"/>
        </w:rPr>
      </w:pPr>
    </w:p>
    <w:p w14:paraId="1D3A6CFC" w14:textId="77777777" w:rsidR="00AA3175" w:rsidRPr="00AA3175" w:rsidRDefault="00AA3175" w:rsidP="00E92F9E">
      <w:pPr>
        <w:rPr>
          <w:b/>
          <w:color w:val="548DD4" w:themeColor="text2" w:themeTint="99"/>
          <w:sz w:val="26"/>
          <w:szCs w:val="26"/>
          <w:lang w:val="en-US"/>
        </w:rPr>
      </w:pPr>
    </w:p>
    <w:p w14:paraId="6573C6A7" w14:textId="77777777" w:rsidR="00E92F9E" w:rsidRPr="00E17F15" w:rsidRDefault="00E92F9E" w:rsidP="00E92F9E">
      <w:pPr>
        <w:rPr>
          <w:rFonts w:asciiTheme="majorHAnsi" w:hAnsiTheme="majorHAnsi"/>
          <w:b/>
          <w:color w:val="548DD4" w:themeColor="text2" w:themeTint="99"/>
          <w:szCs w:val="24"/>
        </w:rPr>
      </w:pPr>
      <w:r w:rsidRPr="00E17F15">
        <w:rPr>
          <w:rFonts w:asciiTheme="majorHAnsi" w:hAnsiTheme="majorHAnsi"/>
          <w:b/>
          <w:color w:val="548DD4" w:themeColor="text2" w:themeTint="99"/>
          <w:szCs w:val="24"/>
        </w:rPr>
        <w:t xml:space="preserve">What children and adults can do to reduce </w:t>
      </w:r>
      <w:proofErr w:type="gramStart"/>
      <w:r w:rsidRPr="00E17F15">
        <w:rPr>
          <w:rFonts w:asciiTheme="majorHAnsi" w:hAnsiTheme="majorHAnsi"/>
          <w:b/>
          <w:color w:val="548DD4" w:themeColor="text2" w:themeTint="99"/>
          <w:szCs w:val="24"/>
        </w:rPr>
        <w:t>risks</w:t>
      </w:r>
      <w:proofErr w:type="gramEnd"/>
      <w:r w:rsidRPr="00E17F15">
        <w:rPr>
          <w:rFonts w:asciiTheme="majorHAnsi" w:hAnsiTheme="majorHAnsi"/>
          <w:b/>
          <w:color w:val="548DD4" w:themeColor="text2" w:themeTint="99"/>
          <w:szCs w:val="24"/>
        </w:rPr>
        <w:t xml:space="preserve"> </w:t>
      </w:r>
    </w:p>
    <w:p w14:paraId="2598DCF8" w14:textId="77777777" w:rsidR="00E92F9E" w:rsidRDefault="00E92F9E" w:rsidP="00E92F9E">
      <w:pPr>
        <w:rPr>
          <w:rFonts w:ascii="Gill Sans MT" w:hAnsi="Gill Sans MT"/>
        </w:rPr>
      </w:pPr>
    </w:p>
    <w:p w14:paraId="7461E9F0" w14:textId="77777777" w:rsidR="00E92F9E" w:rsidRPr="00FF228D" w:rsidRDefault="00E92F9E" w:rsidP="00E92F9E">
      <w:r w:rsidRPr="00FF228D">
        <w:t xml:space="preserve">After the identification of the impacts caused by the </w:t>
      </w:r>
      <w:r w:rsidR="00DE027F">
        <w:t>prioritise</w:t>
      </w:r>
      <w:r w:rsidRPr="00FF228D">
        <w:t>d risk/s, each group discussed measures to reduce risks that children and adults can take before, during and after a disaster.</w:t>
      </w:r>
    </w:p>
    <w:p w14:paraId="6B587FD7" w14:textId="77777777" w:rsidR="00E92F9E" w:rsidRPr="00FF228D" w:rsidRDefault="00E92F9E" w:rsidP="00E92F9E">
      <w:r w:rsidRPr="00FF228D">
        <w:t>After so</w:t>
      </w:r>
      <w:r w:rsidR="00DD2BB8">
        <w:t>me creative thinking about</w:t>
      </w:r>
      <w:r w:rsidRPr="00FF228D">
        <w:t xml:space="preserve"> the main management and preparedness actions that different actors within the community could take to prepare for and respond to a disaster, CUIDAR facilitato</w:t>
      </w:r>
      <w:r w:rsidR="00DD2BB8">
        <w:t>rs used different approaches to support identification</w:t>
      </w:r>
      <w:r w:rsidRPr="00FF228D">
        <w:t xml:space="preserve"> of </w:t>
      </w:r>
      <w:r w:rsidR="00DD2BB8">
        <w:t>relevant people and measures. The aim was to</w:t>
      </w:r>
      <w:r w:rsidRPr="00FF228D">
        <w:t xml:space="preserve"> design</w:t>
      </w:r>
      <w:r w:rsidR="00DD2BB8">
        <w:t xml:space="preserve"> collectively</w:t>
      </w:r>
      <w:r w:rsidRPr="00FF228D">
        <w:t xml:space="preserve"> a communal plan for disaster preparedness that would diminish the impact</w:t>
      </w:r>
      <w:r w:rsidR="00DD2BB8">
        <w:t xml:space="preserve"> of disasters in children’s lives</w:t>
      </w:r>
      <w:r w:rsidRPr="00FF228D">
        <w:t xml:space="preserve">. The plan would help by identifying who will do what and how, before, during and after the event. </w:t>
      </w:r>
      <w:r w:rsidR="00DD2BB8">
        <w:lastRenderedPageBreak/>
        <w:t>A</w:t>
      </w:r>
      <w:r w:rsidRPr="00FF228D">
        <w:t xml:space="preserve">long with the Community Map </w:t>
      </w:r>
      <w:r w:rsidR="00DD2BB8">
        <w:t xml:space="preserve">facilitators used </w:t>
      </w:r>
      <w:r w:rsidRPr="00FF228D">
        <w:t xml:space="preserve">the </w:t>
      </w:r>
      <w:r w:rsidR="00DD2BB8">
        <w:t>‘</w:t>
      </w:r>
      <w:r w:rsidRPr="00FF228D">
        <w:t>Actors Map</w:t>
      </w:r>
      <w:r w:rsidR="00DD2BB8">
        <w:t>’</w:t>
      </w:r>
      <w:r w:rsidRPr="00FF228D">
        <w:t xml:space="preserve">, the </w:t>
      </w:r>
      <w:r w:rsidR="00DD2BB8">
        <w:t>‘</w:t>
      </w:r>
      <w:r w:rsidRPr="00FF228D">
        <w:t>Emergency Bag</w:t>
      </w:r>
      <w:r w:rsidR="00DD2BB8">
        <w:t>’</w:t>
      </w:r>
      <w:r w:rsidRPr="00FF228D">
        <w:t xml:space="preserve">, the </w:t>
      </w:r>
      <w:r w:rsidR="00DD2BB8">
        <w:t>‘</w:t>
      </w:r>
      <w:r w:rsidRPr="00FF228D">
        <w:t>Personal Safety Plan</w:t>
      </w:r>
      <w:r w:rsidR="00DD2BB8">
        <w:t>’</w:t>
      </w:r>
      <w:r w:rsidRPr="00FF228D">
        <w:t xml:space="preserve"> and the </w:t>
      </w:r>
      <w:r w:rsidR="00DD2BB8">
        <w:t>‘</w:t>
      </w:r>
      <w:r w:rsidRPr="00FF228D">
        <w:t>Family Preparedness Plan</w:t>
      </w:r>
      <w:r w:rsidR="00DD2BB8">
        <w:t>’</w:t>
      </w:r>
      <w:r w:rsidRPr="00FF228D">
        <w:t xml:space="preserve"> among others. </w:t>
      </w:r>
    </w:p>
    <w:p w14:paraId="3D2D4B6C" w14:textId="77777777" w:rsidR="00A572CE" w:rsidRDefault="00E23BBB" w:rsidP="00E92F9E">
      <w:r>
        <w:t>It was interesting that while c</w:t>
      </w:r>
      <w:r w:rsidR="00E92F9E" w:rsidRPr="00FF228D">
        <w:t xml:space="preserve">hildren </w:t>
      </w:r>
      <w:r>
        <w:t>were not given any</w:t>
      </w:r>
      <w:r w:rsidR="00E92F9E" w:rsidRPr="00FF228D">
        <w:t xml:space="preserve"> specific information on </w:t>
      </w:r>
      <w:r>
        <w:t xml:space="preserve">official </w:t>
      </w:r>
      <w:r w:rsidR="00E92F9E" w:rsidRPr="00FF228D">
        <w:t xml:space="preserve">civil protection recommendations for addressing the risks identified beforehand, yet </w:t>
      </w:r>
      <w:r>
        <w:t xml:space="preserve">many </w:t>
      </w:r>
      <w:r w:rsidR="00E92F9E" w:rsidRPr="00FF228D">
        <w:t xml:space="preserve">measures </w:t>
      </w:r>
      <w:r>
        <w:t xml:space="preserve">they proposed </w:t>
      </w:r>
      <w:r w:rsidR="00E92F9E" w:rsidRPr="00FF228D">
        <w:t>were logical and ref</w:t>
      </w:r>
      <w:r>
        <w:t>lected official</w:t>
      </w:r>
      <w:r w:rsidR="00E92F9E" w:rsidRPr="00FF228D">
        <w:t xml:space="preserve"> advice. Though some measures were similar to Civil Protection advice, children were usually more ambitious, particularly in the recovery phase, coming up with ideas such as </w:t>
      </w:r>
      <w:r>
        <w:t>organising</w:t>
      </w:r>
      <w:r w:rsidR="00E92F9E" w:rsidRPr="00FF228D">
        <w:t xml:space="preserve"> donation campaigns for those in need or creating more green areas to absorb </w:t>
      </w:r>
      <w:r w:rsidR="00A572CE">
        <w:t>excess water in case of floods.</w:t>
      </w:r>
    </w:p>
    <w:p w14:paraId="0DB352DE" w14:textId="77777777" w:rsidR="00E92F9E" w:rsidRDefault="00A572CE" w:rsidP="00E92F9E">
      <w:r w:rsidRPr="00FF228D">
        <w:rPr>
          <w:noProof/>
          <w:lang w:val="it-IT" w:eastAsia="it-IT"/>
        </w:rPr>
        <w:drawing>
          <wp:anchor distT="0" distB="0" distL="114300" distR="114300" simplePos="0" relativeHeight="251635200" behindDoc="0" locked="0" layoutInCell="1" allowOverlap="1" wp14:anchorId="7B2448D8" wp14:editId="3A0B70CB">
            <wp:simplePos x="0" y="0"/>
            <wp:positionH relativeFrom="margin">
              <wp:align>left</wp:align>
            </wp:positionH>
            <wp:positionV relativeFrom="paragraph">
              <wp:posOffset>53340</wp:posOffset>
            </wp:positionV>
            <wp:extent cx="2542540" cy="1892300"/>
            <wp:effectExtent l="0" t="0" r="0" b="0"/>
            <wp:wrapSquare wrapText="bothSides"/>
            <wp:docPr id="45"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542540" cy="1892300"/>
                    </a:xfrm>
                    <a:prstGeom prst="rect">
                      <a:avLst/>
                    </a:prstGeom>
                  </pic:spPr>
                </pic:pic>
              </a:graphicData>
            </a:graphic>
            <wp14:sizeRelH relativeFrom="margin">
              <wp14:pctWidth>0</wp14:pctWidth>
            </wp14:sizeRelH>
            <wp14:sizeRelV relativeFrom="margin">
              <wp14:pctHeight>0</wp14:pctHeight>
            </wp14:sizeRelV>
          </wp:anchor>
        </w:drawing>
      </w:r>
      <w:r>
        <w:rPr>
          <w:noProof/>
          <w:u w:color="FF0000"/>
          <w:lang w:val="it-IT" w:eastAsia="it-IT"/>
        </w:rPr>
        <mc:AlternateContent>
          <mc:Choice Requires="wps">
            <w:drawing>
              <wp:anchor distT="0" distB="0" distL="114300" distR="114300" simplePos="0" relativeHeight="251670016" behindDoc="0" locked="0" layoutInCell="1" allowOverlap="1" wp14:anchorId="63F2EBFE" wp14:editId="79545DB7">
                <wp:simplePos x="0" y="0"/>
                <wp:positionH relativeFrom="margin">
                  <wp:posOffset>-71755</wp:posOffset>
                </wp:positionH>
                <wp:positionV relativeFrom="paragraph">
                  <wp:posOffset>1750060</wp:posOffset>
                </wp:positionV>
                <wp:extent cx="2676525" cy="476250"/>
                <wp:effectExtent l="0" t="0" r="9525" b="0"/>
                <wp:wrapSquare wrapText="bothSides"/>
                <wp:docPr id="17" name="Casella di testo 17"/>
                <wp:cNvGraphicFramePr/>
                <a:graphic xmlns:a="http://schemas.openxmlformats.org/drawingml/2006/main">
                  <a:graphicData uri="http://schemas.microsoft.com/office/word/2010/wordprocessingShape">
                    <wps:wsp>
                      <wps:cNvSpPr txBox="1"/>
                      <wps:spPr>
                        <a:xfrm>
                          <a:off x="0" y="0"/>
                          <a:ext cx="26765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843C1" w14:textId="77777777" w:rsidR="00E97CC0" w:rsidRPr="00BE7AA3" w:rsidRDefault="00E97CC0" w:rsidP="00134CA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14</w:t>
                            </w:r>
                            <w:r w:rsidRPr="00BE7AA3">
                              <w:rPr>
                                <w:rFonts w:asciiTheme="majorHAnsi" w:hAnsiTheme="majorHAnsi"/>
                                <w:color w:val="17365D" w:themeColor="text2" w:themeShade="BF"/>
                                <w:sz w:val="18"/>
                                <w:szCs w:val="18"/>
                              </w:rPr>
                              <w:t xml:space="preserve">: </w:t>
                            </w:r>
                            <w:proofErr w:type="spellStart"/>
                            <w:r>
                              <w:rPr>
                                <w:rFonts w:asciiTheme="majorHAnsi" w:hAnsiTheme="majorHAnsi"/>
                                <w:color w:val="17365D" w:themeColor="text2" w:themeShade="BF"/>
                                <w:sz w:val="18"/>
                                <w:szCs w:val="18"/>
                              </w:rPr>
                              <w:t>Playmobil</w:t>
                            </w:r>
                            <w:proofErr w:type="spellEnd"/>
                            <w:r>
                              <w:rPr>
                                <w:rFonts w:asciiTheme="majorHAnsi" w:hAnsiTheme="majorHAnsi"/>
                                <w:color w:val="17365D" w:themeColor="text2" w:themeShade="BF"/>
                                <w:sz w:val="18"/>
                                <w:szCs w:val="18"/>
                              </w:rPr>
                              <w:t xml:space="preserve"> figurine from workshops in Portugal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2EBFE" id="Casella di testo 17" o:spid="_x0000_s1044" type="#_x0000_t202" style="position:absolute;left:0;text-align:left;margin-left:-5.65pt;margin-top:137.8pt;width:210.75pt;height:37.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" fillcolor="white [3201]" stroked="f" strokeweight=".5pt">
                <v:textbox>
                  <w:txbxContent>
                    <w:p w14:paraId="67B843C1" w14:textId="77777777" w:rsidR="00E97CC0" w:rsidRPr="00BE7AA3" w:rsidRDefault="00E97CC0" w:rsidP="00134CA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szCs w:val="18"/>
                        </w:rPr>
                      </w:pPr>
                      <w:r w:rsidRPr="00BE7AA3">
                        <w:rPr>
                          <w:rFonts w:asciiTheme="majorHAnsi" w:hAnsiTheme="majorHAnsi"/>
                          <w:color w:val="17365D" w:themeColor="text2" w:themeShade="BF"/>
                          <w:sz w:val="18"/>
                          <w:szCs w:val="18"/>
                        </w:rPr>
                        <w:t>Fig</w:t>
                      </w:r>
                      <w:r>
                        <w:rPr>
                          <w:rFonts w:asciiTheme="majorHAnsi" w:hAnsiTheme="majorHAnsi"/>
                          <w:color w:val="17365D" w:themeColor="text2" w:themeShade="BF"/>
                          <w:sz w:val="18"/>
                          <w:szCs w:val="18"/>
                        </w:rPr>
                        <w:t>. 14</w:t>
                      </w:r>
                      <w:r w:rsidRPr="00BE7AA3">
                        <w:rPr>
                          <w:rFonts w:asciiTheme="majorHAnsi" w:hAnsiTheme="majorHAnsi"/>
                          <w:color w:val="17365D" w:themeColor="text2" w:themeShade="BF"/>
                          <w:sz w:val="18"/>
                          <w:szCs w:val="18"/>
                        </w:rPr>
                        <w:t xml:space="preserve">: </w:t>
                      </w:r>
                      <w:proofErr w:type="spellStart"/>
                      <w:r>
                        <w:rPr>
                          <w:rFonts w:asciiTheme="majorHAnsi" w:hAnsiTheme="majorHAnsi"/>
                          <w:color w:val="17365D" w:themeColor="text2" w:themeShade="BF"/>
                          <w:sz w:val="18"/>
                          <w:szCs w:val="18"/>
                        </w:rPr>
                        <w:t>Playmobil</w:t>
                      </w:r>
                      <w:proofErr w:type="spellEnd"/>
                      <w:r>
                        <w:rPr>
                          <w:rFonts w:asciiTheme="majorHAnsi" w:hAnsiTheme="majorHAnsi"/>
                          <w:color w:val="17365D" w:themeColor="text2" w:themeShade="BF"/>
                          <w:sz w:val="18"/>
                          <w:szCs w:val="18"/>
                        </w:rPr>
                        <w:t xml:space="preserve"> figurine from workshops in Portugal</w:t>
                      </w:r>
                    </w:p>
                  </w:txbxContent>
                </v:textbox>
                <w10:wrap type="square" anchorx="margin"/>
              </v:shape>
            </w:pict>
          </mc:Fallback>
        </mc:AlternateContent>
      </w:r>
      <w:r w:rsidR="00E92F9E" w:rsidRPr="00FF228D">
        <w:t>To help younger children to identify the relevant actors</w:t>
      </w:r>
      <w:r w:rsidR="00654FAE">
        <w:rPr>
          <w:rStyle w:val="Rimandonotaapidipagina"/>
        </w:rPr>
        <w:footnoteReference w:id="4"/>
      </w:r>
      <w:r w:rsidR="00654FAE">
        <w:t xml:space="preserve"> i</w:t>
      </w:r>
      <w:r w:rsidR="00E92F9E" w:rsidRPr="00FF228D">
        <w:t xml:space="preserve">nvolved in emergency situations in some cases facilitators used pictures or </w:t>
      </w:r>
      <w:proofErr w:type="spellStart"/>
      <w:r w:rsidR="00E92F9E" w:rsidRPr="00FF228D">
        <w:t>Playmobil</w:t>
      </w:r>
      <w:proofErr w:type="spellEnd"/>
      <w:r w:rsidR="00E92F9E" w:rsidRPr="00FF228D">
        <w:t xml:space="preserve"> dolls (see </w:t>
      </w:r>
      <w:r w:rsidR="00DA72BD">
        <w:t>Fig 14</w:t>
      </w:r>
      <w:r w:rsidR="00E92F9E" w:rsidRPr="00FF228D">
        <w:t xml:space="preserve"> from workshops in </w:t>
      </w:r>
      <w:proofErr w:type="spellStart"/>
      <w:r w:rsidR="00E92F9E" w:rsidRPr="00FF228D">
        <w:t>Albufeira</w:t>
      </w:r>
      <w:proofErr w:type="spellEnd"/>
      <w:r w:rsidR="00E92F9E" w:rsidRPr="00FF228D">
        <w:t>, Portugal) to show the</w:t>
      </w:r>
      <w:r w:rsidR="00E23BBB">
        <w:t xml:space="preserve"> different bodies </w:t>
      </w:r>
      <w:r w:rsidR="00E92F9E" w:rsidRPr="00FF228D">
        <w:t xml:space="preserve">and institutions involved and to define their roles. Children could identify a range of actors including the civil protection authorities, police officers, firefighters, doctors/paramedics, mountain </w:t>
      </w:r>
      <w:r w:rsidR="00E23BBB">
        <w:t>rescue, coast guard, and the military</w:t>
      </w:r>
      <w:r w:rsidR="00E92F9E" w:rsidRPr="00FF228D">
        <w:t>. However, the children also looked beyond this, identifying their family and friends as people who would keep them safe and provide shelter and highlighting that the school could provide shelter too. Through the project, they learned about resilience forums, community wardens, local community groups and housing associations that could be involved, if nee</w:t>
      </w:r>
      <w:r w:rsidR="00E23BBB">
        <w:t xml:space="preserve">ded. The Map of Actors was carried out </w:t>
      </w:r>
      <w:r w:rsidR="00E92F9E" w:rsidRPr="00FF228D">
        <w:t>differently in the case of younger participants: in some groups, participants decided to draw a comic representing the actors involved before, during and after an emergency, or in other cases the discussion was stimulated using examples of disaster that happened locally. In addition to the most common authorities involved, chi</w:t>
      </w:r>
      <w:r w:rsidR="00E23BBB">
        <w:t xml:space="preserve">ldren also identified scientists </w:t>
      </w:r>
      <w:r w:rsidR="00E92F9E" w:rsidRPr="00FF228D">
        <w:t xml:space="preserve">as key stakeholders to inspect the disaster area and psychologist to give support to affected people. Many children expressed how they would like to be involved in supporting others in the community in the future. At this stage of the project participants </w:t>
      </w:r>
      <w:r w:rsidR="00E92F9E" w:rsidRPr="00FF228D">
        <w:lastRenderedPageBreak/>
        <w:t xml:space="preserve">were encouraged to invite the local key actors identified to participate in the following workshop sessions or to plan a visit to some places </w:t>
      </w:r>
      <w:r w:rsidR="00E23BBB">
        <w:t>of</w:t>
      </w:r>
      <w:r w:rsidR="00E92F9E" w:rsidRPr="00FF228D">
        <w:t xml:space="preserve"> interest. </w:t>
      </w:r>
    </w:p>
    <w:p w14:paraId="337EBFF4" w14:textId="77777777" w:rsidR="00524CD7" w:rsidRDefault="00E23BBB" w:rsidP="00524CD7">
      <w:pPr>
        <w:contextualSpacing/>
      </w:pPr>
      <w:r w:rsidRPr="0084627B">
        <w:rPr>
          <w:noProof/>
          <w:highlight w:val="white"/>
          <w:u w:color="FF0000"/>
          <w:lang w:val="it-IT" w:eastAsia="it-IT"/>
        </w:rPr>
        <mc:AlternateContent>
          <mc:Choice Requires="wps">
            <w:drawing>
              <wp:anchor distT="0" distB="0" distL="457200" distR="114300" simplePos="0" relativeHeight="251637248" behindDoc="0" locked="0" layoutInCell="0" allowOverlap="1" wp14:anchorId="349C2BA5" wp14:editId="66431DA6">
                <wp:simplePos x="0" y="0"/>
                <wp:positionH relativeFrom="margin">
                  <wp:align>left</wp:align>
                </wp:positionH>
                <wp:positionV relativeFrom="margin">
                  <wp:posOffset>1040130</wp:posOffset>
                </wp:positionV>
                <wp:extent cx="5730875" cy="4895850"/>
                <wp:effectExtent l="0" t="0" r="3175" b="0"/>
                <wp:wrapSquare wrapText="bothSides"/>
                <wp:docPr id="205"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0875" cy="4895850"/>
                        </a:xfrm>
                        <a:prstGeom prst="rect">
                          <a:avLst/>
                        </a:prstGeom>
                        <a:solidFill>
                          <a:schemeClr val="tx2">
                            <a:lumMod val="20000"/>
                            <a:lumOff val="80000"/>
                            <a:alpha val="34902"/>
                          </a:schemeClr>
                        </a:solidFill>
                        <a:extLst/>
                      </wps:spPr>
                      <wps:txbx>
                        <w:txbxContent>
                          <w:p w14:paraId="26BEE046" w14:textId="77777777" w:rsidR="00E97CC0" w:rsidRPr="00FF228D" w:rsidRDefault="00E97CC0" w:rsidP="00E92F9E">
                            <w:pPr>
                              <w:autoSpaceDE w:val="0"/>
                              <w:autoSpaceDN w:val="0"/>
                              <w:adjustRightInd w:val="0"/>
                              <w:jc w:val="right"/>
                              <w:rPr>
                                <w:rFonts w:asciiTheme="majorHAnsi" w:hAnsiTheme="majorHAnsi"/>
                                <w:b/>
                                <w:color w:val="17365D" w:themeColor="text2" w:themeShade="BF"/>
                                <w:szCs w:val="24"/>
                              </w:rPr>
                            </w:pPr>
                            <w:r w:rsidRPr="00FF228D">
                              <w:rPr>
                                <w:rFonts w:asciiTheme="majorHAnsi" w:hAnsiTheme="majorHAnsi"/>
                                <w:b/>
                                <w:color w:val="17365D" w:themeColor="text2" w:themeShade="BF"/>
                                <w:szCs w:val="24"/>
                              </w:rPr>
                              <w:t xml:space="preserve">What </w:t>
                            </w:r>
                            <w:r>
                              <w:rPr>
                                <w:rFonts w:asciiTheme="majorHAnsi" w:hAnsiTheme="majorHAnsi"/>
                                <w:b/>
                                <w:color w:val="17365D" w:themeColor="text2" w:themeShade="BF"/>
                                <w:szCs w:val="24"/>
                              </w:rPr>
                              <w:t xml:space="preserve">children think </w:t>
                            </w:r>
                            <w:r w:rsidRPr="00FF228D">
                              <w:rPr>
                                <w:rFonts w:asciiTheme="majorHAnsi" w:hAnsiTheme="majorHAnsi"/>
                                <w:b/>
                                <w:color w:val="17365D" w:themeColor="text2" w:themeShade="BF"/>
                                <w:szCs w:val="24"/>
                              </w:rPr>
                              <w:t>adults</w:t>
                            </w:r>
                            <w:r>
                              <w:rPr>
                                <w:rFonts w:asciiTheme="majorHAnsi" w:hAnsiTheme="majorHAnsi"/>
                                <w:b/>
                                <w:color w:val="17365D" w:themeColor="text2" w:themeShade="BF"/>
                                <w:szCs w:val="24"/>
                              </w:rPr>
                              <w:t xml:space="preserve"> can do for them</w:t>
                            </w:r>
                            <w:r w:rsidRPr="00FF228D">
                              <w:rPr>
                                <w:rFonts w:asciiTheme="majorHAnsi" w:hAnsiTheme="majorHAnsi"/>
                                <w:b/>
                                <w:color w:val="17365D" w:themeColor="text2" w:themeShade="BF"/>
                                <w:szCs w:val="24"/>
                              </w:rPr>
                              <w:t xml:space="preserve"> in Portugal</w:t>
                            </w:r>
                          </w:p>
                          <w:p w14:paraId="03AEAD88" w14:textId="77777777" w:rsidR="00E97CC0" w:rsidRDefault="00E97CC0" w:rsidP="00E92F9E">
                            <w:pPr>
                              <w:autoSpaceDE w:val="0"/>
                              <w:autoSpaceDN w:val="0"/>
                              <w:adjustRightInd w:val="0"/>
                              <w:jc w:val="right"/>
                              <w:rPr>
                                <w:rFonts w:ascii="Gill Sans MT" w:hAnsi="Gill Sans MT"/>
                              </w:rPr>
                            </w:pPr>
                          </w:p>
                          <w:p w14:paraId="5F43F48D"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 xml:space="preserve"> ‘</w:t>
                            </w:r>
                            <w:r w:rsidRPr="00FF228D">
                              <w:rPr>
                                <w:rFonts w:asciiTheme="majorHAnsi" w:hAnsiTheme="majorHAnsi"/>
                                <w:color w:val="17365D" w:themeColor="text2" w:themeShade="BF"/>
                                <w:sz w:val="20"/>
                              </w:rPr>
                              <w:t>Giving</w:t>
                            </w:r>
                            <w:r>
                              <w:rPr>
                                <w:rFonts w:asciiTheme="majorHAnsi" w:hAnsiTheme="majorHAnsi"/>
                                <w:color w:val="17365D" w:themeColor="text2" w:themeShade="BF"/>
                                <w:sz w:val="20"/>
                              </w:rPr>
                              <w:t xml:space="preserve"> food to those in need’ (</w:t>
                            </w:r>
                            <w:r w:rsidRPr="00FF228D">
                              <w:rPr>
                                <w:rFonts w:asciiTheme="majorHAnsi" w:hAnsiTheme="majorHAnsi"/>
                                <w:color w:val="17365D" w:themeColor="text2" w:themeShade="BF"/>
                                <w:sz w:val="20"/>
                              </w:rPr>
                              <w:t>welfare worker)</w:t>
                            </w:r>
                          </w:p>
                          <w:p w14:paraId="4D099D43"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‘Saving people in risk of death’</w:t>
                            </w:r>
                            <w:r w:rsidRPr="00FF228D">
                              <w:rPr>
                                <w:rFonts w:asciiTheme="majorHAnsi" w:hAnsiTheme="majorHAnsi"/>
                                <w:color w:val="17365D" w:themeColor="text2" w:themeShade="BF"/>
                                <w:sz w:val="20"/>
                              </w:rPr>
                              <w:t xml:space="preserve"> (emergency health service)</w:t>
                            </w:r>
                          </w:p>
                          <w:p w14:paraId="04E2FD98"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‘Helping people to remain calm’</w:t>
                            </w:r>
                            <w:r w:rsidRPr="00FF228D">
                              <w:rPr>
                                <w:rFonts w:asciiTheme="majorHAnsi" w:hAnsiTheme="majorHAnsi"/>
                                <w:color w:val="17365D" w:themeColor="text2" w:themeShade="BF"/>
                                <w:sz w:val="20"/>
                              </w:rPr>
                              <w:t xml:space="preserve"> (adult woman from the community)</w:t>
                            </w:r>
                          </w:p>
                          <w:p w14:paraId="13275310"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Can alert people from the community,</w:t>
                            </w:r>
                            <w:r>
                              <w:rPr>
                                <w:rFonts w:asciiTheme="majorHAnsi" w:hAnsiTheme="majorHAnsi"/>
                                <w:color w:val="17365D" w:themeColor="text2" w:themeShade="BF"/>
                                <w:sz w:val="20"/>
                              </w:rPr>
                              <w:t xml:space="preserve"> help people, call the police’ </w:t>
                            </w:r>
                            <w:r w:rsidRPr="00FF228D">
                              <w:rPr>
                                <w:rFonts w:asciiTheme="majorHAnsi" w:hAnsiTheme="majorHAnsi"/>
                                <w:color w:val="17365D" w:themeColor="text2" w:themeShade="BF"/>
                                <w:sz w:val="20"/>
                              </w:rPr>
                              <w:t>(community member)</w:t>
                            </w:r>
                          </w:p>
                          <w:p w14:paraId="66AA520B"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 xml:space="preserve">Can take people who </w:t>
                            </w:r>
                            <w:r>
                              <w:rPr>
                                <w:rFonts w:asciiTheme="majorHAnsi" w:hAnsiTheme="majorHAnsi"/>
                                <w:color w:val="17365D" w:themeColor="text2" w:themeShade="BF"/>
                                <w:sz w:val="20"/>
                              </w:rPr>
                              <w:t>urgently need to go to hospital’</w:t>
                            </w:r>
                            <w:r w:rsidRPr="00FF228D">
                              <w:rPr>
                                <w:rFonts w:asciiTheme="majorHAnsi" w:hAnsiTheme="majorHAnsi"/>
                                <w:color w:val="17365D" w:themeColor="text2" w:themeShade="BF"/>
                                <w:sz w:val="20"/>
                              </w:rPr>
                              <w:t xml:space="preserve"> (emergency health service)</w:t>
                            </w:r>
                          </w:p>
                          <w:p w14:paraId="2F1A69E8"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Ca</w:t>
                            </w:r>
                            <w:r>
                              <w:rPr>
                                <w:rFonts w:asciiTheme="majorHAnsi" w:hAnsiTheme="majorHAnsi"/>
                                <w:color w:val="17365D" w:themeColor="text2" w:themeShade="BF"/>
                                <w:sz w:val="20"/>
                              </w:rPr>
                              <w:t>n help and rescue people at sea’</w:t>
                            </w:r>
                            <w:r w:rsidRPr="00FF228D">
                              <w:rPr>
                                <w:rFonts w:asciiTheme="majorHAnsi" w:hAnsiTheme="majorHAnsi"/>
                                <w:color w:val="17365D" w:themeColor="text2" w:themeShade="BF"/>
                                <w:sz w:val="20"/>
                              </w:rPr>
                              <w:t xml:space="preserve"> (marine authority)</w:t>
                            </w:r>
                          </w:p>
                          <w:p w14:paraId="235DB111" w14:textId="77777777" w:rsidR="00E97CC0" w:rsidRPr="00FF228D" w:rsidRDefault="00E97CC0" w:rsidP="00E92F9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5C5E8D1A" w14:textId="77777777" w:rsidR="00E97CC0" w:rsidRPr="00A572CE" w:rsidRDefault="00E97CC0" w:rsidP="00E92F9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r>
                              <w:rPr>
                                <w:noProof/>
                                <w:lang w:val="it-IT" w:eastAsia="it-IT"/>
                              </w:rPr>
                              <w:drawing>
                                <wp:inline distT="0" distB="0" distL="0" distR="0" wp14:anchorId="2B7CC4DA" wp14:editId="6C989EBB">
                                  <wp:extent cx="2647507" cy="1743394"/>
                                  <wp:effectExtent l="0" t="0" r="635" b="9525"/>
                                  <wp:docPr id="302" name="Imagem 2"/>
                                  <wp:cNvGraphicFramePr/>
                                  <a:graphic xmlns:a="http://schemas.openxmlformats.org/drawingml/2006/main">
                                    <a:graphicData uri="http://schemas.openxmlformats.org/drawingml/2006/picture">
                                      <pic:pic xmlns:pic="http://schemas.openxmlformats.org/drawingml/2006/picture">
                                        <pic:nvPicPr>
                                          <pic:cNvPr id="14" name="Imagem 2"/>
                                          <pic:cNvPicPr/>
                                        </pic:nvPicPr>
                                        <pic:blipFill rotWithShape="1">
                                          <a:blip r:embed="rId38" cstate="print">
                                            <a:extLst>
                                              <a:ext uri="{28A0092B-C50C-407E-A947-70E740481C1C}">
                                                <a14:useLocalDpi xmlns:a14="http://schemas.microsoft.com/office/drawing/2010/main" val="0"/>
                                              </a:ext>
                                            </a:extLst>
                                          </a:blip>
                                          <a:srcRect l="1432" t="6683" r="2614"/>
                                          <a:stretch/>
                                        </pic:blipFill>
                                        <pic:spPr bwMode="auto">
                                          <a:xfrm>
                                            <a:off x="0" y="0"/>
                                            <a:ext cx="2658712" cy="17507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Theme="majorHAnsi" w:hAnsiTheme="majorHAnsi" w:cs="Cambria"/>
                                <w:b/>
                                <w:iCs/>
                                <w:color w:val="0070C0"/>
                                <w:sz w:val="20"/>
                              </w:rPr>
                              <w:t xml:space="preserve">     </w:t>
                            </w:r>
                            <w:r>
                              <w:rPr>
                                <w:noProof/>
                                <w:lang w:val="it-IT" w:eastAsia="it-IT"/>
                              </w:rPr>
                              <w:drawing>
                                <wp:inline distT="0" distB="0" distL="0" distR="0" wp14:anchorId="360E6D56" wp14:editId="62854A64">
                                  <wp:extent cx="2401938" cy="1777903"/>
                                  <wp:effectExtent l="0" t="0" r="0" b="0"/>
                                  <wp:docPr id="303"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09802" cy="1783724"/>
                                          </a:xfrm>
                                          <a:prstGeom prst="rect">
                                            <a:avLst/>
                                          </a:prstGeom>
                                        </pic:spPr>
                                      </pic:pic>
                                    </a:graphicData>
                                  </a:graphic>
                                </wp:inline>
                              </w:drawing>
                            </w:r>
                          </w:p>
                          <w:p w14:paraId="3257F391" w14:textId="77777777" w:rsidR="00E97CC0" w:rsidRPr="00924D73" w:rsidRDefault="00E97CC0" w:rsidP="00FF22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15</w:t>
                            </w:r>
                            <w:r w:rsidRPr="00924D73">
                              <w:rPr>
                                <w:rFonts w:asciiTheme="majorHAnsi" w:hAnsiTheme="majorHAnsi" w:cs="Cambria"/>
                                <w:iCs/>
                                <w:sz w:val="18"/>
                              </w:rPr>
                              <w:t>: Posters from workshops in Portugal – Mitigation measures for heat wave and flood</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49C2BA5" id="_x0000_s1045" style="position:absolute;left:0;text-align:left;margin-left:0;margin-top:81.9pt;width:451.25pt;height:385.5pt;z-index:251637248;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" o:allowincell="f" fillcolor="#c6d9f1 [671]" stroked="f">
                <v:fill opacity="22873f"/>
                <v:textbox inset="14.4pt,14.4pt,14.4pt,14.4pt">
                  <w:txbxContent>
                    <w:p w14:paraId="26BEE046" w14:textId="77777777" w:rsidR="00E97CC0" w:rsidRPr="00FF228D" w:rsidRDefault="00E97CC0" w:rsidP="00E92F9E">
                      <w:pPr>
                        <w:autoSpaceDE w:val="0"/>
                        <w:autoSpaceDN w:val="0"/>
                        <w:adjustRightInd w:val="0"/>
                        <w:jc w:val="right"/>
                        <w:rPr>
                          <w:rFonts w:asciiTheme="majorHAnsi" w:hAnsiTheme="majorHAnsi"/>
                          <w:b/>
                          <w:color w:val="17365D" w:themeColor="text2" w:themeShade="BF"/>
                          <w:szCs w:val="24"/>
                        </w:rPr>
                      </w:pPr>
                      <w:r w:rsidRPr="00FF228D">
                        <w:rPr>
                          <w:rFonts w:asciiTheme="majorHAnsi" w:hAnsiTheme="majorHAnsi"/>
                          <w:b/>
                          <w:color w:val="17365D" w:themeColor="text2" w:themeShade="BF"/>
                          <w:szCs w:val="24"/>
                        </w:rPr>
                        <w:t xml:space="preserve">What </w:t>
                      </w:r>
                      <w:r>
                        <w:rPr>
                          <w:rFonts w:asciiTheme="majorHAnsi" w:hAnsiTheme="majorHAnsi"/>
                          <w:b/>
                          <w:color w:val="17365D" w:themeColor="text2" w:themeShade="BF"/>
                          <w:szCs w:val="24"/>
                        </w:rPr>
                        <w:t xml:space="preserve">children think </w:t>
                      </w:r>
                      <w:r w:rsidRPr="00FF228D">
                        <w:rPr>
                          <w:rFonts w:asciiTheme="majorHAnsi" w:hAnsiTheme="majorHAnsi"/>
                          <w:b/>
                          <w:color w:val="17365D" w:themeColor="text2" w:themeShade="BF"/>
                          <w:szCs w:val="24"/>
                        </w:rPr>
                        <w:t>adults</w:t>
                      </w:r>
                      <w:r>
                        <w:rPr>
                          <w:rFonts w:asciiTheme="majorHAnsi" w:hAnsiTheme="majorHAnsi"/>
                          <w:b/>
                          <w:color w:val="17365D" w:themeColor="text2" w:themeShade="BF"/>
                          <w:szCs w:val="24"/>
                        </w:rPr>
                        <w:t xml:space="preserve"> can do for them</w:t>
                      </w:r>
                      <w:r w:rsidRPr="00FF228D">
                        <w:rPr>
                          <w:rFonts w:asciiTheme="majorHAnsi" w:hAnsiTheme="majorHAnsi"/>
                          <w:b/>
                          <w:color w:val="17365D" w:themeColor="text2" w:themeShade="BF"/>
                          <w:szCs w:val="24"/>
                        </w:rPr>
                        <w:t xml:space="preserve"> in Portugal</w:t>
                      </w:r>
                    </w:p>
                    <w:p w14:paraId="03AEAD88" w14:textId="77777777" w:rsidR="00E97CC0" w:rsidRDefault="00E97CC0" w:rsidP="00E92F9E">
                      <w:pPr>
                        <w:autoSpaceDE w:val="0"/>
                        <w:autoSpaceDN w:val="0"/>
                        <w:adjustRightInd w:val="0"/>
                        <w:jc w:val="right"/>
                        <w:rPr>
                          <w:rFonts w:ascii="Gill Sans MT" w:hAnsi="Gill Sans MT"/>
                        </w:rPr>
                      </w:pPr>
                    </w:p>
                    <w:p w14:paraId="5F43F48D"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 xml:space="preserve"> ‘</w:t>
                      </w:r>
                      <w:r w:rsidRPr="00FF228D">
                        <w:rPr>
                          <w:rFonts w:asciiTheme="majorHAnsi" w:hAnsiTheme="majorHAnsi"/>
                          <w:color w:val="17365D" w:themeColor="text2" w:themeShade="BF"/>
                          <w:sz w:val="20"/>
                        </w:rPr>
                        <w:t>Giving</w:t>
                      </w:r>
                      <w:r>
                        <w:rPr>
                          <w:rFonts w:asciiTheme="majorHAnsi" w:hAnsiTheme="majorHAnsi"/>
                          <w:color w:val="17365D" w:themeColor="text2" w:themeShade="BF"/>
                          <w:sz w:val="20"/>
                        </w:rPr>
                        <w:t xml:space="preserve"> food to those in need’ (</w:t>
                      </w:r>
                      <w:r w:rsidRPr="00FF228D">
                        <w:rPr>
                          <w:rFonts w:asciiTheme="majorHAnsi" w:hAnsiTheme="majorHAnsi"/>
                          <w:color w:val="17365D" w:themeColor="text2" w:themeShade="BF"/>
                          <w:sz w:val="20"/>
                        </w:rPr>
                        <w:t>welfare worker)</w:t>
                      </w:r>
                    </w:p>
                    <w:p w14:paraId="4D099D43"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‘Saving people in risk of death’</w:t>
                      </w:r>
                      <w:r w:rsidRPr="00FF228D">
                        <w:rPr>
                          <w:rFonts w:asciiTheme="majorHAnsi" w:hAnsiTheme="majorHAnsi"/>
                          <w:color w:val="17365D" w:themeColor="text2" w:themeShade="BF"/>
                          <w:sz w:val="20"/>
                        </w:rPr>
                        <w:t xml:space="preserve"> (emergency health service)</w:t>
                      </w:r>
                    </w:p>
                    <w:p w14:paraId="04E2FD98"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‘Helping people to remain calm’</w:t>
                      </w:r>
                      <w:r w:rsidRPr="00FF228D">
                        <w:rPr>
                          <w:rFonts w:asciiTheme="majorHAnsi" w:hAnsiTheme="majorHAnsi"/>
                          <w:color w:val="17365D" w:themeColor="text2" w:themeShade="BF"/>
                          <w:sz w:val="20"/>
                        </w:rPr>
                        <w:t xml:space="preserve"> (adult woman from the community)</w:t>
                      </w:r>
                    </w:p>
                    <w:p w14:paraId="13275310"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Can alert people from the community,</w:t>
                      </w:r>
                      <w:r>
                        <w:rPr>
                          <w:rFonts w:asciiTheme="majorHAnsi" w:hAnsiTheme="majorHAnsi"/>
                          <w:color w:val="17365D" w:themeColor="text2" w:themeShade="BF"/>
                          <w:sz w:val="20"/>
                        </w:rPr>
                        <w:t xml:space="preserve"> help people, call the police’ </w:t>
                      </w:r>
                      <w:r w:rsidRPr="00FF228D">
                        <w:rPr>
                          <w:rFonts w:asciiTheme="majorHAnsi" w:hAnsiTheme="majorHAnsi"/>
                          <w:color w:val="17365D" w:themeColor="text2" w:themeShade="BF"/>
                          <w:sz w:val="20"/>
                        </w:rPr>
                        <w:t>(community member)</w:t>
                      </w:r>
                    </w:p>
                    <w:p w14:paraId="66AA520B"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 xml:space="preserve">Can take people who </w:t>
                      </w:r>
                      <w:r>
                        <w:rPr>
                          <w:rFonts w:asciiTheme="majorHAnsi" w:hAnsiTheme="majorHAnsi"/>
                          <w:color w:val="17365D" w:themeColor="text2" w:themeShade="BF"/>
                          <w:sz w:val="20"/>
                        </w:rPr>
                        <w:t>urgently need to go to hospital’</w:t>
                      </w:r>
                      <w:r w:rsidRPr="00FF228D">
                        <w:rPr>
                          <w:rFonts w:asciiTheme="majorHAnsi" w:hAnsiTheme="majorHAnsi"/>
                          <w:color w:val="17365D" w:themeColor="text2" w:themeShade="BF"/>
                          <w:sz w:val="20"/>
                        </w:rPr>
                        <w:t xml:space="preserve"> (emergency health service)</w:t>
                      </w:r>
                    </w:p>
                    <w:p w14:paraId="2F1A69E8" w14:textId="77777777" w:rsidR="00E97CC0" w:rsidRPr="00FF228D" w:rsidRDefault="00E97CC0" w:rsidP="00E92F9E">
                      <w:pPr>
                        <w:autoSpaceDE w:val="0"/>
                        <w:autoSpaceDN w:val="0"/>
                        <w:adjustRightInd w:val="0"/>
                        <w:jc w:val="right"/>
                        <w:rPr>
                          <w:rFonts w:asciiTheme="majorHAnsi" w:hAnsiTheme="majorHAnsi"/>
                          <w:color w:val="17365D" w:themeColor="text2" w:themeShade="BF"/>
                          <w:sz w:val="20"/>
                        </w:rPr>
                      </w:pPr>
                      <w:r>
                        <w:rPr>
                          <w:rFonts w:asciiTheme="majorHAnsi" w:hAnsiTheme="majorHAnsi"/>
                          <w:color w:val="17365D" w:themeColor="text2" w:themeShade="BF"/>
                          <w:sz w:val="20"/>
                        </w:rPr>
                        <w:t>‘</w:t>
                      </w:r>
                      <w:r w:rsidRPr="00FF228D">
                        <w:rPr>
                          <w:rFonts w:asciiTheme="majorHAnsi" w:hAnsiTheme="majorHAnsi"/>
                          <w:color w:val="17365D" w:themeColor="text2" w:themeShade="BF"/>
                          <w:sz w:val="20"/>
                        </w:rPr>
                        <w:t>Ca</w:t>
                      </w:r>
                      <w:r>
                        <w:rPr>
                          <w:rFonts w:asciiTheme="majorHAnsi" w:hAnsiTheme="majorHAnsi"/>
                          <w:color w:val="17365D" w:themeColor="text2" w:themeShade="BF"/>
                          <w:sz w:val="20"/>
                        </w:rPr>
                        <w:t>n help and rescue people at sea’</w:t>
                      </w:r>
                      <w:r w:rsidRPr="00FF228D">
                        <w:rPr>
                          <w:rFonts w:asciiTheme="majorHAnsi" w:hAnsiTheme="majorHAnsi"/>
                          <w:color w:val="17365D" w:themeColor="text2" w:themeShade="BF"/>
                          <w:sz w:val="20"/>
                        </w:rPr>
                        <w:t xml:space="preserve"> (marine authority)</w:t>
                      </w:r>
                    </w:p>
                    <w:p w14:paraId="235DB111" w14:textId="77777777" w:rsidR="00E97CC0" w:rsidRPr="00FF228D" w:rsidRDefault="00E97CC0" w:rsidP="00E92F9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5C5E8D1A" w14:textId="77777777" w:rsidR="00E97CC0" w:rsidRPr="00A572CE" w:rsidRDefault="00E97CC0" w:rsidP="00E92F9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b/>
                          <w:iCs/>
                          <w:color w:val="0070C0"/>
                          <w:sz w:val="20"/>
                        </w:rPr>
                      </w:pPr>
                      <w:r>
                        <w:rPr>
                          <w:noProof/>
                          <w:lang w:val="it-IT" w:eastAsia="it-IT"/>
                        </w:rPr>
                        <w:drawing>
                          <wp:inline distT="0" distB="0" distL="0" distR="0" wp14:anchorId="2B7CC4DA" wp14:editId="6C989EBB">
                            <wp:extent cx="2647507" cy="1743394"/>
                            <wp:effectExtent l="0" t="0" r="635" b="9525"/>
                            <wp:docPr id="302" name="Imagem 2"/>
                            <wp:cNvGraphicFramePr/>
                            <a:graphic xmlns:a="http://schemas.openxmlformats.org/drawingml/2006/main">
                              <a:graphicData uri="http://schemas.openxmlformats.org/drawingml/2006/picture">
                                <pic:pic xmlns:pic="http://schemas.openxmlformats.org/drawingml/2006/picture">
                                  <pic:nvPicPr>
                                    <pic:cNvPr id="14" name="Imagem 2"/>
                                    <pic:cNvPicPr/>
                                  </pic:nvPicPr>
                                  <pic:blipFill rotWithShape="1">
                                    <a:blip r:embed="rId38" cstate="print">
                                      <a:extLst>
                                        <a:ext uri="{28A0092B-C50C-407E-A947-70E740481C1C}">
                                          <a14:useLocalDpi xmlns:a14="http://schemas.microsoft.com/office/drawing/2010/main" val="0"/>
                                        </a:ext>
                                      </a:extLst>
                                    </a:blip>
                                    <a:srcRect l="1432" t="6683" r="2614"/>
                                    <a:stretch/>
                                  </pic:blipFill>
                                  <pic:spPr bwMode="auto">
                                    <a:xfrm>
                                      <a:off x="0" y="0"/>
                                      <a:ext cx="2658712" cy="17507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Theme="majorHAnsi" w:hAnsiTheme="majorHAnsi" w:cs="Cambria"/>
                          <w:b/>
                          <w:iCs/>
                          <w:color w:val="0070C0"/>
                          <w:sz w:val="20"/>
                        </w:rPr>
                        <w:t xml:space="preserve">     </w:t>
                      </w:r>
                      <w:r>
                        <w:rPr>
                          <w:noProof/>
                          <w:lang w:val="it-IT" w:eastAsia="it-IT"/>
                        </w:rPr>
                        <w:drawing>
                          <wp:inline distT="0" distB="0" distL="0" distR="0" wp14:anchorId="360E6D56" wp14:editId="62854A64">
                            <wp:extent cx="2401938" cy="1777903"/>
                            <wp:effectExtent l="0" t="0" r="0" b="0"/>
                            <wp:docPr id="303"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09802" cy="1783724"/>
                                    </a:xfrm>
                                    <a:prstGeom prst="rect">
                                      <a:avLst/>
                                    </a:prstGeom>
                                  </pic:spPr>
                                </pic:pic>
                              </a:graphicData>
                            </a:graphic>
                          </wp:inline>
                        </w:drawing>
                      </w:r>
                    </w:p>
                    <w:p w14:paraId="3257F391" w14:textId="77777777" w:rsidR="00E97CC0" w:rsidRPr="00924D73" w:rsidRDefault="00E97CC0" w:rsidP="00FF228D">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15</w:t>
                      </w:r>
                      <w:r w:rsidRPr="00924D73">
                        <w:rPr>
                          <w:rFonts w:asciiTheme="majorHAnsi" w:hAnsiTheme="majorHAnsi" w:cs="Cambria"/>
                          <w:iCs/>
                          <w:sz w:val="18"/>
                        </w:rPr>
                        <w:t>: Posters from workshops in Portugal – Mitigation measures for heat wave and flood</w:t>
                      </w:r>
                    </w:p>
                  </w:txbxContent>
                </v:textbox>
                <w10:wrap type="square" anchorx="margin" anchory="margin"/>
              </v:rect>
            </w:pict>
          </mc:Fallback>
        </mc:AlternateContent>
      </w:r>
    </w:p>
    <w:p w14:paraId="2096BB0D" w14:textId="77777777" w:rsidR="00E23BBB" w:rsidRDefault="00E23BBB" w:rsidP="00524CD7">
      <w:pPr>
        <w:contextualSpacing/>
      </w:pPr>
    </w:p>
    <w:p w14:paraId="5192992B" w14:textId="77777777" w:rsidR="00913BC2" w:rsidRDefault="00913BC2" w:rsidP="00524CD7">
      <w:pPr>
        <w:contextualSpacing/>
      </w:pPr>
    </w:p>
    <w:p w14:paraId="000AF059" w14:textId="77777777" w:rsidR="00524CD7" w:rsidRDefault="00524CD7" w:rsidP="00524CD7">
      <w:pPr>
        <w:contextualSpacing/>
      </w:pPr>
      <w:r w:rsidRPr="000409EC">
        <w:t>Children and young people were engaged and motivated to meet other external actors, emergency responders and professional</w:t>
      </w:r>
      <w:r w:rsidR="00E23BBB">
        <w:t>s</w:t>
      </w:r>
      <w:r w:rsidRPr="000409EC">
        <w:t xml:space="preserve"> who might help them to prepare, and make their communication tools. Children prepared questions for stakeholders about specific risks and mitigation measures but also they were very interested in knowing how emergency responders manage fear and emotions during emergencies. The children found interacting with external stakeholders memorable, and their expertise very useful for either embedding specific and technical knowledge or building confidence/skills.</w:t>
      </w:r>
    </w:p>
    <w:p w14:paraId="3EB3451F" w14:textId="77777777" w:rsidR="00A6743B" w:rsidRPr="00E92F9E" w:rsidRDefault="00A6743B" w:rsidP="005D1AB3">
      <w:pPr>
        <w:tabs>
          <w:tab w:val="left" w:pos="720"/>
        </w:tabs>
        <w:rPr>
          <w:highlight w:val="white"/>
          <w:u w:color="FF0000"/>
        </w:rPr>
      </w:pPr>
    </w:p>
    <w:p w14:paraId="7E6F9857" w14:textId="77777777" w:rsidR="00003C52" w:rsidRPr="008B5C58" w:rsidRDefault="00524CD7" w:rsidP="008B5C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kern w:val="1"/>
          <w:highlight w:val="white"/>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39296" behindDoc="0" locked="0" layoutInCell="0" allowOverlap="1" wp14:anchorId="37D558CC" wp14:editId="0EBC6EBE">
                <wp:simplePos x="0" y="0"/>
                <wp:positionH relativeFrom="margin">
                  <wp:align>left</wp:align>
                </wp:positionH>
                <wp:positionV relativeFrom="margin">
                  <wp:posOffset>5449570</wp:posOffset>
                </wp:positionV>
                <wp:extent cx="5730875" cy="4006850"/>
                <wp:effectExtent l="0" t="0" r="3175" b="0"/>
                <wp:wrapSquare wrapText="bothSides"/>
                <wp:docPr id="313"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0875" cy="4006850"/>
                        </a:xfrm>
                        <a:prstGeom prst="rect">
                          <a:avLst/>
                        </a:prstGeom>
                        <a:solidFill>
                          <a:schemeClr val="tx2">
                            <a:lumMod val="20000"/>
                            <a:lumOff val="80000"/>
                            <a:alpha val="34902"/>
                          </a:schemeClr>
                        </a:solidFill>
                        <a:extLst/>
                      </wps:spPr>
                      <wps:txbx>
                        <w:txbxContent>
                          <w:p w14:paraId="57575414" w14:textId="77777777" w:rsidR="00E97CC0" w:rsidRPr="002D3C94" w:rsidRDefault="00E97CC0" w:rsidP="002D3C94">
                            <w:pPr>
                              <w:autoSpaceDE w:val="0"/>
                              <w:autoSpaceDN w:val="0"/>
                              <w:adjustRightInd w:val="0"/>
                              <w:jc w:val="right"/>
                              <w:rPr>
                                <w:rFonts w:asciiTheme="majorHAnsi" w:hAnsiTheme="majorHAnsi"/>
                                <w:b/>
                                <w:color w:val="17365D" w:themeColor="text2" w:themeShade="BF"/>
                                <w:szCs w:val="24"/>
                              </w:rPr>
                            </w:pPr>
                            <w:r w:rsidRPr="002D3C94">
                              <w:rPr>
                                <w:rFonts w:asciiTheme="majorHAnsi" w:hAnsiTheme="majorHAnsi"/>
                                <w:b/>
                                <w:color w:val="17365D" w:themeColor="text2" w:themeShade="BF"/>
                                <w:szCs w:val="24"/>
                              </w:rPr>
                              <w:t xml:space="preserve">What children want to know in </w:t>
                            </w:r>
                            <w:proofErr w:type="gramStart"/>
                            <w:r w:rsidRPr="002D3C94">
                              <w:rPr>
                                <w:rFonts w:asciiTheme="majorHAnsi" w:hAnsiTheme="majorHAnsi"/>
                                <w:b/>
                                <w:color w:val="17365D" w:themeColor="text2" w:themeShade="BF"/>
                                <w:szCs w:val="24"/>
                              </w:rPr>
                              <w:t>Spain</w:t>
                            </w:r>
                            <w:proofErr w:type="gramEnd"/>
                          </w:p>
                          <w:p w14:paraId="4C416067" w14:textId="77777777" w:rsidR="00E97CC0" w:rsidRPr="002D3C94" w:rsidRDefault="00E97CC0" w:rsidP="002D3C94">
                            <w:pPr>
                              <w:autoSpaceDE w:val="0"/>
                              <w:autoSpaceDN w:val="0"/>
                              <w:adjustRightInd w:val="0"/>
                              <w:jc w:val="right"/>
                              <w:rPr>
                                <w:rFonts w:asciiTheme="majorHAnsi" w:hAnsiTheme="majorHAnsi"/>
                                <w:color w:val="17365D" w:themeColor="text2" w:themeShade="BF"/>
                                <w:sz w:val="20"/>
                              </w:rPr>
                            </w:pPr>
                          </w:p>
                          <w:p w14:paraId="031C20CB" w14:textId="77777777" w:rsidR="00E97CC0" w:rsidRPr="00E23BBB" w:rsidRDefault="00E97CC0" w:rsidP="002D3C94">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Children do not know how to act when we are alone in case of emergency due to a forest fire</w:t>
                            </w:r>
                          </w:p>
                          <w:p w14:paraId="6922C943" w14:textId="77777777" w:rsidR="00E97CC0" w:rsidRPr="00E23BBB" w:rsidRDefault="00E97CC0" w:rsidP="002D3C94">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We know what to do in school due to the drills, but I would not know what to do if we were alone</w:t>
                            </w:r>
                          </w:p>
                          <w:p w14:paraId="768FEE0C"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I would be blocked</w:t>
                            </w:r>
                            <w:r>
                              <w:rPr>
                                <w:rFonts w:asciiTheme="majorHAnsi" w:hAnsiTheme="majorHAnsi"/>
                                <w:i/>
                                <w:color w:val="17365D" w:themeColor="text2" w:themeShade="BF"/>
                                <w:sz w:val="20"/>
                              </w:rPr>
                              <w:t xml:space="preserve">. </w:t>
                            </w:r>
                            <w:r w:rsidRPr="00E23BBB">
                              <w:rPr>
                                <w:rFonts w:asciiTheme="majorHAnsi" w:hAnsiTheme="majorHAnsi"/>
                                <w:i/>
                                <w:color w:val="17365D" w:themeColor="text2" w:themeShade="BF"/>
                                <w:sz w:val="20"/>
                              </w:rPr>
                              <w:t>We would be scared and we would get nervous</w:t>
                            </w:r>
                          </w:p>
                          <w:p w14:paraId="0AAC49FC"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p>
                          <w:p w14:paraId="0E9EF356" w14:textId="77777777" w:rsidR="00E97CC0" w:rsidRDefault="00E97CC0" w:rsidP="002D3C94">
                            <w:pPr>
                              <w:rPr>
                                <w:rFonts w:ascii="Gill Sans MT" w:hAnsi="Gill Sans MT"/>
                              </w:rPr>
                            </w:pPr>
                            <w:r>
                              <w:rPr>
                                <w:noProof/>
                                <w:color w:val="4A86E8"/>
                                <w:lang w:val="it-IT" w:eastAsia="it-IT"/>
                              </w:rPr>
                              <w:drawing>
                                <wp:inline distT="0" distB="0" distL="0" distR="0" wp14:anchorId="2E83C97A" wp14:editId="10D51D6C">
                                  <wp:extent cx="2222205" cy="1478351"/>
                                  <wp:effectExtent l="0" t="0" r="6985" b="7620"/>
                                  <wp:docPr id="30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DSC01344.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249139" cy="1496269"/>
                                          </a:xfrm>
                                          <a:prstGeom prst="rect">
                                            <a:avLst/>
                                          </a:prstGeom>
                                          <a:noFill/>
                                          <a:ln>
                                            <a:noFill/>
                                          </a:ln>
                                        </pic:spPr>
                                      </pic:pic>
                                    </a:graphicData>
                                  </a:graphic>
                                </wp:inline>
                              </w:drawing>
                            </w:r>
                            <w:r>
                              <w:rPr>
                                <w:rFonts w:ascii="Gill Sans MT" w:hAnsi="Gill Sans MT"/>
                              </w:rPr>
                              <w:t xml:space="preserve">      </w:t>
                            </w:r>
                            <w:r w:rsidRPr="000733CC">
                              <w:rPr>
                                <w:rFonts w:ascii="Gill Sans MT" w:hAnsi="Gill Sans MT"/>
                                <w:noProof/>
                                <w:lang w:val="it-IT" w:eastAsia="it-IT"/>
                              </w:rPr>
                              <w:drawing>
                                <wp:inline distT="0" distB="0" distL="0" distR="0" wp14:anchorId="5AD67261" wp14:editId="6FEECB47">
                                  <wp:extent cx="2543937" cy="1266869"/>
                                  <wp:effectExtent l="0" t="0" r="0" b="3175"/>
                                  <wp:docPr id="305" name="Immagine 386" descr="D:\Users\AGRISI\Desktop\ap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AGRISI\Desktop\apre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4773" cy="1267285"/>
                                          </a:xfrm>
                                          <a:prstGeom prst="rect">
                                            <a:avLst/>
                                          </a:prstGeom>
                                          <a:noFill/>
                                          <a:ln>
                                            <a:noFill/>
                                          </a:ln>
                                        </pic:spPr>
                                      </pic:pic>
                                    </a:graphicData>
                                  </a:graphic>
                                </wp:inline>
                              </w:drawing>
                            </w:r>
                          </w:p>
                          <w:p w14:paraId="02E9D2DB" w14:textId="77777777" w:rsidR="00E97CC0" w:rsidRPr="00924D73" w:rsidRDefault="00E97CC0" w:rsidP="00A572C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17</w:t>
                            </w:r>
                            <w:r w:rsidRPr="00924D73">
                              <w:rPr>
                                <w:rFonts w:asciiTheme="majorHAnsi" w:hAnsiTheme="majorHAnsi" w:cs="Cambria"/>
                                <w:iCs/>
                                <w:sz w:val="18"/>
                              </w:rPr>
                              <w:t xml:space="preserve">: Posters from workshops in Spain – Actors </w:t>
                            </w:r>
                            <w:r>
                              <w:rPr>
                                <w:rFonts w:asciiTheme="majorHAnsi" w:hAnsiTheme="majorHAnsi" w:cs="Cambria"/>
                                <w:iCs/>
                                <w:sz w:val="18"/>
                              </w:rPr>
                              <w:t>M</w:t>
                            </w:r>
                            <w:r w:rsidRPr="00924D73">
                              <w:rPr>
                                <w:rFonts w:asciiTheme="majorHAnsi" w:hAnsiTheme="majorHAnsi" w:cs="Cambria"/>
                                <w:iCs/>
                                <w:sz w:val="18"/>
                              </w:rPr>
                              <w:t>ap</w:t>
                            </w:r>
                          </w:p>
                          <w:p w14:paraId="5F4AE044" w14:textId="77777777" w:rsidR="00E97CC0" w:rsidRPr="00FF228D" w:rsidRDefault="00E97CC0" w:rsidP="002D3C9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s="Cambria"/>
                                <w:iCs/>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7D558CC" id="_x0000_s1046" style="position:absolute;left:0;text-align:left;margin-left:0;margin-top:429.1pt;width:451.25pt;height:315.5pt;z-index:251639296;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" o:allowincell="f" fillcolor="#c6d9f1 [671]" stroked="f">
                <v:fill opacity="22873f"/>
                <v:textbox inset="14.4pt,14.4pt,14.4pt,14.4pt">
                  <w:txbxContent>
                    <w:p w14:paraId="57575414" w14:textId="77777777" w:rsidR="00E97CC0" w:rsidRPr="002D3C94" w:rsidRDefault="00E97CC0" w:rsidP="002D3C94">
                      <w:pPr>
                        <w:autoSpaceDE w:val="0"/>
                        <w:autoSpaceDN w:val="0"/>
                        <w:adjustRightInd w:val="0"/>
                        <w:jc w:val="right"/>
                        <w:rPr>
                          <w:rFonts w:asciiTheme="majorHAnsi" w:hAnsiTheme="majorHAnsi"/>
                          <w:b/>
                          <w:color w:val="17365D" w:themeColor="text2" w:themeShade="BF"/>
                          <w:szCs w:val="24"/>
                        </w:rPr>
                      </w:pPr>
                      <w:r w:rsidRPr="002D3C94">
                        <w:rPr>
                          <w:rFonts w:asciiTheme="majorHAnsi" w:hAnsiTheme="majorHAnsi"/>
                          <w:b/>
                          <w:color w:val="17365D" w:themeColor="text2" w:themeShade="BF"/>
                          <w:szCs w:val="24"/>
                        </w:rPr>
                        <w:t xml:space="preserve">What children want to know in </w:t>
                      </w:r>
                      <w:proofErr w:type="gramStart"/>
                      <w:r w:rsidRPr="002D3C94">
                        <w:rPr>
                          <w:rFonts w:asciiTheme="majorHAnsi" w:hAnsiTheme="majorHAnsi"/>
                          <w:b/>
                          <w:color w:val="17365D" w:themeColor="text2" w:themeShade="BF"/>
                          <w:szCs w:val="24"/>
                        </w:rPr>
                        <w:t>Spain</w:t>
                      </w:r>
                      <w:proofErr w:type="gramEnd"/>
                    </w:p>
                    <w:p w14:paraId="4C416067" w14:textId="77777777" w:rsidR="00E97CC0" w:rsidRPr="002D3C94" w:rsidRDefault="00E97CC0" w:rsidP="002D3C94">
                      <w:pPr>
                        <w:autoSpaceDE w:val="0"/>
                        <w:autoSpaceDN w:val="0"/>
                        <w:adjustRightInd w:val="0"/>
                        <w:jc w:val="right"/>
                        <w:rPr>
                          <w:rFonts w:asciiTheme="majorHAnsi" w:hAnsiTheme="majorHAnsi"/>
                          <w:color w:val="17365D" w:themeColor="text2" w:themeShade="BF"/>
                          <w:sz w:val="20"/>
                        </w:rPr>
                      </w:pPr>
                    </w:p>
                    <w:p w14:paraId="031C20CB" w14:textId="77777777" w:rsidR="00E97CC0" w:rsidRPr="00E23BBB" w:rsidRDefault="00E97CC0" w:rsidP="002D3C94">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Children do not know how to act when we are alone in case of emergency due to a forest fire</w:t>
                      </w:r>
                    </w:p>
                    <w:p w14:paraId="6922C943" w14:textId="77777777" w:rsidR="00E97CC0" w:rsidRPr="00E23BBB" w:rsidRDefault="00E97CC0" w:rsidP="002D3C94">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We know what to do in school due to the drills, but I would not know what to do if we were alone</w:t>
                      </w:r>
                    </w:p>
                    <w:p w14:paraId="768FEE0C"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r w:rsidRPr="00E23BBB">
                        <w:rPr>
                          <w:rFonts w:asciiTheme="majorHAnsi" w:hAnsiTheme="majorHAnsi"/>
                          <w:i/>
                          <w:color w:val="17365D" w:themeColor="text2" w:themeShade="BF"/>
                          <w:sz w:val="20"/>
                        </w:rPr>
                        <w:t>I would be blocked</w:t>
                      </w:r>
                      <w:r>
                        <w:rPr>
                          <w:rFonts w:asciiTheme="majorHAnsi" w:hAnsiTheme="majorHAnsi"/>
                          <w:i/>
                          <w:color w:val="17365D" w:themeColor="text2" w:themeShade="BF"/>
                          <w:sz w:val="20"/>
                        </w:rPr>
                        <w:t xml:space="preserve">. </w:t>
                      </w:r>
                      <w:r w:rsidRPr="00E23BBB">
                        <w:rPr>
                          <w:rFonts w:asciiTheme="majorHAnsi" w:hAnsiTheme="majorHAnsi"/>
                          <w:i/>
                          <w:color w:val="17365D" w:themeColor="text2" w:themeShade="BF"/>
                          <w:sz w:val="20"/>
                        </w:rPr>
                        <w:t>We would be scared and we would get nervous</w:t>
                      </w:r>
                    </w:p>
                    <w:p w14:paraId="0AAC49FC"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p>
                    <w:p w14:paraId="0E9EF356" w14:textId="77777777" w:rsidR="00E97CC0" w:rsidRDefault="00E97CC0" w:rsidP="002D3C94">
                      <w:pPr>
                        <w:rPr>
                          <w:rFonts w:ascii="Gill Sans MT" w:hAnsi="Gill Sans MT"/>
                        </w:rPr>
                      </w:pPr>
                      <w:r>
                        <w:rPr>
                          <w:noProof/>
                          <w:color w:val="4A86E8"/>
                          <w:lang w:val="it-IT" w:eastAsia="it-IT"/>
                        </w:rPr>
                        <w:drawing>
                          <wp:inline distT="0" distB="0" distL="0" distR="0" wp14:anchorId="2E83C97A" wp14:editId="10D51D6C">
                            <wp:extent cx="2222205" cy="1478351"/>
                            <wp:effectExtent l="0" t="0" r="6985" b="7620"/>
                            <wp:docPr id="30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DSC01344.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249139" cy="1496269"/>
                                    </a:xfrm>
                                    <a:prstGeom prst="rect">
                                      <a:avLst/>
                                    </a:prstGeom>
                                    <a:noFill/>
                                    <a:ln>
                                      <a:noFill/>
                                    </a:ln>
                                  </pic:spPr>
                                </pic:pic>
                              </a:graphicData>
                            </a:graphic>
                          </wp:inline>
                        </w:drawing>
                      </w:r>
                      <w:r>
                        <w:rPr>
                          <w:rFonts w:ascii="Gill Sans MT" w:hAnsi="Gill Sans MT"/>
                        </w:rPr>
                        <w:t xml:space="preserve">      </w:t>
                      </w:r>
                      <w:r w:rsidRPr="000733CC">
                        <w:rPr>
                          <w:rFonts w:ascii="Gill Sans MT" w:hAnsi="Gill Sans MT"/>
                          <w:noProof/>
                          <w:lang w:val="it-IT" w:eastAsia="it-IT"/>
                        </w:rPr>
                        <w:drawing>
                          <wp:inline distT="0" distB="0" distL="0" distR="0" wp14:anchorId="5AD67261" wp14:editId="6FEECB47">
                            <wp:extent cx="2543937" cy="1266869"/>
                            <wp:effectExtent l="0" t="0" r="0" b="3175"/>
                            <wp:docPr id="305" name="Immagine 386" descr="D:\Users\AGRISI\Desktop\ap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AGRISI\Desktop\apre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4773" cy="1267285"/>
                                    </a:xfrm>
                                    <a:prstGeom prst="rect">
                                      <a:avLst/>
                                    </a:prstGeom>
                                    <a:noFill/>
                                    <a:ln>
                                      <a:noFill/>
                                    </a:ln>
                                  </pic:spPr>
                                </pic:pic>
                              </a:graphicData>
                            </a:graphic>
                          </wp:inline>
                        </w:drawing>
                      </w:r>
                    </w:p>
                    <w:p w14:paraId="02E9D2DB" w14:textId="77777777" w:rsidR="00E97CC0" w:rsidRPr="00924D73" w:rsidRDefault="00E97CC0" w:rsidP="00A572C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17</w:t>
                      </w:r>
                      <w:r w:rsidRPr="00924D73">
                        <w:rPr>
                          <w:rFonts w:asciiTheme="majorHAnsi" w:hAnsiTheme="majorHAnsi" w:cs="Cambria"/>
                          <w:iCs/>
                          <w:sz w:val="18"/>
                        </w:rPr>
                        <w:t xml:space="preserve">: Posters from workshops in Spain – Actors </w:t>
                      </w:r>
                      <w:r>
                        <w:rPr>
                          <w:rFonts w:asciiTheme="majorHAnsi" w:hAnsiTheme="majorHAnsi" w:cs="Cambria"/>
                          <w:iCs/>
                          <w:sz w:val="18"/>
                        </w:rPr>
                        <w:t>M</w:t>
                      </w:r>
                      <w:r w:rsidRPr="00924D73">
                        <w:rPr>
                          <w:rFonts w:asciiTheme="majorHAnsi" w:hAnsiTheme="majorHAnsi" w:cs="Cambria"/>
                          <w:iCs/>
                          <w:sz w:val="18"/>
                        </w:rPr>
                        <w:t>ap</w:t>
                      </w:r>
                    </w:p>
                    <w:p w14:paraId="5F4AE044" w14:textId="77777777" w:rsidR="00E97CC0" w:rsidRPr="00FF228D" w:rsidRDefault="00E97CC0" w:rsidP="002D3C9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s="Cambria"/>
                          <w:iCs/>
                          <w:sz w:val="20"/>
                        </w:rPr>
                      </w:pPr>
                    </w:p>
                  </w:txbxContent>
                </v:textbox>
                <w10:wrap type="square" anchorx="margin" anchory="margin"/>
              </v:rect>
            </w:pict>
          </mc:Fallback>
        </mc:AlternateContent>
      </w:r>
      <w:r w:rsidR="00A572CE" w:rsidRPr="0084627B">
        <w:rPr>
          <w:noProof/>
          <w:highlight w:val="white"/>
          <w:u w:color="FF0000"/>
          <w:lang w:val="it-IT" w:eastAsia="it-IT"/>
        </w:rPr>
        <mc:AlternateContent>
          <mc:Choice Requires="wps">
            <w:drawing>
              <wp:anchor distT="0" distB="0" distL="457200" distR="114300" simplePos="0" relativeHeight="251641344" behindDoc="0" locked="0" layoutInCell="0" allowOverlap="1" wp14:anchorId="6DF12053" wp14:editId="5671FDEC">
                <wp:simplePos x="0" y="0"/>
                <wp:positionH relativeFrom="margin">
                  <wp:align>left</wp:align>
                </wp:positionH>
                <wp:positionV relativeFrom="margin">
                  <wp:posOffset>41275</wp:posOffset>
                </wp:positionV>
                <wp:extent cx="5730875" cy="4886325"/>
                <wp:effectExtent l="0" t="0" r="3175" b="9525"/>
                <wp:wrapSquare wrapText="bothSides"/>
                <wp:docPr id="31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0875" cy="4886325"/>
                        </a:xfrm>
                        <a:prstGeom prst="rect">
                          <a:avLst/>
                        </a:prstGeom>
                        <a:solidFill>
                          <a:schemeClr val="tx2">
                            <a:lumMod val="20000"/>
                            <a:lumOff val="80000"/>
                            <a:alpha val="34902"/>
                          </a:schemeClr>
                        </a:solidFill>
                        <a:extLst/>
                      </wps:spPr>
                      <wps:txbx>
                        <w:txbxContent>
                          <w:p w14:paraId="1A64F9CC" w14:textId="77777777" w:rsidR="00E97CC0" w:rsidRPr="00031DD6" w:rsidRDefault="00E97CC0" w:rsidP="00031DD6">
                            <w:pPr>
                              <w:autoSpaceDE w:val="0"/>
                              <w:autoSpaceDN w:val="0"/>
                              <w:adjustRightInd w:val="0"/>
                              <w:jc w:val="right"/>
                              <w:rPr>
                                <w:rFonts w:asciiTheme="majorHAnsi" w:hAnsiTheme="majorHAnsi"/>
                                <w:b/>
                                <w:color w:val="17365D" w:themeColor="text2" w:themeShade="BF"/>
                                <w:szCs w:val="24"/>
                              </w:rPr>
                            </w:pPr>
                            <w:r w:rsidRPr="00031DD6">
                              <w:rPr>
                                <w:rFonts w:asciiTheme="majorHAnsi" w:hAnsiTheme="majorHAnsi"/>
                                <w:b/>
                                <w:color w:val="17365D" w:themeColor="text2" w:themeShade="BF"/>
                                <w:szCs w:val="24"/>
                              </w:rPr>
                              <w:t xml:space="preserve">What children can do in </w:t>
                            </w:r>
                            <w:proofErr w:type="gramStart"/>
                            <w:r w:rsidRPr="00031DD6">
                              <w:rPr>
                                <w:rFonts w:asciiTheme="majorHAnsi" w:hAnsiTheme="majorHAnsi"/>
                                <w:b/>
                                <w:color w:val="17365D" w:themeColor="text2" w:themeShade="BF"/>
                                <w:szCs w:val="24"/>
                              </w:rPr>
                              <w:t>Greece</w:t>
                            </w:r>
                            <w:proofErr w:type="gramEnd"/>
                          </w:p>
                          <w:p w14:paraId="2ECFD5B6"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p>
                          <w:p w14:paraId="76466F58"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r w:rsidRPr="00E23BBB">
                              <w:rPr>
                                <w:rFonts w:asciiTheme="majorHAnsi" w:hAnsiTheme="majorHAnsi"/>
                                <w:i/>
                                <w:color w:val="17365D" w:themeColor="text2" w:themeShade="BF"/>
                                <w:sz w:val="20"/>
                              </w:rPr>
                              <w:t>We want to be informed about how to react before, during and after the earthquake and we need to pass this knowledge on to the other members of the deaf community of their school</w:t>
                            </w:r>
                            <w:r>
                              <w:rPr>
                                <w:rFonts w:asciiTheme="majorHAnsi" w:hAnsiTheme="majorHAnsi"/>
                                <w:color w:val="17365D" w:themeColor="text2" w:themeShade="BF"/>
                                <w:sz w:val="20"/>
                              </w:rPr>
                              <w:t>, child</w:t>
                            </w:r>
                            <w:r w:rsidRPr="00031DD6">
                              <w:rPr>
                                <w:rFonts w:asciiTheme="majorHAnsi" w:hAnsiTheme="majorHAnsi"/>
                                <w:color w:val="17365D" w:themeColor="text2" w:themeShade="BF"/>
                                <w:sz w:val="20"/>
                              </w:rPr>
                              <w:t xml:space="preserve"> in Greece.</w:t>
                            </w:r>
                          </w:p>
                          <w:p w14:paraId="072A8712"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p>
                          <w:p w14:paraId="058C7A03"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r w:rsidRPr="00921E21">
                              <w:rPr>
                                <w:rFonts w:asciiTheme="majorHAnsi" w:hAnsiTheme="majorHAnsi"/>
                                <w:color w:val="17365D" w:themeColor="text2" w:themeShade="BF"/>
                                <w:sz w:val="20"/>
                              </w:rPr>
                              <w:t xml:space="preserve">At individual level, the children reported the responsibility of each person for the </w:t>
                            </w:r>
                            <w:r>
                              <w:rPr>
                                <w:rFonts w:asciiTheme="majorHAnsi" w:hAnsiTheme="majorHAnsi"/>
                                <w:color w:val="17365D" w:themeColor="text2" w:themeShade="BF"/>
                                <w:sz w:val="20"/>
                              </w:rPr>
                              <w:t>prevention</w:t>
                            </w:r>
                            <w:r w:rsidRPr="00921E21">
                              <w:rPr>
                                <w:rFonts w:asciiTheme="majorHAnsi" w:hAnsiTheme="majorHAnsi"/>
                                <w:color w:val="17365D" w:themeColor="text2" w:themeShade="BF"/>
                                <w:sz w:val="20"/>
                              </w:rPr>
                              <w:t xml:space="preserve"> of forest</w:t>
                            </w:r>
                            <w:r>
                              <w:rPr>
                                <w:rFonts w:asciiTheme="majorHAnsi" w:hAnsiTheme="majorHAnsi"/>
                                <w:color w:val="17365D" w:themeColor="text2" w:themeShade="BF"/>
                                <w:sz w:val="20"/>
                              </w:rPr>
                              <w:t xml:space="preserve"> fires</w:t>
                            </w:r>
                            <w:r w:rsidRPr="00921E21">
                              <w:rPr>
                                <w:rFonts w:asciiTheme="majorHAnsi" w:hAnsiTheme="majorHAnsi"/>
                                <w:color w:val="17365D" w:themeColor="text2" w:themeShade="BF"/>
                                <w:sz w:val="20"/>
                              </w:rPr>
                              <w:t xml:space="preserve"> (e.g. not throwing cigarettes or othe</w:t>
                            </w:r>
                            <w:r>
                              <w:rPr>
                                <w:rFonts w:asciiTheme="majorHAnsi" w:hAnsiTheme="majorHAnsi"/>
                                <w:color w:val="17365D" w:themeColor="text2" w:themeShade="BF"/>
                                <w:sz w:val="20"/>
                              </w:rPr>
                              <w:t>r rubbish</w:t>
                            </w:r>
                            <w:r w:rsidRPr="00921E21">
                              <w:rPr>
                                <w:rFonts w:asciiTheme="majorHAnsi" w:hAnsiTheme="majorHAnsi"/>
                                <w:color w:val="17365D" w:themeColor="text2" w:themeShade="BF"/>
                                <w:sz w:val="20"/>
                              </w:rPr>
                              <w:t>, avoiding the use of flammable toys or material, etc.). In addition, children understood that their families should prepare an emergency survival kit and an emergency plan.</w:t>
                            </w:r>
                          </w:p>
                          <w:p w14:paraId="7931689A" w14:textId="77777777" w:rsidR="00E97CC0" w:rsidRPr="00E01BF7" w:rsidRDefault="00E97CC0" w:rsidP="00031DD6">
                            <w:pPr>
                              <w:rPr>
                                <w:rFonts w:ascii="Gill Sans MT" w:eastAsia="Arial" w:hAnsi="Gill Sans MT"/>
                              </w:rPr>
                            </w:pPr>
                            <w:r w:rsidRPr="002777CE">
                              <w:rPr>
                                <w:rFonts w:ascii="Garamond" w:hAnsi="Garamond"/>
                                <w:noProof/>
                                <w:sz w:val="18"/>
                                <w:szCs w:val="18"/>
                                <w:lang w:val="it-IT" w:eastAsia="it-IT"/>
                              </w:rPr>
                              <w:drawing>
                                <wp:inline distT="0" distB="0" distL="0" distR="0" wp14:anchorId="36F94D0B" wp14:editId="150D685B">
                                  <wp:extent cx="2179064" cy="1224501"/>
                                  <wp:effectExtent l="0" t="0" r="0" b="0"/>
                                  <wp:docPr id="310" name="Εικόνα 18" descr="C:\Users\Maria\Desktop\LANCASTER UNIVERSITY\ΔΙΔΑΣΚΑΛΙΕΣ 2016-2017\5ο εργαστήριο ΚΕΑΤ\ΣΤ ΤΑΞΗ\φωτογραφιες 5ου εργαστηρίου Στ ταξη 10-11-2016\20161110_13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Desktop\LANCASTER UNIVERSITY\ΔΙΔΑΣΚΑΛΙΕΣ 2016-2017\5ο εργαστήριο ΚΕΑΤ\ΣΤ ΤΑΞΗ\φωτογραφιες 5ου εργαστηρίου Στ ταξη 10-11-2016\20161110_130432.jpg"/>
                                          <pic:cNvPicPr>
                                            <a:picLocks noChangeAspect="1" noChangeArrowheads="1"/>
                                          </pic:cNvPicPr>
                                        </pic:nvPicPr>
                                        <pic:blipFill>
                                          <a:blip r:embed="rId42" cstate="print"/>
                                          <a:srcRect/>
                                          <a:stretch>
                                            <a:fillRect/>
                                          </a:stretch>
                                        </pic:blipFill>
                                        <pic:spPr bwMode="auto">
                                          <a:xfrm>
                                            <a:off x="0" y="0"/>
                                            <a:ext cx="2214099" cy="1244189"/>
                                          </a:xfrm>
                                          <a:prstGeom prst="rect">
                                            <a:avLst/>
                                          </a:prstGeom>
                                          <a:noFill/>
                                          <a:ln w="9525">
                                            <a:noFill/>
                                            <a:miter lim="800000"/>
                                            <a:headEnd/>
                                            <a:tailEnd/>
                                          </a:ln>
                                        </pic:spPr>
                                      </pic:pic>
                                    </a:graphicData>
                                  </a:graphic>
                                </wp:inline>
                              </w:drawing>
                            </w:r>
                            <w:r>
                              <w:rPr>
                                <w:rFonts w:ascii="Gill Sans MT" w:eastAsia="Arial" w:hAnsi="Gill Sans MT"/>
                              </w:rPr>
                              <w:t xml:space="preserve">  </w:t>
                            </w:r>
                            <w:r w:rsidRPr="005B52D5">
                              <w:rPr>
                                <w:rFonts w:ascii="Gill Sans MT" w:eastAsia="Arial" w:hAnsi="Gill Sans MT"/>
                                <w:noProof/>
                                <w:lang w:val="it-IT" w:eastAsia="it-IT"/>
                              </w:rPr>
                              <w:drawing>
                                <wp:inline distT="0" distB="0" distL="0" distR="0" wp14:anchorId="3E6917DE" wp14:editId="60C56AF3">
                                  <wp:extent cx="1765951" cy="1318944"/>
                                  <wp:effectExtent l="0" t="5080" r="635" b="635"/>
                                  <wp:docPr id="311" name="Immagine 388" descr="D:\Users\AGRISI\Documents\OneDrive - Save the Children International\STCIT\EMERGENZA\CUiDAR_H2020\WORK PACKAGES\WP1 Management\PROJECT MEETING\3 GREECE MEETING\Photos\File 16-09-2016, 05 02 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GRISI\Documents\OneDrive - Save the Children International\STCIT\EMERGENZA\CUiDAR_H2020\WORK PACKAGES\WP1 Management\PROJECT MEETING\3 GREECE MEETING\Photos\File 16-09-2016, 05 02 53.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776448" cy="1326784"/>
                                          </a:xfrm>
                                          <a:prstGeom prst="rect">
                                            <a:avLst/>
                                          </a:prstGeom>
                                          <a:noFill/>
                                          <a:ln>
                                            <a:noFill/>
                                          </a:ln>
                                        </pic:spPr>
                                      </pic:pic>
                                    </a:graphicData>
                                  </a:graphic>
                                </wp:inline>
                              </w:drawing>
                            </w:r>
                            <w:r>
                              <w:rPr>
                                <w:rFonts w:ascii="Gill Sans MT" w:eastAsia="Arial" w:hAnsi="Gill Sans MT"/>
                              </w:rPr>
                              <w:t xml:space="preserve"> </w:t>
                            </w:r>
                            <w:r w:rsidRPr="002777CE">
                              <w:rPr>
                                <w:rFonts w:ascii="Garamond" w:hAnsi="Garamond"/>
                                <w:noProof/>
                                <w:sz w:val="18"/>
                                <w:szCs w:val="18"/>
                                <w:lang w:val="it-IT" w:eastAsia="it-IT"/>
                              </w:rPr>
                              <w:drawing>
                                <wp:inline distT="0" distB="0" distL="0" distR="0" wp14:anchorId="10A4DB2D" wp14:editId="1F78FA3B">
                                  <wp:extent cx="1692441" cy="1268846"/>
                                  <wp:effectExtent l="0" t="0" r="3175" b="7620"/>
                                  <wp:docPr id="312" name="Εικόνα 28" descr="C:\Users\Maria\Desktop\LANCASTER UNIVERSITY\ΔΙΔΑΣΚΑΛΙΕΣ 2016-2017\7ο εργαστηριο ΚΕΑΤ\Δ ΤΑΞΗ\1ο μερος\φωτογραφίες 1ου μερους 6ου εργαστηριου Δ ταξη 29-11-2016\20161129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ia\Desktop\LANCASTER UNIVERSITY\ΔΙΔΑΣΚΑΛΙΕΣ 2016-2017\7ο εργαστηριο ΚΕΑΤ\Δ ΤΑΞΗ\1ο μερος\φωτογραφίες 1ου μερους 6ου εργαστηριου Δ ταξη 29-11-2016\20161129_130138.jpg"/>
                                          <pic:cNvPicPr>
                                            <a:picLocks noChangeAspect="1" noChangeArrowheads="1"/>
                                          </pic:cNvPicPr>
                                        </pic:nvPicPr>
                                        <pic:blipFill>
                                          <a:blip r:embed="rId44" cstate="print"/>
                                          <a:srcRect/>
                                          <a:stretch>
                                            <a:fillRect/>
                                          </a:stretch>
                                        </pic:blipFill>
                                        <pic:spPr bwMode="auto">
                                          <a:xfrm>
                                            <a:off x="0" y="0"/>
                                            <a:ext cx="1696593" cy="1271959"/>
                                          </a:xfrm>
                                          <a:prstGeom prst="rect">
                                            <a:avLst/>
                                          </a:prstGeom>
                                          <a:noFill/>
                                          <a:ln w="9525">
                                            <a:noFill/>
                                            <a:miter lim="800000"/>
                                            <a:headEnd/>
                                            <a:tailEnd/>
                                          </a:ln>
                                        </pic:spPr>
                                      </pic:pic>
                                    </a:graphicData>
                                  </a:graphic>
                                </wp:inline>
                              </w:drawing>
                            </w:r>
                            <w:r>
                              <w:rPr>
                                <w:rFonts w:ascii="Gill Sans MT" w:eastAsia="Arial" w:hAnsi="Gill Sans MT"/>
                              </w:rPr>
                              <w:t xml:space="preserve"> </w:t>
                            </w:r>
                          </w:p>
                          <w:p w14:paraId="7786DFE4" w14:textId="77777777" w:rsidR="00E97CC0" w:rsidRPr="00924D73" w:rsidRDefault="00E97CC0" w:rsidP="00A572C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16</w:t>
                            </w:r>
                            <w:r w:rsidRPr="00924D73">
                              <w:rPr>
                                <w:rFonts w:asciiTheme="majorHAnsi" w:hAnsiTheme="majorHAnsi" w:cs="Cambria"/>
                                <w:iCs/>
                                <w:sz w:val="18"/>
                              </w:rPr>
                              <w:t>: Posters from workshops in Greece</w:t>
                            </w:r>
                          </w:p>
                          <w:p w14:paraId="0C482917" w14:textId="77777777" w:rsidR="00E97CC0" w:rsidRDefault="00E97CC0" w:rsidP="00031DD6">
                            <w:pPr>
                              <w:rPr>
                                <w:rFonts w:ascii="Gill Sans MT" w:hAnsi="Gill Sans MT"/>
                              </w:rPr>
                            </w:pPr>
                            <w:r>
                              <w:rPr>
                                <w:rFonts w:ascii="Gill Sans MT" w:hAnsi="Gill Sans MT"/>
                              </w:rPr>
                              <w:t xml:space="preserve">      </w:t>
                            </w:r>
                          </w:p>
                          <w:p w14:paraId="475D0330" w14:textId="77777777" w:rsidR="00E97CC0" w:rsidRPr="00FF228D" w:rsidRDefault="00E97CC0" w:rsidP="00031DD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s="Cambria"/>
                                <w:iCs/>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DF12053" id="_x0000_s1047" style="position:absolute;left:0;text-align:left;margin-left:0;margin-top:3.25pt;width:451.25pt;height:384.75pt;z-index:251641344;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" o:allowincell="f" fillcolor="#c6d9f1 [671]" stroked="f">
                <v:fill opacity="22873f"/>
                <v:textbox inset="14.4pt,14.4pt,14.4pt,14.4pt">
                  <w:txbxContent>
                    <w:p w14:paraId="1A64F9CC" w14:textId="77777777" w:rsidR="00E97CC0" w:rsidRPr="00031DD6" w:rsidRDefault="00E97CC0" w:rsidP="00031DD6">
                      <w:pPr>
                        <w:autoSpaceDE w:val="0"/>
                        <w:autoSpaceDN w:val="0"/>
                        <w:adjustRightInd w:val="0"/>
                        <w:jc w:val="right"/>
                        <w:rPr>
                          <w:rFonts w:asciiTheme="majorHAnsi" w:hAnsiTheme="majorHAnsi"/>
                          <w:b/>
                          <w:color w:val="17365D" w:themeColor="text2" w:themeShade="BF"/>
                          <w:szCs w:val="24"/>
                        </w:rPr>
                      </w:pPr>
                      <w:r w:rsidRPr="00031DD6">
                        <w:rPr>
                          <w:rFonts w:asciiTheme="majorHAnsi" w:hAnsiTheme="majorHAnsi"/>
                          <w:b/>
                          <w:color w:val="17365D" w:themeColor="text2" w:themeShade="BF"/>
                          <w:szCs w:val="24"/>
                        </w:rPr>
                        <w:t xml:space="preserve">What children can do in </w:t>
                      </w:r>
                      <w:proofErr w:type="gramStart"/>
                      <w:r w:rsidRPr="00031DD6">
                        <w:rPr>
                          <w:rFonts w:asciiTheme="majorHAnsi" w:hAnsiTheme="majorHAnsi"/>
                          <w:b/>
                          <w:color w:val="17365D" w:themeColor="text2" w:themeShade="BF"/>
                          <w:szCs w:val="24"/>
                        </w:rPr>
                        <w:t>Greece</w:t>
                      </w:r>
                      <w:proofErr w:type="gramEnd"/>
                    </w:p>
                    <w:p w14:paraId="2ECFD5B6" w14:textId="77777777" w:rsidR="00E97CC0" w:rsidRPr="00E23BBB" w:rsidRDefault="00E97CC0" w:rsidP="00031DD6">
                      <w:pPr>
                        <w:autoSpaceDE w:val="0"/>
                        <w:autoSpaceDN w:val="0"/>
                        <w:adjustRightInd w:val="0"/>
                        <w:jc w:val="right"/>
                        <w:rPr>
                          <w:rFonts w:asciiTheme="majorHAnsi" w:hAnsiTheme="majorHAnsi"/>
                          <w:i/>
                          <w:color w:val="17365D" w:themeColor="text2" w:themeShade="BF"/>
                          <w:sz w:val="20"/>
                        </w:rPr>
                      </w:pPr>
                    </w:p>
                    <w:p w14:paraId="76466F58"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r w:rsidRPr="00E23BBB">
                        <w:rPr>
                          <w:rFonts w:asciiTheme="majorHAnsi" w:hAnsiTheme="majorHAnsi"/>
                          <w:i/>
                          <w:color w:val="17365D" w:themeColor="text2" w:themeShade="BF"/>
                          <w:sz w:val="20"/>
                        </w:rPr>
                        <w:t>We want to be informed about how to react before, during and after the earthquake and we need to pass this knowledge on to the other members of the deaf community of their school</w:t>
                      </w:r>
                      <w:r>
                        <w:rPr>
                          <w:rFonts w:asciiTheme="majorHAnsi" w:hAnsiTheme="majorHAnsi"/>
                          <w:color w:val="17365D" w:themeColor="text2" w:themeShade="BF"/>
                          <w:sz w:val="20"/>
                        </w:rPr>
                        <w:t>, child</w:t>
                      </w:r>
                      <w:r w:rsidRPr="00031DD6">
                        <w:rPr>
                          <w:rFonts w:asciiTheme="majorHAnsi" w:hAnsiTheme="majorHAnsi"/>
                          <w:color w:val="17365D" w:themeColor="text2" w:themeShade="BF"/>
                          <w:sz w:val="20"/>
                        </w:rPr>
                        <w:t xml:space="preserve"> in Greece.</w:t>
                      </w:r>
                    </w:p>
                    <w:p w14:paraId="072A8712"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p>
                    <w:p w14:paraId="058C7A03" w14:textId="77777777" w:rsidR="00E97CC0" w:rsidRPr="00031DD6" w:rsidRDefault="00E97CC0" w:rsidP="00031DD6">
                      <w:pPr>
                        <w:autoSpaceDE w:val="0"/>
                        <w:autoSpaceDN w:val="0"/>
                        <w:adjustRightInd w:val="0"/>
                        <w:jc w:val="right"/>
                        <w:rPr>
                          <w:rFonts w:asciiTheme="majorHAnsi" w:hAnsiTheme="majorHAnsi"/>
                          <w:color w:val="17365D" w:themeColor="text2" w:themeShade="BF"/>
                          <w:sz w:val="20"/>
                        </w:rPr>
                      </w:pPr>
                      <w:r w:rsidRPr="00921E21">
                        <w:rPr>
                          <w:rFonts w:asciiTheme="majorHAnsi" w:hAnsiTheme="majorHAnsi"/>
                          <w:color w:val="17365D" w:themeColor="text2" w:themeShade="BF"/>
                          <w:sz w:val="20"/>
                        </w:rPr>
                        <w:t xml:space="preserve">At individual level, the children reported the responsibility of each person for the </w:t>
                      </w:r>
                      <w:r>
                        <w:rPr>
                          <w:rFonts w:asciiTheme="majorHAnsi" w:hAnsiTheme="majorHAnsi"/>
                          <w:color w:val="17365D" w:themeColor="text2" w:themeShade="BF"/>
                          <w:sz w:val="20"/>
                        </w:rPr>
                        <w:t>prevention</w:t>
                      </w:r>
                      <w:r w:rsidRPr="00921E21">
                        <w:rPr>
                          <w:rFonts w:asciiTheme="majorHAnsi" w:hAnsiTheme="majorHAnsi"/>
                          <w:color w:val="17365D" w:themeColor="text2" w:themeShade="BF"/>
                          <w:sz w:val="20"/>
                        </w:rPr>
                        <w:t xml:space="preserve"> of forest</w:t>
                      </w:r>
                      <w:r>
                        <w:rPr>
                          <w:rFonts w:asciiTheme="majorHAnsi" w:hAnsiTheme="majorHAnsi"/>
                          <w:color w:val="17365D" w:themeColor="text2" w:themeShade="BF"/>
                          <w:sz w:val="20"/>
                        </w:rPr>
                        <w:t xml:space="preserve"> fires</w:t>
                      </w:r>
                      <w:r w:rsidRPr="00921E21">
                        <w:rPr>
                          <w:rFonts w:asciiTheme="majorHAnsi" w:hAnsiTheme="majorHAnsi"/>
                          <w:color w:val="17365D" w:themeColor="text2" w:themeShade="BF"/>
                          <w:sz w:val="20"/>
                        </w:rPr>
                        <w:t xml:space="preserve"> (e.g. not throwing cigarettes or othe</w:t>
                      </w:r>
                      <w:r>
                        <w:rPr>
                          <w:rFonts w:asciiTheme="majorHAnsi" w:hAnsiTheme="majorHAnsi"/>
                          <w:color w:val="17365D" w:themeColor="text2" w:themeShade="BF"/>
                          <w:sz w:val="20"/>
                        </w:rPr>
                        <w:t>r rubbish</w:t>
                      </w:r>
                      <w:r w:rsidRPr="00921E21">
                        <w:rPr>
                          <w:rFonts w:asciiTheme="majorHAnsi" w:hAnsiTheme="majorHAnsi"/>
                          <w:color w:val="17365D" w:themeColor="text2" w:themeShade="BF"/>
                          <w:sz w:val="20"/>
                        </w:rPr>
                        <w:t>, avoiding the use of flammable toys or material, etc.). In addition, children understood that their families should prepare an emergency survival kit and an emergency plan.</w:t>
                      </w:r>
                    </w:p>
                    <w:p w14:paraId="7931689A" w14:textId="77777777" w:rsidR="00E97CC0" w:rsidRPr="00E01BF7" w:rsidRDefault="00E97CC0" w:rsidP="00031DD6">
                      <w:pPr>
                        <w:rPr>
                          <w:rFonts w:ascii="Gill Sans MT" w:eastAsia="Arial" w:hAnsi="Gill Sans MT"/>
                        </w:rPr>
                      </w:pPr>
                      <w:r w:rsidRPr="002777CE">
                        <w:rPr>
                          <w:rFonts w:ascii="Garamond" w:hAnsi="Garamond"/>
                          <w:noProof/>
                          <w:sz w:val="18"/>
                          <w:szCs w:val="18"/>
                          <w:lang w:val="it-IT" w:eastAsia="it-IT"/>
                        </w:rPr>
                        <w:drawing>
                          <wp:inline distT="0" distB="0" distL="0" distR="0" wp14:anchorId="36F94D0B" wp14:editId="150D685B">
                            <wp:extent cx="2179064" cy="1224501"/>
                            <wp:effectExtent l="0" t="0" r="0" b="0"/>
                            <wp:docPr id="310" name="Εικόνα 18" descr="C:\Users\Maria\Desktop\LANCASTER UNIVERSITY\ΔΙΔΑΣΚΑΛΙΕΣ 2016-2017\5ο εργαστήριο ΚΕΑΤ\ΣΤ ΤΑΞΗ\φωτογραφιες 5ου εργαστηρίου Στ ταξη 10-11-2016\20161110_13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Desktop\LANCASTER UNIVERSITY\ΔΙΔΑΣΚΑΛΙΕΣ 2016-2017\5ο εργαστήριο ΚΕΑΤ\ΣΤ ΤΑΞΗ\φωτογραφιες 5ου εργαστηρίου Στ ταξη 10-11-2016\20161110_130432.jpg"/>
                                    <pic:cNvPicPr>
                                      <a:picLocks noChangeAspect="1" noChangeArrowheads="1"/>
                                    </pic:cNvPicPr>
                                  </pic:nvPicPr>
                                  <pic:blipFill>
                                    <a:blip r:embed="rId42" cstate="print"/>
                                    <a:srcRect/>
                                    <a:stretch>
                                      <a:fillRect/>
                                    </a:stretch>
                                  </pic:blipFill>
                                  <pic:spPr bwMode="auto">
                                    <a:xfrm>
                                      <a:off x="0" y="0"/>
                                      <a:ext cx="2214099" cy="1244189"/>
                                    </a:xfrm>
                                    <a:prstGeom prst="rect">
                                      <a:avLst/>
                                    </a:prstGeom>
                                    <a:noFill/>
                                    <a:ln w="9525">
                                      <a:noFill/>
                                      <a:miter lim="800000"/>
                                      <a:headEnd/>
                                      <a:tailEnd/>
                                    </a:ln>
                                  </pic:spPr>
                                </pic:pic>
                              </a:graphicData>
                            </a:graphic>
                          </wp:inline>
                        </w:drawing>
                      </w:r>
                      <w:r>
                        <w:rPr>
                          <w:rFonts w:ascii="Gill Sans MT" w:eastAsia="Arial" w:hAnsi="Gill Sans MT"/>
                        </w:rPr>
                        <w:t xml:space="preserve">  </w:t>
                      </w:r>
                      <w:r w:rsidRPr="005B52D5">
                        <w:rPr>
                          <w:rFonts w:ascii="Gill Sans MT" w:eastAsia="Arial" w:hAnsi="Gill Sans MT"/>
                          <w:noProof/>
                          <w:lang w:val="it-IT" w:eastAsia="it-IT"/>
                        </w:rPr>
                        <w:drawing>
                          <wp:inline distT="0" distB="0" distL="0" distR="0" wp14:anchorId="3E6917DE" wp14:editId="60C56AF3">
                            <wp:extent cx="1765951" cy="1318944"/>
                            <wp:effectExtent l="0" t="5080" r="635" b="635"/>
                            <wp:docPr id="311" name="Immagine 388" descr="D:\Users\AGRISI\Documents\OneDrive - Save the Children International\STCIT\EMERGENZA\CUiDAR_H2020\WORK PACKAGES\WP1 Management\PROJECT MEETING\3 GREECE MEETING\Photos\File 16-09-2016, 05 02 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GRISI\Documents\OneDrive - Save the Children International\STCIT\EMERGENZA\CUiDAR_H2020\WORK PACKAGES\WP1 Management\PROJECT MEETING\3 GREECE MEETING\Photos\File 16-09-2016, 05 02 53.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776448" cy="1326784"/>
                                    </a:xfrm>
                                    <a:prstGeom prst="rect">
                                      <a:avLst/>
                                    </a:prstGeom>
                                    <a:noFill/>
                                    <a:ln>
                                      <a:noFill/>
                                    </a:ln>
                                  </pic:spPr>
                                </pic:pic>
                              </a:graphicData>
                            </a:graphic>
                          </wp:inline>
                        </w:drawing>
                      </w:r>
                      <w:r>
                        <w:rPr>
                          <w:rFonts w:ascii="Gill Sans MT" w:eastAsia="Arial" w:hAnsi="Gill Sans MT"/>
                        </w:rPr>
                        <w:t xml:space="preserve"> </w:t>
                      </w:r>
                      <w:r w:rsidRPr="002777CE">
                        <w:rPr>
                          <w:rFonts w:ascii="Garamond" w:hAnsi="Garamond"/>
                          <w:noProof/>
                          <w:sz w:val="18"/>
                          <w:szCs w:val="18"/>
                          <w:lang w:val="it-IT" w:eastAsia="it-IT"/>
                        </w:rPr>
                        <w:drawing>
                          <wp:inline distT="0" distB="0" distL="0" distR="0" wp14:anchorId="10A4DB2D" wp14:editId="1F78FA3B">
                            <wp:extent cx="1692441" cy="1268846"/>
                            <wp:effectExtent l="0" t="0" r="3175" b="7620"/>
                            <wp:docPr id="312" name="Εικόνα 28" descr="C:\Users\Maria\Desktop\LANCASTER UNIVERSITY\ΔΙΔΑΣΚΑΛΙΕΣ 2016-2017\7ο εργαστηριο ΚΕΑΤ\Δ ΤΑΞΗ\1ο μερος\φωτογραφίες 1ου μερους 6ου εργαστηριου Δ ταξη 29-11-2016\20161129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ia\Desktop\LANCASTER UNIVERSITY\ΔΙΔΑΣΚΑΛΙΕΣ 2016-2017\7ο εργαστηριο ΚΕΑΤ\Δ ΤΑΞΗ\1ο μερος\φωτογραφίες 1ου μερους 6ου εργαστηριου Δ ταξη 29-11-2016\20161129_130138.jpg"/>
                                    <pic:cNvPicPr>
                                      <a:picLocks noChangeAspect="1" noChangeArrowheads="1"/>
                                    </pic:cNvPicPr>
                                  </pic:nvPicPr>
                                  <pic:blipFill>
                                    <a:blip r:embed="rId44" cstate="print"/>
                                    <a:srcRect/>
                                    <a:stretch>
                                      <a:fillRect/>
                                    </a:stretch>
                                  </pic:blipFill>
                                  <pic:spPr bwMode="auto">
                                    <a:xfrm>
                                      <a:off x="0" y="0"/>
                                      <a:ext cx="1696593" cy="1271959"/>
                                    </a:xfrm>
                                    <a:prstGeom prst="rect">
                                      <a:avLst/>
                                    </a:prstGeom>
                                    <a:noFill/>
                                    <a:ln w="9525">
                                      <a:noFill/>
                                      <a:miter lim="800000"/>
                                      <a:headEnd/>
                                      <a:tailEnd/>
                                    </a:ln>
                                  </pic:spPr>
                                </pic:pic>
                              </a:graphicData>
                            </a:graphic>
                          </wp:inline>
                        </w:drawing>
                      </w:r>
                      <w:r>
                        <w:rPr>
                          <w:rFonts w:ascii="Gill Sans MT" w:eastAsia="Arial" w:hAnsi="Gill Sans MT"/>
                        </w:rPr>
                        <w:t xml:space="preserve"> </w:t>
                      </w:r>
                    </w:p>
                    <w:p w14:paraId="7786DFE4" w14:textId="77777777" w:rsidR="00E97CC0" w:rsidRPr="00924D73" w:rsidRDefault="00E97CC0" w:rsidP="00A572C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s="Cambria"/>
                          <w:iCs/>
                          <w:sz w:val="18"/>
                        </w:rPr>
                      </w:pPr>
                      <w:r>
                        <w:rPr>
                          <w:rFonts w:asciiTheme="majorHAnsi" w:hAnsiTheme="majorHAnsi" w:cs="Cambria"/>
                          <w:iCs/>
                          <w:sz w:val="18"/>
                        </w:rPr>
                        <w:t>Fig. 16</w:t>
                      </w:r>
                      <w:r w:rsidRPr="00924D73">
                        <w:rPr>
                          <w:rFonts w:asciiTheme="majorHAnsi" w:hAnsiTheme="majorHAnsi" w:cs="Cambria"/>
                          <w:iCs/>
                          <w:sz w:val="18"/>
                        </w:rPr>
                        <w:t>: Posters from workshops in Greece</w:t>
                      </w:r>
                    </w:p>
                    <w:p w14:paraId="0C482917" w14:textId="77777777" w:rsidR="00E97CC0" w:rsidRDefault="00E97CC0" w:rsidP="00031DD6">
                      <w:pPr>
                        <w:rPr>
                          <w:rFonts w:ascii="Gill Sans MT" w:hAnsi="Gill Sans MT"/>
                        </w:rPr>
                      </w:pPr>
                      <w:r>
                        <w:rPr>
                          <w:rFonts w:ascii="Gill Sans MT" w:hAnsi="Gill Sans MT"/>
                        </w:rPr>
                        <w:t xml:space="preserve">      </w:t>
                      </w:r>
                    </w:p>
                    <w:p w14:paraId="475D0330" w14:textId="77777777" w:rsidR="00E97CC0" w:rsidRPr="00FF228D" w:rsidRDefault="00E97CC0" w:rsidP="00031DD6">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s="Cambria"/>
                          <w:iCs/>
                          <w:sz w:val="20"/>
                        </w:rPr>
                      </w:pPr>
                    </w:p>
                  </w:txbxContent>
                </v:textbox>
                <w10:wrap type="square" anchorx="margin" anchory="margin"/>
              </v:rect>
            </w:pict>
          </mc:Fallback>
        </mc:AlternateContent>
      </w:r>
      <w:r w:rsidR="0041709D">
        <w:rPr>
          <w:noProof/>
          <w:u w:color="FF0000"/>
          <w:lang w:val="it-IT" w:eastAsia="it-IT"/>
        </w:rPr>
        <mc:AlternateContent>
          <mc:Choice Requires="wps">
            <w:drawing>
              <wp:anchor distT="0" distB="0" distL="114300" distR="114300" simplePos="0" relativeHeight="251618816" behindDoc="0" locked="0" layoutInCell="1" allowOverlap="1" wp14:anchorId="6E27249E" wp14:editId="6EB4B217">
                <wp:simplePos x="0" y="0"/>
                <wp:positionH relativeFrom="column">
                  <wp:posOffset>194945</wp:posOffset>
                </wp:positionH>
                <wp:positionV relativeFrom="paragraph">
                  <wp:posOffset>1509395</wp:posOffset>
                </wp:positionV>
                <wp:extent cx="304165" cy="365760"/>
                <wp:effectExtent l="0" t="0" r="0" b="3175"/>
                <wp:wrapNone/>
                <wp:docPr id="91" name="Cuadro de texto 91"/>
                <wp:cNvGraphicFramePr/>
                <a:graphic xmlns:a="http://schemas.openxmlformats.org/drawingml/2006/main">
                  <a:graphicData uri="http://schemas.microsoft.com/office/word/2010/wordprocessingShape">
                    <wps:wsp>
                      <wps:cNvSpPr txBox="1"/>
                      <wps:spPr>
                        <a:xfrm>
                          <a:off x="0" y="0"/>
                          <a:ext cx="30416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E1E43" w14:textId="77777777" w:rsidR="00E97CC0" w:rsidRDefault="00E97CC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27249E" id="Cuadro de texto 91" o:spid="_x0000_s1048" type="#_x0000_t202" style="position:absolute;left:0;text-align:left;margin-left:15.35pt;margin-top:118.85pt;width:23.95pt;height:28.8pt;z-index:251618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" filled="f" stroked="f" strokeweight=".5pt">
                <v:textbox style="mso-fit-shape-to-text:t">
                  <w:txbxContent>
                    <w:p w14:paraId="5CBE1E43" w14:textId="77777777" w:rsidR="00E97CC0" w:rsidRDefault="00E97CC0"/>
                  </w:txbxContent>
                </v:textbox>
              </v:shape>
            </w:pict>
          </mc:Fallback>
        </mc:AlternateContent>
      </w:r>
      <w:r w:rsidR="008D6E2E">
        <w:rPr>
          <w:noProof/>
          <w:u w:color="FF0000"/>
          <w:lang w:val="it-IT" w:eastAsia="it-IT"/>
        </w:rPr>
        <mc:AlternateContent>
          <mc:Choice Requires="wps">
            <w:drawing>
              <wp:anchor distT="0" distB="0" distL="114300" distR="114300" simplePos="0" relativeHeight="251620864" behindDoc="0" locked="0" layoutInCell="1" allowOverlap="1" wp14:anchorId="2520FD64" wp14:editId="7DA5A17E">
                <wp:simplePos x="0" y="0"/>
                <wp:positionH relativeFrom="column">
                  <wp:posOffset>2980321</wp:posOffset>
                </wp:positionH>
                <wp:positionV relativeFrom="paragraph">
                  <wp:posOffset>4874098</wp:posOffset>
                </wp:positionV>
                <wp:extent cx="2658139" cy="2339162"/>
                <wp:effectExtent l="0" t="0" r="0" b="4445"/>
                <wp:wrapNone/>
                <wp:docPr id="100" name="Cuadro de texto 100"/>
                <wp:cNvGraphicFramePr/>
                <a:graphic xmlns:a="http://schemas.openxmlformats.org/drawingml/2006/main">
                  <a:graphicData uri="http://schemas.microsoft.com/office/word/2010/wordprocessingShape">
                    <wps:wsp>
                      <wps:cNvSpPr txBox="1"/>
                      <wps:spPr>
                        <a:xfrm>
                          <a:off x="0" y="0"/>
                          <a:ext cx="2658139" cy="2339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009F4" w14:textId="77777777" w:rsidR="00E97CC0" w:rsidRDefault="00E9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20FD64" id="Cuadro de texto 100" o:spid="_x0000_s1049" type="#_x0000_t202" style="position:absolute;left:0;text-align:left;margin-left:234.65pt;margin-top:383.8pt;width:209.3pt;height:184.2pt;z-index:2516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" filled="f" stroked="f" strokeweight=".5pt">
                <v:textbox>
                  <w:txbxContent>
                    <w:p w14:paraId="6BB009F4" w14:textId="77777777" w:rsidR="00E97CC0" w:rsidRDefault="00E97CC0"/>
                  </w:txbxContent>
                </v:textbox>
              </v:shape>
            </w:pict>
          </mc:Fallback>
        </mc:AlternateContent>
      </w:r>
    </w:p>
    <w:p w14:paraId="1A344688" w14:textId="77777777" w:rsidR="000409EC" w:rsidRDefault="00A572CE" w:rsidP="000409EC">
      <w:pPr>
        <w:contextualSpacing/>
      </w:pPr>
      <w:r w:rsidRPr="0084627B">
        <w:rPr>
          <w:noProof/>
          <w:highlight w:val="white"/>
          <w:u w:color="FF0000"/>
          <w:lang w:val="it-IT" w:eastAsia="it-IT"/>
        </w:rPr>
        <w:lastRenderedPageBreak/>
        <mc:AlternateContent>
          <mc:Choice Requires="wps">
            <w:drawing>
              <wp:anchor distT="0" distB="0" distL="457200" distR="114300" simplePos="0" relativeHeight="251643392" behindDoc="0" locked="0" layoutInCell="0" allowOverlap="1" wp14:anchorId="56315981" wp14:editId="3E439815">
                <wp:simplePos x="0" y="0"/>
                <wp:positionH relativeFrom="margin">
                  <wp:align>left</wp:align>
                </wp:positionH>
                <wp:positionV relativeFrom="margin">
                  <wp:posOffset>59055</wp:posOffset>
                </wp:positionV>
                <wp:extent cx="5730875" cy="7181850"/>
                <wp:effectExtent l="0" t="0" r="3175" b="0"/>
                <wp:wrapSquare wrapText="bothSides"/>
                <wp:docPr id="321"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0875" cy="7181850"/>
                        </a:xfrm>
                        <a:prstGeom prst="rect">
                          <a:avLst/>
                        </a:prstGeom>
                        <a:solidFill>
                          <a:schemeClr val="tx2">
                            <a:lumMod val="20000"/>
                            <a:lumOff val="80000"/>
                            <a:alpha val="34902"/>
                          </a:schemeClr>
                        </a:solidFill>
                        <a:extLst/>
                      </wps:spPr>
                      <wps:txbx>
                        <w:txbxContent>
                          <w:p w14:paraId="0F1A974C" w14:textId="77777777" w:rsidR="00E97CC0" w:rsidRDefault="00E97CC0" w:rsidP="0080771E">
                            <w:pPr>
                              <w:rPr>
                                <w:rFonts w:asciiTheme="majorHAnsi" w:hAnsiTheme="majorHAnsi"/>
                                <w:b/>
                                <w:color w:val="17365D" w:themeColor="text2" w:themeShade="BF"/>
                                <w:szCs w:val="24"/>
                              </w:rPr>
                            </w:pPr>
                            <w:r w:rsidRPr="0080771E">
                              <w:rPr>
                                <w:rFonts w:asciiTheme="majorHAnsi" w:hAnsiTheme="majorHAnsi"/>
                                <w:b/>
                                <w:color w:val="17365D" w:themeColor="text2" w:themeShade="BF"/>
                                <w:szCs w:val="24"/>
                              </w:rPr>
                              <w:t>Learning from the experts: some examples</w:t>
                            </w:r>
                          </w:p>
                          <w:p w14:paraId="0A2AE5BA" w14:textId="77777777" w:rsidR="00E97CC0" w:rsidRPr="0080771E" w:rsidRDefault="00E97CC0" w:rsidP="0080771E">
                            <w:pPr>
                              <w:rPr>
                                <w:rFonts w:asciiTheme="majorHAnsi" w:hAnsiTheme="majorHAnsi"/>
                                <w:b/>
                                <w:color w:val="17365D" w:themeColor="text2" w:themeShade="BF"/>
                                <w:szCs w:val="24"/>
                              </w:rPr>
                            </w:pPr>
                          </w:p>
                          <w:p w14:paraId="2ABBBD01" w14:textId="77777777" w:rsidR="00E97CC0" w:rsidRPr="00E23BBB" w:rsidRDefault="00E97CC0" w:rsidP="0080771E">
                            <w:pPr>
                              <w:rPr>
                                <w:rFonts w:asciiTheme="majorHAnsi" w:hAnsiTheme="majorHAnsi"/>
                                <w:i/>
                                <w:color w:val="17365D" w:themeColor="text2" w:themeShade="BF"/>
                                <w:sz w:val="20"/>
                              </w:rPr>
                            </w:pPr>
                            <w:r w:rsidRPr="0080771E">
                              <w:rPr>
                                <w:rFonts w:asciiTheme="majorHAnsi" w:hAnsiTheme="majorHAnsi"/>
                                <w:b/>
                                <w:color w:val="17365D" w:themeColor="text2" w:themeShade="BF"/>
                                <w:sz w:val="20"/>
                              </w:rPr>
                              <w:t>UK:</w:t>
                            </w:r>
                            <w:r w:rsidRPr="0080771E">
                              <w:rPr>
                                <w:rFonts w:asciiTheme="majorHAnsi" w:hAnsiTheme="majorHAnsi"/>
                                <w:color w:val="17365D" w:themeColor="text2" w:themeShade="BF"/>
                                <w:sz w:val="20"/>
                              </w:rPr>
                              <w:t xml:space="preserve"> Children were engaged with a variety of local stakeholders depending on their requests and needs. Across the workshops they met the Risk Avoidance Danger Awareness Resource in Northern Ireland (an interactive and immersive educational programme), and the Glasgow Housing Association – Community Hub. Many had a visit to a Fire Station, and had a question and answer session with local authorities, a police member, an ambulance driver, and firefighters. Examples of questions posed by children were: </w:t>
                            </w:r>
                            <w:r w:rsidRPr="00E23BBB">
                              <w:rPr>
                                <w:rFonts w:asciiTheme="majorHAnsi" w:hAnsiTheme="majorHAnsi"/>
                                <w:i/>
                                <w:color w:val="17365D" w:themeColor="text2" w:themeShade="BF"/>
                                <w:sz w:val="20"/>
                              </w:rPr>
                              <w:t>How hard is your job?, What would happen if you left your hose on in a flood?, How do you save people’s lives?, Can you help us stop the flood &amp; ambulance?, How do you keep pets safe?, How did you learn?, What would you do to stop this flood?, How can we help you (police)?, How do you rescue people?, If there was a flood, would you use a helicopter?, How do I become a police officer?, How do you put out fires if you have no water?, Are you good at your job?, Do you have the right equipment?.</w:t>
                            </w:r>
                          </w:p>
                          <w:p w14:paraId="7F4E9E2F" w14:textId="77777777" w:rsidR="00E97CC0" w:rsidRDefault="00E97CC0" w:rsidP="0080771E">
                            <w:pPr>
                              <w:spacing w:after="200"/>
                              <w:contextualSpacing/>
                              <w:rPr>
                                <w:rFonts w:asciiTheme="majorHAnsi" w:hAnsiTheme="majorHAnsi"/>
                                <w:color w:val="17365D" w:themeColor="text2" w:themeShade="BF"/>
                                <w:sz w:val="20"/>
                              </w:rPr>
                            </w:pPr>
                            <w:r w:rsidRPr="0080771E">
                              <w:rPr>
                                <w:rFonts w:asciiTheme="majorHAnsi" w:hAnsiTheme="majorHAnsi"/>
                                <w:color w:val="17365D" w:themeColor="text2" w:themeShade="BF"/>
                                <w:sz w:val="20"/>
                              </w:rPr>
                              <w:t>Once they had defined the key messages they want</w:t>
                            </w:r>
                            <w:r>
                              <w:rPr>
                                <w:rFonts w:asciiTheme="majorHAnsi" w:hAnsiTheme="majorHAnsi"/>
                                <w:color w:val="17365D" w:themeColor="text2" w:themeShade="BF"/>
                                <w:sz w:val="20"/>
                              </w:rPr>
                              <w:t>ed</w:t>
                            </w:r>
                            <w:r w:rsidRPr="0080771E">
                              <w:rPr>
                                <w:rFonts w:asciiTheme="majorHAnsi" w:hAnsiTheme="majorHAnsi"/>
                                <w:color w:val="17365D" w:themeColor="text2" w:themeShade="BF"/>
                                <w:sz w:val="20"/>
                              </w:rPr>
                              <w:t xml:space="preserve"> to communicate, and the communication tool to do it, children met professionals who could help them in this task. For instance, some children worked with a graphic designer for a leaflet design, or a professional Story Teller and drama company to prepare their final show. </w:t>
                            </w:r>
                          </w:p>
                          <w:p w14:paraId="06177494" w14:textId="77777777" w:rsidR="00E97CC0" w:rsidRPr="0080771E" w:rsidRDefault="00E97CC0" w:rsidP="0080771E">
                            <w:pPr>
                              <w:spacing w:after="200"/>
                              <w:contextualSpacing/>
                              <w:rPr>
                                <w:rFonts w:asciiTheme="majorHAnsi" w:hAnsiTheme="majorHAnsi"/>
                                <w:color w:val="17365D" w:themeColor="text2" w:themeShade="BF"/>
                                <w:sz w:val="20"/>
                              </w:rPr>
                            </w:pPr>
                          </w:p>
                          <w:p w14:paraId="4CDFFCD9" w14:textId="77777777" w:rsidR="00E97CC0" w:rsidRDefault="00E97CC0" w:rsidP="00720C6F">
                            <w:pPr>
                              <w:tabs>
                                <w:tab w:val="left" w:pos="1120"/>
                                <w:tab w:val="left" w:pos="1680"/>
                                <w:tab w:val="left" w:pos="2240"/>
                                <w:tab w:val="left" w:pos="2800"/>
                                <w:tab w:val="left" w:pos="3360"/>
                                <w:tab w:val="left" w:pos="3920"/>
                                <w:tab w:val="left" w:pos="4480"/>
                                <w:tab w:val="left" w:pos="5040"/>
                                <w:tab w:val="left" w:pos="5600"/>
                                <w:tab w:val="left" w:pos="6160"/>
                                <w:tab w:val="left" w:pos="6720"/>
                              </w:tabs>
                              <w:ind w:firstLine="2127"/>
                              <w:jc w:val="left"/>
                              <w:rPr>
                                <w:rFonts w:asciiTheme="majorHAnsi" w:hAnsiTheme="majorHAnsi"/>
                                <w:color w:val="17365D" w:themeColor="text2" w:themeShade="BF"/>
                                <w:sz w:val="20"/>
                              </w:rPr>
                            </w:pPr>
                            <w:r w:rsidRPr="000B165B">
                              <w:rPr>
                                <w:rFonts w:ascii="Gill Sans MT" w:hAnsi="Gill Sans MT"/>
                                <w:noProof/>
                                <w:lang w:val="it-IT" w:eastAsia="it-IT"/>
                              </w:rPr>
                              <w:drawing>
                                <wp:inline distT="0" distB="0" distL="0" distR="0" wp14:anchorId="7F247BB4" wp14:editId="35AA932A">
                                  <wp:extent cx="2417472" cy="1800019"/>
                                  <wp:effectExtent l="0" t="0" r="1905" b="0"/>
                                  <wp:docPr id="314" name="Immagine 390" descr="D:\Users\AGRISI\Desktop\u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AGRISI\Desktop\un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4708" cy="1812853"/>
                                          </a:xfrm>
                                          <a:prstGeom prst="rect">
                                            <a:avLst/>
                                          </a:prstGeom>
                                          <a:noFill/>
                                          <a:ln>
                                            <a:noFill/>
                                          </a:ln>
                                        </pic:spPr>
                                      </pic:pic>
                                    </a:graphicData>
                                  </a:graphic>
                                </wp:inline>
                              </w:drawing>
                            </w:r>
                          </w:p>
                          <w:p w14:paraId="47F3FBAE" w14:textId="77777777" w:rsidR="00E97CC0" w:rsidRPr="00FF228D"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iCs/>
                                <w:sz w:val="20"/>
                              </w:rPr>
                            </w:pPr>
                            <w:r>
                              <w:rPr>
                                <w:rFonts w:asciiTheme="majorHAnsi" w:hAnsiTheme="majorHAnsi" w:cs="Cambria"/>
                                <w:iCs/>
                                <w:sz w:val="20"/>
                              </w:rPr>
                              <w:tab/>
                            </w:r>
                            <w:r>
                              <w:rPr>
                                <w:rFonts w:asciiTheme="majorHAnsi" w:hAnsiTheme="majorHAnsi" w:cs="Cambria"/>
                                <w:iCs/>
                                <w:sz w:val="20"/>
                              </w:rPr>
                              <w:tab/>
                            </w:r>
                            <w:r>
                              <w:rPr>
                                <w:rFonts w:asciiTheme="majorHAnsi" w:hAnsiTheme="majorHAnsi" w:cs="Cambria"/>
                                <w:iCs/>
                                <w:sz w:val="20"/>
                              </w:rPr>
                              <w:tab/>
                            </w:r>
                            <w:r w:rsidRPr="00924D73">
                              <w:rPr>
                                <w:rFonts w:asciiTheme="majorHAnsi" w:hAnsiTheme="majorHAnsi" w:cs="Cambria"/>
                                <w:iCs/>
                                <w:sz w:val="18"/>
                              </w:rPr>
                              <w:t xml:space="preserve">    </w:t>
                            </w:r>
                            <w:r>
                              <w:rPr>
                                <w:rFonts w:asciiTheme="majorHAnsi" w:hAnsiTheme="majorHAnsi" w:cs="Cambria"/>
                                <w:iCs/>
                                <w:sz w:val="18"/>
                              </w:rPr>
                              <w:t xml:space="preserve">    Fig. 18</w:t>
                            </w:r>
                            <w:r w:rsidRPr="00924D73">
                              <w:rPr>
                                <w:rFonts w:asciiTheme="majorHAnsi" w:hAnsiTheme="majorHAnsi" w:cs="Cambria"/>
                                <w:iCs/>
                                <w:sz w:val="18"/>
                              </w:rPr>
                              <w:t>: Visit to a fire station in UK</w:t>
                            </w:r>
                          </w:p>
                          <w:p w14:paraId="760B1CCC" w14:textId="77777777" w:rsidR="00E97CC0" w:rsidRPr="00720C6F" w:rsidRDefault="00E97CC0" w:rsidP="00720C6F">
                            <w:pPr>
                              <w:tabs>
                                <w:tab w:val="left" w:pos="1120"/>
                                <w:tab w:val="left" w:pos="1680"/>
                                <w:tab w:val="left" w:pos="2240"/>
                                <w:tab w:val="left" w:pos="2800"/>
                                <w:tab w:val="left" w:pos="3360"/>
                                <w:tab w:val="left" w:pos="3920"/>
                                <w:tab w:val="left" w:pos="4480"/>
                                <w:tab w:val="left" w:pos="5040"/>
                                <w:tab w:val="left" w:pos="5600"/>
                                <w:tab w:val="left" w:pos="6160"/>
                                <w:tab w:val="left" w:pos="6720"/>
                              </w:tabs>
                              <w:ind w:firstLine="2127"/>
                              <w:jc w:val="left"/>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6315981" id="_x0000_s1050" style="position:absolute;left:0;text-align:left;margin-left:0;margin-top:4.65pt;width:451.25pt;height:565.5pt;z-index:251643392;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" o:allowincell="f" fillcolor="#c6d9f1 [671]" stroked="f">
                <v:fill opacity="22873f"/>
                <v:textbox inset="14.4pt,14.4pt,14.4pt,14.4pt">
                  <w:txbxContent>
                    <w:p w14:paraId="0F1A974C" w14:textId="77777777" w:rsidR="00E97CC0" w:rsidRDefault="00E97CC0" w:rsidP="0080771E">
                      <w:pPr>
                        <w:rPr>
                          <w:rFonts w:asciiTheme="majorHAnsi" w:hAnsiTheme="majorHAnsi"/>
                          <w:b/>
                          <w:color w:val="17365D" w:themeColor="text2" w:themeShade="BF"/>
                          <w:szCs w:val="24"/>
                        </w:rPr>
                      </w:pPr>
                      <w:r w:rsidRPr="0080771E">
                        <w:rPr>
                          <w:rFonts w:asciiTheme="majorHAnsi" w:hAnsiTheme="majorHAnsi"/>
                          <w:b/>
                          <w:color w:val="17365D" w:themeColor="text2" w:themeShade="BF"/>
                          <w:szCs w:val="24"/>
                        </w:rPr>
                        <w:t>Learning from the experts: some examples</w:t>
                      </w:r>
                    </w:p>
                    <w:p w14:paraId="0A2AE5BA" w14:textId="77777777" w:rsidR="00E97CC0" w:rsidRPr="0080771E" w:rsidRDefault="00E97CC0" w:rsidP="0080771E">
                      <w:pPr>
                        <w:rPr>
                          <w:rFonts w:asciiTheme="majorHAnsi" w:hAnsiTheme="majorHAnsi"/>
                          <w:b/>
                          <w:color w:val="17365D" w:themeColor="text2" w:themeShade="BF"/>
                          <w:szCs w:val="24"/>
                        </w:rPr>
                      </w:pPr>
                    </w:p>
                    <w:p w14:paraId="2ABBBD01" w14:textId="77777777" w:rsidR="00E97CC0" w:rsidRPr="00E23BBB" w:rsidRDefault="00E97CC0" w:rsidP="0080771E">
                      <w:pPr>
                        <w:rPr>
                          <w:rFonts w:asciiTheme="majorHAnsi" w:hAnsiTheme="majorHAnsi"/>
                          <w:i/>
                          <w:color w:val="17365D" w:themeColor="text2" w:themeShade="BF"/>
                          <w:sz w:val="20"/>
                        </w:rPr>
                      </w:pPr>
                      <w:r w:rsidRPr="0080771E">
                        <w:rPr>
                          <w:rFonts w:asciiTheme="majorHAnsi" w:hAnsiTheme="majorHAnsi"/>
                          <w:b/>
                          <w:color w:val="17365D" w:themeColor="text2" w:themeShade="BF"/>
                          <w:sz w:val="20"/>
                        </w:rPr>
                        <w:t>UK:</w:t>
                      </w:r>
                      <w:r w:rsidRPr="0080771E">
                        <w:rPr>
                          <w:rFonts w:asciiTheme="majorHAnsi" w:hAnsiTheme="majorHAnsi"/>
                          <w:color w:val="17365D" w:themeColor="text2" w:themeShade="BF"/>
                          <w:sz w:val="20"/>
                        </w:rPr>
                        <w:t xml:space="preserve"> Children were engaged with a variety of local stakeholders depending on their requests and needs. Across the workshops they met the Risk Avoidance Danger Awareness Resource in Northern Ireland (an interactive and immersive educational programme), and the Glasgow Housing Association – Community Hub. Many had a visit to a Fire Station, and had a question and answer session with local authorities, a police member, an ambulance driver, and firefighters. Examples of questions posed by children were: </w:t>
                      </w:r>
                      <w:r w:rsidRPr="00E23BBB">
                        <w:rPr>
                          <w:rFonts w:asciiTheme="majorHAnsi" w:hAnsiTheme="majorHAnsi"/>
                          <w:i/>
                          <w:color w:val="17365D" w:themeColor="text2" w:themeShade="BF"/>
                          <w:sz w:val="20"/>
                        </w:rPr>
                        <w:t>How hard is your job?, What would happen if you left your hose on in a flood?, How do you save people’s lives?, Can you help us stop the flood &amp; ambulance?, How do you keep pets safe?, How did you learn?, What would you do to stop this flood?, How can we help you (police)?, How do you rescue people?, If there was a flood, would you use a helicopter?, How do I become a police officer?, How do you put out fires if you have no water?, Are you good at your job?, Do you have the right equipment?.</w:t>
                      </w:r>
                    </w:p>
                    <w:p w14:paraId="7F4E9E2F" w14:textId="77777777" w:rsidR="00E97CC0" w:rsidRDefault="00E97CC0" w:rsidP="0080771E">
                      <w:pPr>
                        <w:spacing w:after="200"/>
                        <w:contextualSpacing/>
                        <w:rPr>
                          <w:rFonts w:asciiTheme="majorHAnsi" w:hAnsiTheme="majorHAnsi"/>
                          <w:color w:val="17365D" w:themeColor="text2" w:themeShade="BF"/>
                          <w:sz w:val="20"/>
                        </w:rPr>
                      </w:pPr>
                      <w:r w:rsidRPr="0080771E">
                        <w:rPr>
                          <w:rFonts w:asciiTheme="majorHAnsi" w:hAnsiTheme="majorHAnsi"/>
                          <w:color w:val="17365D" w:themeColor="text2" w:themeShade="BF"/>
                          <w:sz w:val="20"/>
                        </w:rPr>
                        <w:t>Once they had defined the key messages they want</w:t>
                      </w:r>
                      <w:r>
                        <w:rPr>
                          <w:rFonts w:asciiTheme="majorHAnsi" w:hAnsiTheme="majorHAnsi"/>
                          <w:color w:val="17365D" w:themeColor="text2" w:themeShade="BF"/>
                          <w:sz w:val="20"/>
                        </w:rPr>
                        <w:t>ed</w:t>
                      </w:r>
                      <w:r w:rsidRPr="0080771E">
                        <w:rPr>
                          <w:rFonts w:asciiTheme="majorHAnsi" w:hAnsiTheme="majorHAnsi"/>
                          <w:color w:val="17365D" w:themeColor="text2" w:themeShade="BF"/>
                          <w:sz w:val="20"/>
                        </w:rPr>
                        <w:t xml:space="preserve"> to communicate, and the communication tool to do it, children met professionals who could help them in this task. For instance, some children worked with a graphic designer for a leaflet design, or a professional Story Teller and drama company to prepare their final show. </w:t>
                      </w:r>
                    </w:p>
                    <w:p w14:paraId="06177494" w14:textId="77777777" w:rsidR="00E97CC0" w:rsidRPr="0080771E" w:rsidRDefault="00E97CC0" w:rsidP="0080771E">
                      <w:pPr>
                        <w:spacing w:after="200"/>
                        <w:contextualSpacing/>
                        <w:rPr>
                          <w:rFonts w:asciiTheme="majorHAnsi" w:hAnsiTheme="majorHAnsi"/>
                          <w:color w:val="17365D" w:themeColor="text2" w:themeShade="BF"/>
                          <w:sz w:val="20"/>
                        </w:rPr>
                      </w:pPr>
                    </w:p>
                    <w:p w14:paraId="4CDFFCD9" w14:textId="77777777" w:rsidR="00E97CC0" w:rsidRDefault="00E97CC0" w:rsidP="00720C6F">
                      <w:pPr>
                        <w:tabs>
                          <w:tab w:val="left" w:pos="1120"/>
                          <w:tab w:val="left" w:pos="1680"/>
                          <w:tab w:val="left" w:pos="2240"/>
                          <w:tab w:val="left" w:pos="2800"/>
                          <w:tab w:val="left" w:pos="3360"/>
                          <w:tab w:val="left" w:pos="3920"/>
                          <w:tab w:val="left" w:pos="4480"/>
                          <w:tab w:val="left" w:pos="5040"/>
                          <w:tab w:val="left" w:pos="5600"/>
                          <w:tab w:val="left" w:pos="6160"/>
                          <w:tab w:val="left" w:pos="6720"/>
                        </w:tabs>
                        <w:ind w:firstLine="2127"/>
                        <w:jc w:val="left"/>
                        <w:rPr>
                          <w:rFonts w:asciiTheme="majorHAnsi" w:hAnsiTheme="majorHAnsi"/>
                          <w:color w:val="17365D" w:themeColor="text2" w:themeShade="BF"/>
                          <w:sz w:val="20"/>
                        </w:rPr>
                      </w:pPr>
                      <w:r w:rsidRPr="000B165B">
                        <w:rPr>
                          <w:rFonts w:ascii="Gill Sans MT" w:hAnsi="Gill Sans MT"/>
                          <w:noProof/>
                          <w:lang w:val="it-IT" w:eastAsia="it-IT"/>
                        </w:rPr>
                        <w:drawing>
                          <wp:inline distT="0" distB="0" distL="0" distR="0" wp14:anchorId="7F247BB4" wp14:editId="35AA932A">
                            <wp:extent cx="2417472" cy="1800019"/>
                            <wp:effectExtent l="0" t="0" r="1905" b="0"/>
                            <wp:docPr id="314" name="Immagine 390" descr="D:\Users\AGRISI\Desktop\u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AGRISI\Desktop\un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4708" cy="1812853"/>
                                    </a:xfrm>
                                    <a:prstGeom prst="rect">
                                      <a:avLst/>
                                    </a:prstGeom>
                                    <a:noFill/>
                                    <a:ln>
                                      <a:noFill/>
                                    </a:ln>
                                  </pic:spPr>
                                </pic:pic>
                              </a:graphicData>
                            </a:graphic>
                          </wp:inline>
                        </w:drawing>
                      </w:r>
                    </w:p>
                    <w:p w14:paraId="47F3FBAE" w14:textId="77777777" w:rsidR="00E97CC0" w:rsidRPr="00FF228D"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s="Cambria"/>
                          <w:iCs/>
                          <w:sz w:val="20"/>
                        </w:rPr>
                      </w:pPr>
                      <w:r>
                        <w:rPr>
                          <w:rFonts w:asciiTheme="majorHAnsi" w:hAnsiTheme="majorHAnsi" w:cs="Cambria"/>
                          <w:iCs/>
                          <w:sz w:val="20"/>
                        </w:rPr>
                        <w:tab/>
                      </w:r>
                      <w:r>
                        <w:rPr>
                          <w:rFonts w:asciiTheme="majorHAnsi" w:hAnsiTheme="majorHAnsi" w:cs="Cambria"/>
                          <w:iCs/>
                          <w:sz w:val="20"/>
                        </w:rPr>
                        <w:tab/>
                      </w:r>
                      <w:r>
                        <w:rPr>
                          <w:rFonts w:asciiTheme="majorHAnsi" w:hAnsiTheme="majorHAnsi" w:cs="Cambria"/>
                          <w:iCs/>
                          <w:sz w:val="20"/>
                        </w:rPr>
                        <w:tab/>
                      </w:r>
                      <w:r w:rsidRPr="00924D73">
                        <w:rPr>
                          <w:rFonts w:asciiTheme="majorHAnsi" w:hAnsiTheme="majorHAnsi" w:cs="Cambria"/>
                          <w:iCs/>
                          <w:sz w:val="18"/>
                        </w:rPr>
                        <w:t xml:space="preserve">    </w:t>
                      </w:r>
                      <w:r>
                        <w:rPr>
                          <w:rFonts w:asciiTheme="majorHAnsi" w:hAnsiTheme="majorHAnsi" w:cs="Cambria"/>
                          <w:iCs/>
                          <w:sz w:val="18"/>
                        </w:rPr>
                        <w:t xml:space="preserve">    Fig. 18</w:t>
                      </w:r>
                      <w:r w:rsidRPr="00924D73">
                        <w:rPr>
                          <w:rFonts w:asciiTheme="majorHAnsi" w:hAnsiTheme="majorHAnsi" w:cs="Cambria"/>
                          <w:iCs/>
                          <w:sz w:val="18"/>
                        </w:rPr>
                        <w:t>: Visit to a fire station in UK</w:t>
                      </w:r>
                    </w:p>
                    <w:p w14:paraId="760B1CCC" w14:textId="77777777" w:rsidR="00E97CC0" w:rsidRPr="00720C6F" w:rsidRDefault="00E97CC0" w:rsidP="00720C6F">
                      <w:pPr>
                        <w:tabs>
                          <w:tab w:val="left" w:pos="1120"/>
                          <w:tab w:val="left" w:pos="1680"/>
                          <w:tab w:val="left" w:pos="2240"/>
                          <w:tab w:val="left" w:pos="2800"/>
                          <w:tab w:val="left" w:pos="3360"/>
                          <w:tab w:val="left" w:pos="3920"/>
                          <w:tab w:val="left" w:pos="4480"/>
                          <w:tab w:val="left" w:pos="5040"/>
                          <w:tab w:val="left" w:pos="5600"/>
                          <w:tab w:val="left" w:pos="6160"/>
                          <w:tab w:val="left" w:pos="6720"/>
                        </w:tabs>
                        <w:ind w:firstLine="2127"/>
                        <w:jc w:val="left"/>
                        <w:rPr>
                          <w:rFonts w:asciiTheme="majorHAnsi" w:hAnsiTheme="majorHAnsi"/>
                          <w:color w:val="17365D" w:themeColor="text2" w:themeShade="BF"/>
                          <w:sz w:val="20"/>
                        </w:rPr>
                      </w:pPr>
                    </w:p>
                  </w:txbxContent>
                </v:textbox>
                <w10:wrap type="square" anchorx="margin" anchory="margin"/>
              </v:rect>
            </w:pict>
          </mc:Fallback>
        </mc:AlternateContent>
      </w:r>
    </w:p>
    <w:p w14:paraId="62828BDF" w14:textId="77777777" w:rsidR="0080771E" w:rsidRDefault="0080771E" w:rsidP="000409EC">
      <w:pPr>
        <w:contextualSpacing/>
      </w:pPr>
      <w:r w:rsidRPr="0084627B">
        <w:rPr>
          <w:noProof/>
          <w:highlight w:val="white"/>
          <w:u w:color="FF0000"/>
          <w:lang w:val="it-IT" w:eastAsia="it-IT"/>
        </w:rPr>
        <w:lastRenderedPageBreak/>
        <mc:AlternateContent>
          <mc:Choice Requires="wps">
            <w:drawing>
              <wp:anchor distT="0" distB="0" distL="457200" distR="114300" simplePos="0" relativeHeight="251645440" behindDoc="0" locked="0" layoutInCell="0" allowOverlap="1" wp14:anchorId="422E3EE3" wp14:editId="032F5B77">
                <wp:simplePos x="0" y="0"/>
                <wp:positionH relativeFrom="margin">
                  <wp:align>left</wp:align>
                </wp:positionH>
                <wp:positionV relativeFrom="margin">
                  <wp:posOffset>287655</wp:posOffset>
                </wp:positionV>
                <wp:extent cx="5867400" cy="10826750"/>
                <wp:effectExtent l="0" t="0" r="0" b="0"/>
                <wp:wrapSquare wrapText="bothSides"/>
                <wp:docPr id="32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10826750"/>
                        </a:xfrm>
                        <a:prstGeom prst="rect">
                          <a:avLst/>
                        </a:prstGeom>
                        <a:solidFill>
                          <a:schemeClr val="tx2">
                            <a:lumMod val="20000"/>
                            <a:lumOff val="80000"/>
                            <a:alpha val="34902"/>
                          </a:schemeClr>
                        </a:solidFill>
                        <a:extLst/>
                      </wps:spPr>
                      <wps:txbx>
                        <w:txbxContent>
                          <w:p w14:paraId="35B64EFD" w14:textId="77777777" w:rsidR="00E97CC0" w:rsidRPr="0080771E" w:rsidRDefault="00E97CC0" w:rsidP="0080771E">
                            <w:pPr>
                              <w:contextualSpacing/>
                              <w:rPr>
                                <w:rFonts w:asciiTheme="majorHAnsi" w:hAnsiTheme="majorHAnsi"/>
                                <w:color w:val="17365D" w:themeColor="text2" w:themeShade="BF"/>
                                <w:sz w:val="20"/>
                              </w:rPr>
                            </w:pPr>
                            <w:r w:rsidRPr="0080771E">
                              <w:rPr>
                                <w:rFonts w:asciiTheme="majorHAnsi" w:hAnsiTheme="majorHAnsi"/>
                                <w:b/>
                                <w:color w:val="17365D" w:themeColor="text2" w:themeShade="BF"/>
                                <w:sz w:val="20"/>
                              </w:rPr>
                              <w:t>SPAIN:</w:t>
                            </w:r>
                            <w:r>
                              <w:rPr>
                                <w:rFonts w:asciiTheme="majorHAnsi" w:hAnsiTheme="majorHAnsi"/>
                                <w:color w:val="17365D" w:themeColor="text2" w:themeShade="BF"/>
                                <w:sz w:val="20"/>
                              </w:rPr>
                              <w:t xml:space="preserve"> Following one</w:t>
                            </w:r>
                            <w:r w:rsidRPr="0080771E">
                              <w:rPr>
                                <w:rFonts w:asciiTheme="majorHAnsi" w:hAnsiTheme="majorHAnsi"/>
                                <w:color w:val="17365D" w:themeColor="text2" w:themeShade="BF"/>
                                <w:sz w:val="20"/>
                              </w:rPr>
                              <w:t xml:space="preserve"> group of young people</w:t>
                            </w:r>
                            <w:r>
                              <w:rPr>
                                <w:rFonts w:asciiTheme="majorHAnsi" w:hAnsiTheme="majorHAnsi"/>
                                <w:color w:val="17365D" w:themeColor="text2" w:themeShade="BF"/>
                                <w:sz w:val="20"/>
                              </w:rPr>
                              <w:t>’s request</w:t>
                            </w:r>
                            <w:r w:rsidRPr="0080771E">
                              <w:rPr>
                                <w:rFonts w:asciiTheme="majorHAnsi" w:hAnsiTheme="majorHAnsi"/>
                                <w:color w:val="17365D" w:themeColor="text2" w:themeShade="BF"/>
                                <w:sz w:val="20"/>
                              </w:rPr>
                              <w:t xml:space="preserve"> to leave the classroom </w:t>
                            </w:r>
                            <w:r>
                              <w:rPr>
                                <w:rFonts w:asciiTheme="majorHAnsi" w:hAnsiTheme="majorHAnsi"/>
                                <w:color w:val="17365D" w:themeColor="text2" w:themeShade="BF"/>
                                <w:sz w:val="20"/>
                              </w:rPr>
                              <w:t xml:space="preserve">setting </w:t>
                            </w:r>
                            <w:r w:rsidRPr="0080771E">
                              <w:rPr>
                                <w:rFonts w:asciiTheme="majorHAnsi" w:hAnsiTheme="majorHAnsi"/>
                                <w:color w:val="17365D" w:themeColor="text2" w:themeShade="BF"/>
                                <w:sz w:val="20"/>
                              </w:rPr>
                              <w:t>and d</w:t>
                            </w:r>
                            <w:r>
                              <w:rPr>
                                <w:rFonts w:asciiTheme="majorHAnsi" w:hAnsiTheme="majorHAnsi"/>
                                <w:color w:val="17365D" w:themeColor="text2" w:themeShade="BF"/>
                                <w:sz w:val="20"/>
                              </w:rPr>
                              <w:t>o something more interactive, CUIDAR</w:t>
                            </w:r>
                            <w:r w:rsidRPr="0080771E">
                              <w:rPr>
                                <w:rFonts w:asciiTheme="majorHAnsi" w:hAnsiTheme="majorHAnsi"/>
                                <w:color w:val="17365D" w:themeColor="text2" w:themeShade="BF"/>
                                <w:sz w:val="20"/>
                              </w:rPr>
                              <w:t xml:space="preserve"> facilitators </w:t>
                            </w:r>
                            <w:r>
                              <w:rPr>
                                <w:rFonts w:asciiTheme="majorHAnsi" w:hAnsiTheme="majorHAnsi"/>
                                <w:color w:val="17365D" w:themeColor="text2" w:themeShade="BF"/>
                                <w:sz w:val="20"/>
                              </w:rPr>
                              <w:t>organise</w:t>
                            </w:r>
                            <w:r w:rsidRPr="0080771E">
                              <w:rPr>
                                <w:rFonts w:asciiTheme="majorHAnsi" w:hAnsiTheme="majorHAnsi"/>
                                <w:color w:val="17365D" w:themeColor="text2" w:themeShade="BF"/>
                                <w:sz w:val="20"/>
                              </w:rPr>
                              <w:t>d a visit to one of the impo</w:t>
                            </w:r>
                            <w:r>
                              <w:rPr>
                                <w:rFonts w:asciiTheme="majorHAnsi" w:hAnsiTheme="majorHAnsi"/>
                                <w:color w:val="17365D" w:themeColor="text2" w:themeShade="BF"/>
                                <w:sz w:val="20"/>
                              </w:rPr>
                              <w:t xml:space="preserve">rtant chemical companies operating in the </w:t>
                            </w:r>
                            <w:proofErr w:type="spellStart"/>
                            <w:r w:rsidRPr="0080771E">
                              <w:rPr>
                                <w:rFonts w:asciiTheme="majorHAnsi" w:hAnsiTheme="majorHAnsi"/>
                                <w:color w:val="17365D" w:themeColor="text2" w:themeShade="BF"/>
                                <w:sz w:val="20"/>
                              </w:rPr>
                              <w:t>Sant</w:t>
                            </w:r>
                            <w:proofErr w:type="spellEnd"/>
                            <w:r w:rsidRPr="0080771E">
                              <w:rPr>
                                <w:rFonts w:asciiTheme="majorHAnsi" w:hAnsiTheme="majorHAnsi"/>
                                <w:color w:val="17365D" w:themeColor="text2" w:themeShade="BF"/>
                                <w:sz w:val="20"/>
                              </w:rPr>
                              <w:t xml:space="preserve"> </w:t>
                            </w:r>
                            <w:proofErr w:type="spellStart"/>
                            <w:r w:rsidRPr="0080771E">
                              <w:rPr>
                                <w:rFonts w:asciiTheme="majorHAnsi" w:hAnsiTheme="majorHAnsi"/>
                                <w:color w:val="17365D" w:themeColor="text2" w:themeShade="BF"/>
                                <w:sz w:val="20"/>
                              </w:rPr>
                              <w:t>Celoni</w:t>
                            </w:r>
                            <w:proofErr w:type="spellEnd"/>
                            <w:r w:rsidRPr="0080771E">
                              <w:rPr>
                                <w:rFonts w:asciiTheme="majorHAnsi" w:hAnsiTheme="majorHAnsi"/>
                                <w:color w:val="17365D" w:themeColor="text2" w:themeShade="BF"/>
                                <w:sz w:val="20"/>
                              </w:rPr>
                              <w:t xml:space="preserve"> </w:t>
                            </w:r>
                            <w:r>
                              <w:rPr>
                                <w:rFonts w:asciiTheme="majorHAnsi" w:hAnsiTheme="majorHAnsi"/>
                                <w:color w:val="17365D" w:themeColor="text2" w:themeShade="BF"/>
                                <w:sz w:val="20"/>
                              </w:rPr>
                              <w:t xml:space="preserve">area </w:t>
                            </w:r>
                            <w:r w:rsidRPr="0080771E">
                              <w:rPr>
                                <w:rFonts w:asciiTheme="majorHAnsi" w:hAnsiTheme="majorHAnsi"/>
                                <w:color w:val="17365D" w:themeColor="text2" w:themeShade="BF"/>
                                <w:sz w:val="20"/>
                              </w:rPr>
                              <w:t xml:space="preserve">and </w:t>
                            </w:r>
                            <w:r>
                              <w:rPr>
                                <w:rFonts w:asciiTheme="majorHAnsi" w:hAnsiTheme="majorHAnsi"/>
                                <w:color w:val="17365D" w:themeColor="text2" w:themeShade="BF"/>
                                <w:sz w:val="20"/>
                              </w:rPr>
                              <w:t>which</w:t>
                            </w:r>
                            <w:r w:rsidRPr="0080771E">
                              <w:rPr>
                                <w:rFonts w:asciiTheme="majorHAnsi" w:hAnsiTheme="majorHAnsi"/>
                                <w:color w:val="17365D" w:themeColor="text2" w:themeShade="BF"/>
                                <w:sz w:val="20"/>
                              </w:rPr>
                              <w:t xml:space="preserve"> was involved in a chemical accident 20 years before. This visit was very interesting and participants could see in situ the safety mechanisms that the </w:t>
                            </w:r>
                            <w:r>
                              <w:rPr>
                                <w:rFonts w:asciiTheme="majorHAnsi" w:hAnsiTheme="majorHAnsi"/>
                                <w:color w:val="17365D" w:themeColor="text2" w:themeShade="BF"/>
                                <w:sz w:val="20"/>
                              </w:rPr>
                              <w:t>industry uses</w:t>
                            </w:r>
                            <w:r w:rsidRPr="0080771E">
                              <w:rPr>
                                <w:rFonts w:asciiTheme="majorHAnsi" w:hAnsiTheme="majorHAnsi"/>
                                <w:color w:val="17365D" w:themeColor="text2" w:themeShade="BF"/>
                                <w:sz w:val="20"/>
                              </w:rPr>
                              <w:t xml:space="preserve"> to help prevent accidents. They</w:t>
                            </w:r>
                            <w:r>
                              <w:rPr>
                                <w:rFonts w:asciiTheme="majorHAnsi" w:hAnsiTheme="majorHAnsi"/>
                                <w:color w:val="17365D" w:themeColor="text2" w:themeShade="BF"/>
                                <w:sz w:val="20"/>
                              </w:rPr>
                              <w:t xml:space="preserve"> </w:t>
                            </w:r>
                            <w:r w:rsidRPr="0080771E">
                              <w:rPr>
                                <w:rFonts w:asciiTheme="majorHAnsi" w:hAnsiTheme="majorHAnsi"/>
                                <w:color w:val="17365D" w:themeColor="text2" w:themeShade="BF"/>
                                <w:sz w:val="20"/>
                              </w:rPr>
                              <w:t>also could experience what chemical risk means, for examp</w:t>
                            </w:r>
                            <w:r>
                              <w:rPr>
                                <w:rFonts w:asciiTheme="majorHAnsi" w:hAnsiTheme="majorHAnsi"/>
                                <w:color w:val="17365D" w:themeColor="text2" w:themeShade="BF"/>
                                <w:sz w:val="20"/>
                              </w:rPr>
                              <w:t>le, they had to turn off mobile phones and</w:t>
                            </w:r>
                            <w:r w:rsidRPr="0080771E">
                              <w:rPr>
                                <w:rFonts w:asciiTheme="majorHAnsi" w:hAnsiTheme="majorHAnsi"/>
                                <w:color w:val="17365D" w:themeColor="text2" w:themeShade="BF"/>
                                <w:sz w:val="20"/>
                              </w:rPr>
                              <w:t xml:space="preserve"> put on protective </w:t>
                            </w:r>
                            <w:r>
                              <w:rPr>
                                <w:rFonts w:asciiTheme="majorHAnsi" w:hAnsiTheme="majorHAnsi"/>
                                <w:color w:val="17365D" w:themeColor="text2" w:themeShade="BF"/>
                                <w:sz w:val="20"/>
                              </w:rPr>
                              <w:t>clothing in order to tour the facilities. Later, the group engaged in producing a</w:t>
                            </w:r>
                            <w:r w:rsidRPr="0080771E">
                              <w:rPr>
                                <w:rFonts w:asciiTheme="majorHAnsi" w:hAnsiTheme="majorHAnsi"/>
                                <w:color w:val="17365D" w:themeColor="text2" w:themeShade="BF"/>
                                <w:sz w:val="20"/>
                              </w:rPr>
                              <w:t xml:space="preserve"> map of actors </w:t>
                            </w:r>
                            <w:r>
                              <w:rPr>
                                <w:rFonts w:asciiTheme="majorHAnsi" w:hAnsiTheme="majorHAnsi"/>
                                <w:color w:val="17365D" w:themeColor="text2" w:themeShade="BF"/>
                                <w:sz w:val="20"/>
                              </w:rPr>
                              <w:t>involved in emergencies, addressing</w:t>
                            </w:r>
                            <w:r w:rsidRPr="0080771E">
                              <w:rPr>
                                <w:rFonts w:asciiTheme="majorHAnsi" w:hAnsiTheme="majorHAnsi"/>
                                <w:color w:val="17365D" w:themeColor="text2" w:themeShade="BF"/>
                                <w:sz w:val="20"/>
                              </w:rPr>
                              <w:t xml:space="preserve"> some doubts, and giving them ideas about important actors in case of chemical accident, </w:t>
                            </w:r>
                            <w:r>
                              <w:rPr>
                                <w:rFonts w:asciiTheme="majorHAnsi" w:hAnsiTheme="majorHAnsi"/>
                                <w:color w:val="17365D" w:themeColor="text2" w:themeShade="BF"/>
                                <w:sz w:val="20"/>
                              </w:rPr>
                              <w:t>(</w:t>
                            </w:r>
                            <w:r w:rsidRPr="0080771E">
                              <w:rPr>
                                <w:rFonts w:asciiTheme="majorHAnsi" w:hAnsiTheme="majorHAnsi"/>
                                <w:color w:val="17365D" w:themeColor="text2" w:themeShade="BF"/>
                                <w:sz w:val="20"/>
                              </w:rPr>
                              <w:t xml:space="preserve">the risk </w:t>
                            </w:r>
                            <w:r>
                              <w:rPr>
                                <w:rFonts w:asciiTheme="majorHAnsi" w:hAnsiTheme="majorHAnsi"/>
                                <w:color w:val="17365D" w:themeColor="text2" w:themeShade="BF"/>
                                <w:sz w:val="20"/>
                              </w:rPr>
                              <w:t>prioritise</w:t>
                            </w:r>
                            <w:r w:rsidRPr="0080771E">
                              <w:rPr>
                                <w:rFonts w:asciiTheme="majorHAnsi" w:hAnsiTheme="majorHAnsi"/>
                                <w:color w:val="17365D" w:themeColor="text2" w:themeShade="BF"/>
                                <w:sz w:val="20"/>
                              </w:rPr>
                              <w:t xml:space="preserve">d </w:t>
                            </w:r>
                            <w:r>
                              <w:rPr>
                                <w:rFonts w:asciiTheme="majorHAnsi" w:hAnsiTheme="majorHAnsi"/>
                                <w:color w:val="17365D" w:themeColor="text2" w:themeShade="BF"/>
                                <w:sz w:val="20"/>
                              </w:rPr>
                              <w:t xml:space="preserve">for attention </w:t>
                            </w:r>
                            <w:r w:rsidRPr="0080771E">
                              <w:rPr>
                                <w:rFonts w:asciiTheme="majorHAnsi" w:hAnsiTheme="majorHAnsi"/>
                                <w:color w:val="17365D" w:themeColor="text2" w:themeShade="BF"/>
                                <w:sz w:val="20"/>
                              </w:rPr>
                              <w:t>by the group</w:t>
                            </w:r>
                            <w:r>
                              <w:rPr>
                                <w:rFonts w:asciiTheme="majorHAnsi" w:hAnsiTheme="majorHAnsi"/>
                                <w:color w:val="17365D" w:themeColor="text2" w:themeShade="BF"/>
                                <w:sz w:val="20"/>
                              </w:rPr>
                              <w:t>)</w:t>
                            </w:r>
                            <w:r w:rsidRPr="0080771E">
                              <w:rPr>
                                <w:rFonts w:asciiTheme="majorHAnsi" w:hAnsiTheme="majorHAnsi"/>
                                <w:color w:val="17365D" w:themeColor="text2" w:themeShade="BF"/>
                                <w:sz w:val="20"/>
                              </w:rPr>
                              <w:t>.</w:t>
                            </w:r>
                          </w:p>
                          <w:p w14:paraId="2E0111E2" w14:textId="77777777" w:rsidR="00E97CC0" w:rsidRPr="0080771E" w:rsidRDefault="00E97CC0" w:rsidP="0080771E">
                            <w:pPr>
                              <w:rPr>
                                <w:rFonts w:asciiTheme="majorHAnsi" w:hAnsiTheme="majorHAnsi"/>
                                <w:color w:val="17365D" w:themeColor="text2" w:themeShade="BF"/>
                                <w:sz w:val="20"/>
                              </w:rPr>
                            </w:pPr>
                          </w:p>
                          <w:p w14:paraId="7A17D9FF" w14:textId="77777777" w:rsidR="00E97CC0" w:rsidRDefault="00E97CC0" w:rsidP="0080771E">
                            <w:pPr>
                              <w:rPr>
                                <w:rFonts w:ascii="Century Gothic" w:hAnsi="Century Gothic" w:cs="Times New Roman"/>
                                <w:color w:val="1F497D" w:themeColor="text2"/>
                                <w:sz w:val="20"/>
                                <w:szCs w:val="20"/>
                                <w:lang w:val="en-US"/>
                              </w:rPr>
                            </w:pPr>
                            <w:r w:rsidRPr="0080771E">
                              <w:rPr>
                                <w:rFonts w:asciiTheme="majorHAnsi" w:hAnsiTheme="majorHAnsi"/>
                                <w:b/>
                                <w:color w:val="17365D" w:themeColor="text2" w:themeShade="BF"/>
                                <w:sz w:val="20"/>
                              </w:rPr>
                              <w:t>GREECE</w:t>
                            </w:r>
                            <w:r w:rsidRPr="0080771E">
                              <w:rPr>
                                <w:rFonts w:asciiTheme="majorHAnsi" w:hAnsiTheme="majorHAnsi"/>
                                <w:color w:val="17365D" w:themeColor="text2" w:themeShade="BF"/>
                                <w:sz w:val="20"/>
                              </w:rPr>
                              <w:t xml:space="preserve">: One group of children attended an educational programme about earthquakes at the Thessaloniki Science </w:t>
                            </w:r>
                            <w:r>
                              <w:rPr>
                                <w:rFonts w:asciiTheme="majorHAnsi" w:hAnsiTheme="majorHAnsi"/>
                                <w:color w:val="17365D" w:themeColor="text2" w:themeShade="BF"/>
                                <w:sz w:val="20"/>
                              </w:rPr>
                              <w:t>Centre</w:t>
                            </w:r>
                            <w:r w:rsidRPr="0080771E">
                              <w:rPr>
                                <w:rFonts w:asciiTheme="majorHAnsi" w:hAnsiTheme="majorHAnsi"/>
                                <w:color w:val="17365D" w:themeColor="text2" w:themeShade="BF"/>
                                <w:sz w:val="20"/>
                              </w:rPr>
                              <w:t xml:space="preserve"> and Technology Museum</w:t>
                            </w:r>
                            <w:r>
                              <w:rPr>
                                <w:rFonts w:asciiTheme="majorHAnsi" w:hAnsiTheme="majorHAnsi"/>
                                <w:color w:val="17365D" w:themeColor="text2" w:themeShade="BF"/>
                                <w:sz w:val="20"/>
                              </w:rPr>
                              <w:t xml:space="preserve">, </w:t>
                            </w:r>
                            <w:r>
                              <w:rPr>
                                <w:rFonts w:ascii="Lucida Grande" w:hAnsi="Lucida Grande" w:cs="Lucida Grande"/>
                                <w:color w:val="17365D" w:themeColor="text2" w:themeShade="BF"/>
                                <w:sz w:val="20"/>
                                <w:lang w:val="en-US"/>
                              </w:rPr>
                              <w:t>NOESIS</w:t>
                            </w:r>
                            <w:r>
                              <w:rPr>
                                <w:rFonts w:asciiTheme="majorHAnsi" w:hAnsiTheme="majorHAnsi"/>
                                <w:color w:val="17365D" w:themeColor="text2" w:themeShade="BF"/>
                                <w:sz w:val="20"/>
                              </w:rPr>
                              <w:t xml:space="preserve"> as part of</w:t>
                            </w:r>
                            <w:r w:rsidRPr="0080771E">
                              <w:rPr>
                                <w:rFonts w:asciiTheme="majorHAnsi" w:hAnsiTheme="majorHAnsi"/>
                                <w:color w:val="17365D" w:themeColor="text2" w:themeShade="BF"/>
                                <w:sz w:val="20"/>
                              </w:rPr>
                              <w:t xml:space="preserve"> CUIDAR workshop sessions. The schoolteachers</w:t>
                            </w:r>
                            <w:r>
                              <w:rPr>
                                <w:rFonts w:asciiTheme="majorHAnsi" w:hAnsiTheme="majorHAnsi"/>
                                <w:color w:val="17365D" w:themeColor="text2" w:themeShade="BF"/>
                                <w:sz w:val="20"/>
                              </w:rPr>
                              <w:t xml:space="preserve"> involved</w:t>
                            </w:r>
                            <w:r w:rsidRPr="0080771E">
                              <w:rPr>
                                <w:rFonts w:asciiTheme="majorHAnsi" w:hAnsiTheme="majorHAnsi"/>
                                <w:color w:val="17365D" w:themeColor="text2" w:themeShade="BF"/>
                                <w:sz w:val="20"/>
                              </w:rPr>
                              <w:t xml:space="preserve"> contacted the museum staff in order to </w:t>
                            </w:r>
                            <w:r>
                              <w:rPr>
                                <w:rFonts w:asciiTheme="majorHAnsi" w:hAnsiTheme="majorHAnsi"/>
                                <w:color w:val="17365D" w:themeColor="text2" w:themeShade="BF"/>
                                <w:sz w:val="20"/>
                              </w:rPr>
                              <w:t xml:space="preserve">inform them about CUIDAR </w:t>
                            </w:r>
                            <w:r w:rsidRPr="0080771E">
                              <w:rPr>
                                <w:rFonts w:asciiTheme="majorHAnsi" w:hAnsiTheme="majorHAnsi"/>
                                <w:color w:val="17365D" w:themeColor="text2" w:themeShade="BF"/>
                                <w:sz w:val="20"/>
                              </w:rPr>
                              <w:t>as well as to inform the museum about the characteristics</w:t>
                            </w:r>
                            <w:r>
                              <w:rPr>
                                <w:rFonts w:asciiTheme="majorHAnsi" w:hAnsiTheme="majorHAnsi"/>
                                <w:color w:val="17365D" w:themeColor="text2" w:themeShade="BF"/>
                                <w:sz w:val="20"/>
                              </w:rPr>
                              <w:t xml:space="preserve"> of the school group composed of</w:t>
                            </w:r>
                            <w:r w:rsidRPr="0080771E">
                              <w:rPr>
                                <w:rFonts w:asciiTheme="majorHAnsi" w:hAnsiTheme="majorHAnsi"/>
                                <w:color w:val="17365D" w:themeColor="text2" w:themeShade="BF"/>
                                <w:sz w:val="20"/>
                              </w:rPr>
                              <w:t xml:space="preserve"> both hearing and hard of hearing students.</w:t>
                            </w:r>
                            <w:r w:rsidRPr="002D4983">
                              <w:rPr>
                                <w:rFonts w:asciiTheme="majorHAnsi" w:hAnsiTheme="majorHAnsi"/>
                                <w:sz w:val="20"/>
                                <w:szCs w:val="20"/>
                              </w:rPr>
                              <w:t xml:space="preserve"> </w:t>
                            </w:r>
                            <w:r w:rsidRPr="00CA4B93">
                              <w:rPr>
                                <w:rFonts w:asciiTheme="majorHAnsi" w:hAnsiTheme="majorHAnsi"/>
                                <w:color w:val="1F497D" w:themeColor="text2"/>
                                <w:sz w:val="20"/>
                                <w:szCs w:val="20"/>
                              </w:rPr>
                              <w:t>During this visit the children participated in many activities which helped them to</w:t>
                            </w:r>
                            <w:r>
                              <w:rPr>
                                <w:rFonts w:asciiTheme="majorHAnsi" w:hAnsiTheme="majorHAnsi"/>
                                <w:color w:val="1F497D" w:themeColor="text2"/>
                                <w:sz w:val="20"/>
                                <w:szCs w:val="20"/>
                              </w:rPr>
                              <w:t xml:space="preserve"> enhance their understanding of</w:t>
                            </w:r>
                            <w:r w:rsidRPr="00CA4B93">
                              <w:rPr>
                                <w:rFonts w:asciiTheme="majorHAnsi" w:hAnsiTheme="majorHAnsi"/>
                                <w:color w:val="1F497D" w:themeColor="text2"/>
                                <w:sz w:val="20"/>
                                <w:szCs w:val="20"/>
                              </w:rPr>
                              <w:t xml:space="preserve"> earthquakes.</w:t>
                            </w:r>
                            <w:r w:rsidRPr="00CA4B93">
                              <w:rPr>
                                <w:rFonts w:asciiTheme="majorHAnsi" w:hAnsiTheme="majorHAnsi"/>
                                <w:color w:val="1F497D" w:themeColor="text2"/>
                                <w:sz w:val="20"/>
                              </w:rPr>
                              <w:t xml:space="preserve"> Inspired by the visit children expressed their ideas for further activities with the involvement of other associations and authorities in order to share with them their knowledge and their messages regarding the risk reduction, e.g. visiting the Seih </w:t>
                            </w:r>
                            <w:proofErr w:type="spellStart"/>
                            <w:r w:rsidRPr="00CA4B93">
                              <w:rPr>
                                <w:rFonts w:asciiTheme="majorHAnsi" w:hAnsiTheme="majorHAnsi"/>
                                <w:color w:val="1F497D" w:themeColor="text2"/>
                                <w:sz w:val="20"/>
                              </w:rPr>
                              <w:t>Sou</w:t>
                            </w:r>
                            <w:proofErr w:type="spellEnd"/>
                            <w:r w:rsidRPr="00CA4B93">
                              <w:rPr>
                                <w:rFonts w:asciiTheme="majorHAnsi" w:hAnsiTheme="majorHAnsi"/>
                                <w:color w:val="1F497D" w:themeColor="text2"/>
                                <w:sz w:val="20"/>
                              </w:rPr>
                              <w:t xml:space="preserve"> forest in collaboration with the Forestry of Thessaloniki to talk about forest fires and said they wanted to meet with the Hellenic Rescue Team.</w:t>
                            </w:r>
                            <w:r w:rsidRPr="00CA4B93">
                              <w:rPr>
                                <w:rFonts w:ascii="Century Gothic" w:hAnsi="Century Gothic" w:cs="Times New Roman"/>
                                <w:color w:val="1F497D" w:themeColor="text2"/>
                                <w:sz w:val="20"/>
                                <w:szCs w:val="20"/>
                              </w:rPr>
                              <w:t xml:space="preserve"> A group of children in Athens participated in a guided tour at the Fire Museum and also to t</w:t>
                            </w:r>
                            <w:r>
                              <w:rPr>
                                <w:rFonts w:ascii="Century Gothic" w:hAnsi="Century Gothic" w:cs="Times New Roman"/>
                                <w:color w:val="1F497D" w:themeColor="text2"/>
                                <w:sz w:val="20"/>
                                <w:szCs w:val="20"/>
                              </w:rPr>
                              <w:t>he Emotions</w:t>
                            </w:r>
                            <w:r w:rsidRPr="00CA4B93">
                              <w:rPr>
                                <w:rFonts w:ascii="Century Gothic" w:hAnsi="Century Gothic" w:cs="Times New Roman"/>
                                <w:color w:val="1F497D" w:themeColor="text2"/>
                                <w:sz w:val="20"/>
                                <w:szCs w:val="20"/>
                              </w:rPr>
                              <w:t xml:space="preserve"> </w:t>
                            </w:r>
                            <w:r>
                              <w:rPr>
                                <w:rFonts w:ascii="Century Gothic" w:hAnsi="Century Gothic" w:cs="Times New Roman"/>
                                <w:color w:val="1F497D" w:themeColor="text2"/>
                                <w:sz w:val="20"/>
                                <w:szCs w:val="20"/>
                              </w:rPr>
                              <w:t>Museum of Childhood</w:t>
                            </w:r>
                            <w:r w:rsidRPr="00CA4B93">
                              <w:rPr>
                                <w:rFonts w:ascii="Century Gothic" w:hAnsi="Century Gothic" w:cs="Times New Roman"/>
                                <w:color w:val="1F497D" w:themeColor="text2"/>
                                <w:sz w:val="20"/>
                                <w:szCs w:val="20"/>
                              </w:rPr>
                              <w:t>.   During the visit to the Fire Museum the children</w:t>
                            </w:r>
                            <w:r w:rsidRPr="00CA4B93">
                              <w:rPr>
                                <w:rFonts w:ascii="Century Gothic" w:hAnsi="Century Gothic" w:cs="Times New Roman"/>
                                <w:color w:val="1F497D" w:themeColor="text2"/>
                                <w:sz w:val="20"/>
                                <w:szCs w:val="20"/>
                                <w:lang w:val="en-US"/>
                              </w:rPr>
                              <w:t xml:space="preserve"> had the opportunity to learn in an experiential way the different responsibilities of the fire brigade and the challenges of being a firefighter. The extent of and passion with which the children asked questions took the museum guide by surprise.  </w:t>
                            </w:r>
                          </w:p>
                          <w:p w14:paraId="0013161C" w14:textId="77777777" w:rsidR="00E97CC0" w:rsidRDefault="00E97CC0" w:rsidP="005D143F">
                            <w:pPr>
                              <w:rPr>
                                <w:rFonts w:ascii="Century Gothic" w:hAnsi="Century Gothic" w:cs="Times New Roman"/>
                                <w:color w:val="1F497D" w:themeColor="text2"/>
                                <w:sz w:val="20"/>
                                <w:szCs w:val="20"/>
                                <w:lang w:val="en-US"/>
                              </w:rPr>
                            </w:pPr>
                          </w:p>
                          <w:p w14:paraId="7743D70E" w14:textId="77777777" w:rsidR="00E97CC0" w:rsidRPr="005D143F" w:rsidRDefault="00E97CC0" w:rsidP="0080771E">
                            <w:pPr>
                              <w:rPr>
                                <w:rFonts w:ascii="Century Gothic" w:hAnsi="Century Gothic" w:cs="Times New Roman"/>
                                <w:color w:val="1F497D" w:themeColor="text2"/>
                                <w:sz w:val="20"/>
                                <w:szCs w:val="20"/>
                                <w:lang w:val="en-US"/>
                              </w:rPr>
                            </w:pPr>
                            <w:r w:rsidRPr="001421B0">
                              <w:rPr>
                                <w:rFonts w:ascii="Century Gothic" w:hAnsi="Century Gothic" w:cs="Times New Roman"/>
                                <w:color w:val="1F497D" w:themeColor="text2"/>
                                <w:sz w:val="20"/>
                                <w:szCs w:val="20"/>
                                <w:lang w:val="en-US"/>
                              </w:rPr>
                              <w:t xml:space="preserve">This was an exciting experience, which provided many stimuli to the children. The children were thrilled with the guide and the whole visit, since they learned many things. During their visit to the </w:t>
                            </w:r>
                            <w:r>
                              <w:rPr>
                                <w:rFonts w:ascii="Century Gothic" w:hAnsi="Century Gothic" w:cs="Times New Roman"/>
                                <w:color w:val="1F497D" w:themeColor="text2"/>
                                <w:sz w:val="20"/>
                                <w:szCs w:val="20"/>
                                <w:lang w:val="en-US"/>
                              </w:rPr>
                              <w:t xml:space="preserve">Emotions </w:t>
                            </w:r>
                            <w:r w:rsidRPr="001421B0">
                              <w:rPr>
                                <w:rFonts w:ascii="Century Gothic" w:hAnsi="Century Gothic" w:cs="Times New Roman"/>
                                <w:color w:val="1F497D" w:themeColor="text2"/>
                                <w:sz w:val="20"/>
                                <w:szCs w:val="20"/>
                                <w:lang w:val="en-US"/>
                              </w:rPr>
                              <w:t>Museum of Child</w:t>
                            </w:r>
                            <w:r>
                              <w:rPr>
                                <w:rFonts w:ascii="Century Gothic" w:hAnsi="Century Gothic" w:cs="Times New Roman"/>
                                <w:color w:val="1F497D" w:themeColor="text2"/>
                                <w:sz w:val="20"/>
                                <w:szCs w:val="20"/>
                                <w:lang w:val="en-US"/>
                              </w:rPr>
                              <w:t>hood</w:t>
                            </w:r>
                            <w:r w:rsidRPr="001421B0">
                              <w:rPr>
                                <w:rFonts w:ascii="Century Gothic" w:hAnsi="Century Gothic" w:cs="Times New Roman"/>
                                <w:color w:val="1F497D" w:themeColor="text2"/>
                                <w:sz w:val="20"/>
                                <w:szCs w:val="20"/>
                                <w:lang w:val="en-US"/>
                              </w:rPr>
                              <w:t xml:space="preserve">, the children had the opportunity to become acquainted with their fears. The whole agenda was directed by the animator of the museum, who guided the children and the educators to its exhibits, performed various plays and narrated fairy tales to encourage children to become acquainted with themselves and understand the world of emotions. Children stated they had a good time </w:t>
                            </w:r>
                            <w:r>
                              <w:rPr>
                                <w:rFonts w:ascii="Century Gothic" w:hAnsi="Century Gothic" w:cs="Times New Roman"/>
                                <w:color w:val="1F497D" w:themeColor="text2"/>
                                <w:sz w:val="20"/>
                                <w:szCs w:val="20"/>
                                <w:lang w:val="en-US"/>
                              </w:rPr>
                              <w:t>here</w:t>
                            </w:r>
                            <w:r w:rsidRPr="001421B0">
                              <w:rPr>
                                <w:rFonts w:ascii="Century Gothic" w:hAnsi="Century Gothic" w:cs="Times New Roman"/>
                                <w:color w:val="1F497D" w:themeColor="text2"/>
                                <w:sz w:val="20"/>
                                <w:szCs w:val="20"/>
                                <w:lang w:val="en-US"/>
                              </w:rPr>
                              <w:t>, although said they would have liked more direct interaction and c</w:t>
                            </w:r>
                            <w:r>
                              <w:rPr>
                                <w:rFonts w:ascii="Century Gothic" w:hAnsi="Century Gothic" w:cs="Times New Roman"/>
                                <w:color w:val="1F497D" w:themeColor="text2"/>
                                <w:sz w:val="20"/>
                                <w:szCs w:val="20"/>
                                <w:lang w:val="en-US"/>
                              </w:rPr>
                              <w:t>ommunication with the animator.</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22E3EE3" id="_x0000_s1051" style="position:absolute;left:0;text-align:left;margin-left:0;margin-top:22.65pt;width:462pt;height:852.5pt;z-index:251645440;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" o:allowincell="f" fillcolor="#c6d9f1 [671]" stroked="f">
                <v:fill opacity="22873f"/>
                <v:textbox inset="14.4pt,14.4pt,14.4pt,14.4pt">
                  <w:txbxContent>
                    <w:p w14:paraId="35B64EFD" w14:textId="77777777" w:rsidR="00E97CC0" w:rsidRPr="0080771E" w:rsidRDefault="00E97CC0" w:rsidP="0080771E">
                      <w:pPr>
                        <w:contextualSpacing/>
                        <w:rPr>
                          <w:rFonts w:asciiTheme="majorHAnsi" w:hAnsiTheme="majorHAnsi"/>
                          <w:color w:val="17365D" w:themeColor="text2" w:themeShade="BF"/>
                          <w:sz w:val="20"/>
                        </w:rPr>
                      </w:pPr>
                      <w:r w:rsidRPr="0080771E">
                        <w:rPr>
                          <w:rFonts w:asciiTheme="majorHAnsi" w:hAnsiTheme="majorHAnsi"/>
                          <w:b/>
                          <w:color w:val="17365D" w:themeColor="text2" w:themeShade="BF"/>
                          <w:sz w:val="20"/>
                        </w:rPr>
                        <w:t>SPAIN:</w:t>
                      </w:r>
                      <w:r>
                        <w:rPr>
                          <w:rFonts w:asciiTheme="majorHAnsi" w:hAnsiTheme="majorHAnsi"/>
                          <w:color w:val="17365D" w:themeColor="text2" w:themeShade="BF"/>
                          <w:sz w:val="20"/>
                        </w:rPr>
                        <w:t xml:space="preserve"> Following one</w:t>
                      </w:r>
                      <w:r w:rsidRPr="0080771E">
                        <w:rPr>
                          <w:rFonts w:asciiTheme="majorHAnsi" w:hAnsiTheme="majorHAnsi"/>
                          <w:color w:val="17365D" w:themeColor="text2" w:themeShade="BF"/>
                          <w:sz w:val="20"/>
                        </w:rPr>
                        <w:t xml:space="preserve"> group of young people</w:t>
                      </w:r>
                      <w:r>
                        <w:rPr>
                          <w:rFonts w:asciiTheme="majorHAnsi" w:hAnsiTheme="majorHAnsi"/>
                          <w:color w:val="17365D" w:themeColor="text2" w:themeShade="BF"/>
                          <w:sz w:val="20"/>
                        </w:rPr>
                        <w:t>’s request</w:t>
                      </w:r>
                      <w:r w:rsidRPr="0080771E">
                        <w:rPr>
                          <w:rFonts w:asciiTheme="majorHAnsi" w:hAnsiTheme="majorHAnsi"/>
                          <w:color w:val="17365D" w:themeColor="text2" w:themeShade="BF"/>
                          <w:sz w:val="20"/>
                        </w:rPr>
                        <w:t xml:space="preserve"> to leave the classroom </w:t>
                      </w:r>
                      <w:r>
                        <w:rPr>
                          <w:rFonts w:asciiTheme="majorHAnsi" w:hAnsiTheme="majorHAnsi"/>
                          <w:color w:val="17365D" w:themeColor="text2" w:themeShade="BF"/>
                          <w:sz w:val="20"/>
                        </w:rPr>
                        <w:t xml:space="preserve">setting </w:t>
                      </w:r>
                      <w:r w:rsidRPr="0080771E">
                        <w:rPr>
                          <w:rFonts w:asciiTheme="majorHAnsi" w:hAnsiTheme="majorHAnsi"/>
                          <w:color w:val="17365D" w:themeColor="text2" w:themeShade="BF"/>
                          <w:sz w:val="20"/>
                        </w:rPr>
                        <w:t>and d</w:t>
                      </w:r>
                      <w:r>
                        <w:rPr>
                          <w:rFonts w:asciiTheme="majorHAnsi" w:hAnsiTheme="majorHAnsi"/>
                          <w:color w:val="17365D" w:themeColor="text2" w:themeShade="BF"/>
                          <w:sz w:val="20"/>
                        </w:rPr>
                        <w:t>o something more interactive, CUIDAR</w:t>
                      </w:r>
                      <w:r w:rsidRPr="0080771E">
                        <w:rPr>
                          <w:rFonts w:asciiTheme="majorHAnsi" w:hAnsiTheme="majorHAnsi"/>
                          <w:color w:val="17365D" w:themeColor="text2" w:themeShade="BF"/>
                          <w:sz w:val="20"/>
                        </w:rPr>
                        <w:t xml:space="preserve"> facilitators </w:t>
                      </w:r>
                      <w:r>
                        <w:rPr>
                          <w:rFonts w:asciiTheme="majorHAnsi" w:hAnsiTheme="majorHAnsi"/>
                          <w:color w:val="17365D" w:themeColor="text2" w:themeShade="BF"/>
                          <w:sz w:val="20"/>
                        </w:rPr>
                        <w:t>organise</w:t>
                      </w:r>
                      <w:r w:rsidRPr="0080771E">
                        <w:rPr>
                          <w:rFonts w:asciiTheme="majorHAnsi" w:hAnsiTheme="majorHAnsi"/>
                          <w:color w:val="17365D" w:themeColor="text2" w:themeShade="BF"/>
                          <w:sz w:val="20"/>
                        </w:rPr>
                        <w:t>d a visit to one of the impo</w:t>
                      </w:r>
                      <w:r>
                        <w:rPr>
                          <w:rFonts w:asciiTheme="majorHAnsi" w:hAnsiTheme="majorHAnsi"/>
                          <w:color w:val="17365D" w:themeColor="text2" w:themeShade="BF"/>
                          <w:sz w:val="20"/>
                        </w:rPr>
                        <w:t xml:space="preserve">rtant chemical companies operating in the </w:t>
                      </w:r>
                      <w:proofErr w:type="spellStart"/>
                      <w:r w:rsidRPr="0080771E">
                        <w:rPr>
                          <w:rFonts w:asciiTheme="majorHAnsi" w:hAnsiTheme="majorHAnsi"/>
                          <w:color w:val="17365D" w:themeColor="text2" w:themeShade="BF"/>
                          <w:sz w:val="20"/>
                        </w:rPr>
                        <w:t>Sant</w:t>
                      </w:r>
                      <w:proofErr w:type="spellEnd"/>
                      <w:r w:rsidRPr="0080771E">
                        <w:rPr>
                          <w:rFonts w:asciiTheme="majorHAnsi" w:hAnsiTheme="majorHAnsi"/>
                          <w:color w:val="17365D" w:themeColor="text2" w:themeShade="BF"/>
                          <w:sz w:val="20"/>
                        </w:rPr>
                        <w:t xml:space="preserve"> </w:t>
                      </w:r>
                      <w:proofErr w:type="spellStart"/>
                      <w:r w:rsidRPr="0080771E">
                        <w:rPr>
                          <w:rFonts w:asciiTheme="majorHAnsi" w:hAnsiTheme="majorHAnsi"/>
                          <w:color w:val="17365D" w:themeColor="text2" w:themeShade="BF"/>
                          <w:sz w:val="20"/>
                        </w:rPr>
                        <w:t>Celoni</w:t>
                      </w:r>
                      <w:proofErr w:type="spellEnd"/>
                      <w:r w:rsidRPr="0080771E">
                        <w:rPr>
                          <w:rFonts w:asciiTheme="majorHAnsi" w:hAnsiTheme="majorHAnsi"/>
                          <w:color w:val="17365D" w:themeColor="text2" w:themeShade="BF"/>
                          <w:sz w:val="20"/>
                        </w:rPr>
                        <w:t xml:space="preserve"> </w:t>
                      </w:r>
                      <w:r>
                        <w:rPr>
                          <w:rFonts w:asciiTheme="majorHAnsi" w:hAnsiTheme="majorHAnsi"/>
                          <w:color w:val="17365D" w:themeColor="text2" w:themeShade="BF"/>
                          <w:sz w:val="20"/>
                        </w:rPr>
                        <w:t xml:space="preserve">area </w:t>
                      </w:r>
                      <w:r w:rsidRPr="0080771E">
                        <w:rPr>
                          <w:rFonts w:asciiTheme="majorHAnsi" w:hAnsiTheme="majorHAnsi"/>
                          <w:color w:val="17365D" w:themeColor="text2" w:themeShade="BF"/>
                          <w:sz w:val="20"/>
                        </w:rPr>
                        <w:t xml:space="preserve">and </w:t>
                      </w:r>
                      <w:r>
                        <w:rPr>
                          <w:rFonts w:asciiTheme="majorHAnsi" w:hAnsiTheme="majorHAnsi"/>
                          <w:color w:val="17365D" w:themeColor="text2" w:themeShade="BF"/>
                          <w:sz w:val="20"/>
                        </w:rPr>
                        <w:t>which</w:t>
                      </w:r>
                      <w:r w:rsidRPr="0080771E">
                        <w:rPr>
                          <w:rFonts w:asciiTheme="majorHAnsi" w:hAnsiTheme="majorHAnsi"/>
                          <w:color w:val="17365D" w:themeColor="text2" w:themeShade="BF"/>
                          <w:sz w:val="20"/>
                        </w:rPr>
                        <w:t xml:space="preserve"> was involved in a chemical accident 20 years before. This visit was very interesting and participants could see in situ the safety mechanisms that the </w:t>
                      </w:r>
                      <w:r>
                        <w:rPr>
                          <w:rFonts w:asciiTheme="majorHAnsi" w:hAnsiTheme="majorHAnsi"/>
                          <w:color w:val="17365D" w:themeColor="text2" w:themeShade="BF"/>
                          <w:sz w:val="20"/>
                        </w:rPr>
                        <w:t>industry uses</w:t>
                      </w:r>
                      <w:r w:rsidRPr="0080771E">
                        <w:rPr>
                          <w:rFonts w:asciiTheme="majorHAnsi" w:hAnsiTheme="majorHAnsi"/>
                          <w:color w:val="17365D" w:themeColor="text2" w:themeShade="BF"/>
                          <w:sz w:val="20"/>
                        </w:rPr>
                        <w:t xml:space="preserve"> to help prevent accidents. They</w:t>
                      </w:r>
                      <w:r>
                        <w:rPr>
                          <w:rFonts w:asciiTheme="majorHAnsi" w:hAnsiTheme="majorHAnsi"/>
                          <w:color w:val="17365D" w:themeColor="text2" w:themeShade="BF"/>
                          <w:sz w:val="20"/>
                        </w:rPr>
                        <w:t xml:space="preserve"> </w:t>
                      </w:r>
                      <w:r w:rsidRPr="0080771E">
                        <w:rPr>
                          <w:rFonts w:asciiTheme="majorHAnsi" w:hAnsiTheme="majorHAnsi"/>
                          <w:color w:val="17365D" w:themeColor="text2" w:themeShade="BF"/>
                          <w:sz w:val="20"/>
                        </w:rPr>
                        <w:t>also could experience what chemical risk means, for examp</w:t>
                      </w:r>
                      <w:r>
                        <w:rPr>
                          <w:rFonts w:asciiTheme="majorHAnsi" w:hAnsiTheme="majorHAnsi"/>
                          <w:color w:val="17365D" w:themeColor="text2" w:themeShade="BF"/>
                          <w:sz w:val="20"/>
                        </w:rPr>
                        <w:t>le, they had to turn off mobile phones and</w:t>
                      </w:r>
                      <w:r w:rsidRPr="0080771E">
                        <w:rPr>
                          <w:rFonts w:asciiTheme="majorHAnsi" w:hAnsiTheme="majorHAnsi"/>
                          <w:color w:val="17365D" w:themeColor="text2" w:themeShade="BF"/>
                          <w:sz w:val="20"/>
                        </w:rPr>
                        <w:t xml:space="preserve"> put on protective </w:t>
                      </w:r>
                      <w:r>
                        <w:rPr>
                          <w:rFonts w:asciiTheme="majorHAnsi" w:hAnsiTheme="majorHAnsi"/>
                          <w:color w:val="17365D" w:themeColor="text2" w:themeShade="BF"/>
                          <w:sz w:val="20"/>
                        </w:rPr>
                        <w:t>clothing in order to tour the facilities. Later, the group engaged in producing a</w:t>
                      </w:r>
                      <w:r w:rsidRPr="0080771E">
                        <w:rPr>
                          <w:rFonts w:asciiTheme="majorHAnsi" w:hAnsiTheme="majorHAnsi"/>
                          <w:color w:val="17365D" w:themeColor="text2" w:themeShade="BF"/>
                          <w:sz w:val="20"/>
                        </w:rPr>
                        <w:t xml:space="preserve"> map of actors </w:t>
                      </w:r>
                      <w:r>
                        <w:rPr>
                          <w:rFonts w:asciiTheme="majorHAnsi" w:hAnsiTheme="majorHAnsi"/>
                          <w:color w:val="17365D" w:themeColor="text2" w:themeShade="BF"/>
                          <w:sz w:val="20"/>
                        </w:rPr>
                        <w:t>involved in emergencies, addressing</w:t>
                      </w:r>
                      <w:r w:rsidRPr="0080771E">
                        <w:rPr>
                          <w:rFonts w:asciiTheme="majorHAnsi" w:hAnsiTheme="majorHAnsi"/>
                          <w:color w:val="17365D" w:themeColor="text2" w:themeShade="BF"/>
                          <w:sz w:val="20"/>
                        </w:rPr>
                        <w:t xml:space="preserve"> some doubts, and giving them ideas about important actors in case of chemical accident, </w:t>
                      </w:r>
                      <w:r>
                        <w:rPr>
                          <w:rFonts w:asciiTheme="majorHAnsi" w:hAnsiTheme="majorHAnsi"/>
                          <w:color w:val="17365D" w:themeColor="text2" w:themeShade="BF"/>
                          <w:sz w:val="20"/>
                        </w:rPr>
                        <w:t>(</w:t>
                      </w:r>
                      <w:r w:rsidRPr="0080771E">
                        <w:rPr>
                          <w:rFonts w:asciiTheme="majorHAnsi" w:hAnsiTheme="majorHAnsi"/>
                          <w:color w:val="17365D" w:themeColor="text2" w:themeShade="BF"/>
                          <w:sz w:val="20"/>
                        </w:rPr>
                        <w:t xml:space="preserve">the risk </w:t>
                      </w:r>
                      <w:r>
                        <w:rPr>
                          <w:rFonts w:asciiTheme="majorHAnsi" w:hAnsiTheme="majorHAnsi"/>
                          <w:color w:val="17365D" w:themeColor="text2" w:themeShade="BF"/>
                          <w:sz w:val="20"/>
                        </w:rPr>
                        <w:t>prioritise</w:t>
                      </w:r>
                      <w:r w:rsidRPr="0080771E">
                        <w:rPr>
                          <w:rFonts w:asciiTheme="majorHAnsi" w:hAnsiTheme="majorHAnsi"/>
                          <w:color w:val="17365D" w:themeColor="text2" w:themeShade="BF"/>
                          <w:sz w:val="20"/>
                        </w:rPr>
                        <w:t xml:space="preserve">d </w:t>
                      </w:r>
                      <w:r>
                        <w:rPr>
                          <w:rFonts w:asciiTheme="majorHAnsi" w:hAnsiTheme="majorHAnsi"/>
                          <w:color w:val="17365D" w:themeColor="text2" w:themeShade="BF"/>
                          <w:sz w:val="20"/>
                        </w:rPr>
                        <w:t xml:space="preserve">for attention </w:t>
                      </w:r>
                      <w:r w:rsidRPr="0080771E">
                        <w:rPr>
                          <w:rFonts w:asciiTheme="majorHAnsi" w:hAnsiTheme="majorHAnsi"/>
                          <w:color w:val="17365D" w:themeColor="text2" w:themeShade="BF"/>
                          <w:sz w:val="20"/>
                        </w:rPr>
                        <w:t>by the group</w:t>
                      </w:r>
                      <w:r>
                        <w:rPr>
                          <w:rFonts w:asciiTheme="majorHAnsi" w:hAnsiTheme="majorHAnsi"/>
                          <w:color w:val="17365D" w:themeColor="text2" w:themeShade="BF"/>
                          <w:sz w:val="20"/>
                        </w:rPr>
                        <w:t>)</w:t>
                      </w:r>
                      <w:r w:rsidRPr="0080771E">
                        <w:rPr>
                          <w:rFonts w:asciiTheme="majorHAnsi" w:hAnsiTheme="majorHAnsi"/>
                          <w:color w:val="17365D" w:themeColor="text2" w:themeShade="BF"/>
                          <w:sz w:val="20"/>
                        </w:rPr>
                        <w:t>.</w:t>
                      </w:r>
                    </w:p>
                    <w:p w14:paraId="2E0111E2" w14:textId="77777777" w:rsidR="00E97CC0" w:rsidRPr="0080771E" w:rsidRDefault="00E97CC0" w:rsidP="0080771E">
                      <w:pPr>
                        <w:rPr>
                          <w:rFonts w:asciiTheme="majorHAnsi" w:hAnsiTheme="majorHAnsi"/>
                          <w:color w:val="17365D" w:themeColor="text2" w:themeShade="BF"/>
                          <w:sz w:val="20"/>
                        </w:rPr>
                      </w:pPr>
                    </w:p>
                    <w:p w14:paraId="7A17D9FF" w14:textId="77777777" w:rsidR="00E97CC0" w:rsidRDefault="00E97CC0" w:rsidP="0080771E">
                      <w:pPr>
                        <w:rPr>
                          <w:rFonts w:ascii="Century Gothic" w:hAnsi="Century Gothic" w:cs="Times New Roman"/>
                          <w:color w:val="1F497D" w:themeColor="text2"/>
                          <w:sz w:val="20"/>
                          <w:szCs w:val="20"/>
                          <w:lang w:val="en-US"/>
                        </w:rPr>
                      </w:pPr>
                      <w:r w:rsidRPr="0080771E">
                        <w:rPr>
                          <w:rFonts w:asciiTheme="majorHAnsi" w:hAnsiTheme="majorHAnsi"/>
                          <w:b/>
                          <w:color w:val="17365D" w:themeColor="text2" w:themeShade="BF"/>
                          <w:sz w:val="20"/>
                        </w:rPr>
                        <w:t>GREECE</w:t>
                      </w:r>
                      <w:r w:rsidRPr="0080771E">
                        <w:rPr>
                          <w:rFonts w:asciiTheme="majorHAnsi" w:hAnsiTheme="majorHAnsi"/>
                          <w:color w:val="17365D" w:themeColor="text2" w:themeShade="BF"/>
                          <w:sz w:val="20"/>
                        </w:rPr>
                        <w:t xml:space="preserve">: One group of children attended an educational programme about earthquakes at the Thessaloniki Science </w:t>
                      </w:r>
                      <w:r>
                        <w:rPr>
                          <w:rFonts w:asciiTheme="majorHAnsi" w:hAnsiTheme="majorHAnsi"/>
                          <w:color w:val="17365D" w:themeColor="text2" w:themeShade="BF"/>
                          <w:sz w:val="20"/>
                        </w:rPr>
                        <w:t>Centre</w:t>
                      </w:r>
                      <w:r w:rsidRPr="0080771E">
                        <w:rPr>
                          <w:rFonts w:asciiTheme="majorHAnsi" w:hAnsiTheme="majorHAnsi"/>
                          <w:color w:val="17365D" w:themeColor="text2" w:themeShade="BF"/>
                          <w:sz w:val="20"/>
                        </w:rPr>
                        <w:t xml:space="preserve"> and Technology Museum</w:t>
                      </w:r>
                      <w:r>
                        <w:rPr>
                          <w:rFonts w:asciiTheme="majorHAnsi" w:hAnsiTheme="majorHAnsi"/>
                          <w:color w:val="17365D" w:themeColor="text2" w:themeShade="BF"/>
                          <w:sz w:val="20"/>
                        </w:rPr>
                        <w:t xml:space="preserve">, </w:t>
                      </w:r>
                      <w:r>
                        <w:rPr>
                          <w:rFonts w:ascii="Lucida Grande" w:hAnsi="Lucida Grande" w:cs="Lucida Grande"/>
                          <w:color w:val="17365D" w:themeColor="text2" w:themeShade="BF"/>
                          <w:sz w:val="20"/>
                          <w:lang w:val="en-US"/>
                        </w:rPr>
                        <w:t>NOESIS</w:t>
                      </w:r>
                      <w:r>
                        <w:rPr>
                          <w:rFonts w:asciiTheme="majorHAnsi" w:hAnsiTheme="majorHAnsi"/>
                          <w:color w:val="17365D" w:themeColor="text2" w:themeShade="BF"/>
                          <w:sz w:val="20"/>
                        </w:rPr>
                        <w:t xml:space="preserve"> as part of</w:t>
                      </w:r>
                      <w:r w:rsidRPr="0080771E">
                        <w:rPr>
                          <w:rFonts w:asciiTheme="majorHAnsi" w:hAnsiTheme="majorHAnsi"/>
                          <w:color w:val="17365D" w:themeColor="text2" w:themeShade="BF"/>
                          <w:sz w:val="20"/>
                        </w:rPr>
                        <w:t xml:space="preserve"> CUIDAR workshop sessions. The schoolteachers</w:t>
                      </w:r>
                      <w:r>
                        <w:rPr>
                          <w:rFonts w:asciiTheme="majorHAnsi" w:hAnsiTheme="majorHAnsi"/>
                          <w:color w:val="17365D" w:themeColor="text2" w:themeShade="BF"/>
                          <w:sz w:val="20"/>
                        </w:rPr>
                        <w:t xml:space="preserve"> involved</w:t>
                      </w:r>
                      <w:r w:rsidRPr="0080771E">
                        <w:rPr>
                          <w:rFonts w:asciiTheme="majorHAnsi" w:hAnsiTheme="majorHAnsi"/>
                          <w:color w:val="17365D" w:themeColor="text2" w:themeShade="BF"/>
                          <w:sz w:val="20"/>
                        </w:rPr>
                        <w:t xml:space="preserve"> contacted the museum staff in order to </w:t>
                      </w:r>
                      <w:r>
                        <w:rPr>
                          <w:rFonts w:asciiTheme="majorHAnsi" w:hAnsiTheme="majorHAnsi"/>
                          <w:color w:val="17365D" w:themeColor="text2" w:themeShade="BF"/>
                          <w:sz w:val="20"/>
                        </w:rPr>
                        <w:t xml:space="preserve">inform them about CUIDAR </w:t>
                      </w:r>
                      <w:r w:rsidRPr="0080771E">
                        <w:rPr>
                          <w:rFonts w:asciiTheme="majorHAnsi" w:hAnsiTheme="majorHAnsi"/>
                          <w:color w:val="17365D" w:themeColor="text2" w:themeShade="BF"/>
                          <w:sz w:val="20"/>
                        </w:rPr>
                        <w:t>as well as to inform the museum about the characteristics</w:t>
                      </w:r>
                      <w:r>
                        <w:rPr>
                          <w:rFonts w:asciiTheme="majorHAnsi" w:hAnsiTheme="majorHAnsi"/>
                          <w:color w:val="17365D" w:themeColor="text2" w:themeShade="BF"/>
                          <w:sz w:val="20"/>
                        </w:rPr>
                        <w:t xml:space="preserve"> of the school group composed of</w:t>
                      </w:r>
                      <w:r w:rsidRPr="0080771E">
                        <w:rPr>
                          <w:rFonts w:asciiTheme="majorHAnsi" w:hAnsiTheme="majorHAnsi"/>
                          <w:color w:val="17365D" w:themeColor="text2" w:themeShade="BF"/>
                          <w:sz w:val="20"/>
                        </w:rPr>
                        <w:t xml:space="preserve"> both hearing and hard of hearing students.</w:t>
                      </w:r>
                      <w:r w:rsidRPr="002D4983">
                        <w:rPr>
                          <w:rFonts w:asciiTheme="majorHAnsi" w:hAnsiTheme="majorHAnsi"/>
                          <w:sz w:val="20"/>
                          <w:szCs w:val="20"/>
                        </w:rPr>
                        <w:t xml:space="preserve"> </w:t>
                      </w:r>
                      <w:r w:rsidRPr="00CA4B93">
                        <w:rPr>
                          <w:rFonts w:asciiTheme="majorHAnsi" w:hAnsiTheme="majorHAnsi"/>
                          <w:color w:val="1F497D" w:themeColor="text2"/>
                          <w:sz w:val="20"/>
                          <w:szCs w:val="20"/>
                        </w:rPr>
                        <w:t>During this visit the children participated in many activities which helped them to</w:t>
                      </w:r>
                      <w:r>
                        <w:rPr>
                          <w:rFonts w:asciiTheme="majorHAnsi" w:hAnsiTheme="majorHAnsi"/>
                          <w:color w:val="1F497D" w:themeColor="text2"/>
                          <w:sz w:val="20"/>
                          <w:szCs w:val="20"/>
                        </w:rPr>
                        <w:t xml:space="preserve"> enhance their understanding of</w:t>
                      </w:r>
                      <w:r w:rsidRPr="00CA4B93">
                        <w:rPr>
                          <w:rFonts w:asciiTheme="majorHAnsi" w:hAnsiTheme="majorHAnsi"/>
                          <w:color w:val="1F497D" w:themeColor="text2"/>
                          <w:sz w:val="20"/>
                          <w:szCs w:val="20"/>
                        </w:rPr>
                        <w:t xml:space="preserve"> earthquakes.</w:t>
                      </w:r>
                      <w:r w:rsidRPr="00CA4B93">
                        <w:rPr>
                          <w:rFonts w:asciiTheme="majorHAnsi" w:hAnsiTheme="majorHAnsi"/>
                          <w:color w:val="1F497D" w:themeColor="text2"/>
                          <w:sz w:val="20"/>
                        </w:rPr>
                        <w:t xml:space="preserve"> Inspired by the visit children expressed their ideas for further activities with the involvement of other associations and authorities in order to share with them their knowledge and their messages regarding the risk reduction, e.g. visiting the Seih </w:t>
                      </w:r>
                      <w:proofErr w:type="spellStart"/>
                      <w:r w:rsidRPr="00CA4B93">
                        <w:rPr>
                          <w:rFonts w:asciiTheme="majorHAnsi" w:hAnsiTheme="majorHAnsi"/>
                          <w:color w:val="1F497D" w:themeColor="text2"/>
                          <w:sz w:val="20"/>
                        </w:rPr>
                        <w:t>Sou</w:t>
                      </w:r>
                      <w:proofErr w:type="spellEnd"/>
                      <w:r w:rsidRPr="00CA4B93">
                        <w:rPr>
                          <w:rFonts w:asciiTheme="majorHAnsi" w:hAnsiTheme="majorHAnsi"/>
                          <w:color w:val="1F497D" w:themeColor="text2"/>
                          <w:sz w:val="20"/>
                        </w:rPr>
                        <w:t xml:space="preserve"> forest in collaboration with the Forestry of Thessaloniki to talk about forest fires and said they wanted to meet with the Hellenic Rescue Team.</w:t>
                      </w:r>
                      <w:r w:rsidRPr="00CA4B93">
                        <w:rPr>
                          <w:rFonts w:ascii="Century Gothic" w:hAnsi="Century Gothic" w:cs="Times New Roman"/>
                          <w:color w:val="1F497D" w:themeColor="text2"/>
                          <w:sz w:val="20"/>
                          <w:szCs w:val="20"/>
                        </w:rPr>
                        <w:t xml:space="preserve"> A group of children in Athens participated in a guided tour at the Fire Museum and also to t</w:t>
                      </w:r>
                      <w:r>
                        <w:rPr>
                          <w:rFonts w:ascii="Century Gothic" w:hAnsi="Century Gothic" w:cs="Times New Roman"/>
                          <w:color w:val="1F497D" w:themeColor="text2"/>
                          <w:sz w:val="20"/>
                          <w:szCs w:val="20"/>
                        </w:rPr>
                        <w:t>he Emotions</w:t>
                      </w:r>
                      <w:r w:rsidRPr="00CA4B93">
                        <w:rPr>
                          <w:rFonts w:ascii="Century Gothic" w:hAnsi="Century Gothic" w:cs="Times New Roman"/>
                          <w:color w:val="1F497D" w:themeColor="text2"/>
                          <w:sz w:val="20"/>
                          <w:szCs w:val="20"/>
                        </w:rPr>
                        <w:t xml:space="preserve"> </w:t>
                      </w:r>
                      <w:r>
                        <w:rPr>
                          <w:rFonts w:ascii="Century Gothic" w:hAnsi="Century Gothic" w:cs="Times New Roman"/>
                          <w:color w:val="1F497D" w:themeColor="text2"/>
                          <w:sz w:val="20"/>
                          <w:szCs w:val="20"/>
                        </w:rPr>
                        <w:t>Museum of Childhood</w:t>
                      </w:r>
                      <w:r w:rsidRPr="00CA4B93">
                        <w:rPr>
                          <w:rFonts w:ascii="Century Gothic" w:hAnsi="Century Gothic" w:cs="Times New Roman"/>
                          <w:color w:val="1F497D" w:themeColor="text2"/>
                          <w:sz w:val="20"/>
                          <w:szCs w:val="20"/>
                        </w:rPr>
                        <w:t>.   During the visit to the Fire Museum the children</w:t>
                      </w:r>
                      <w:r w:rsidRPr="00CA4B93">
                        <w:rPr>
                          <w:rFonts w:ascii="Century Gothic" w:hAnsi="Century Gothic" w:cs="Times New Roman"/>
                          <w:color w:val="1F497D" w:themeColor="text2"/>
                          <w:sz w:val="20"/>
                          <w:szCs w:val="20"/>
                          <w:lang w:val="en-US"/>
                        </w:rPr>
                        <w:t xml:space="preserve"> had the opportunity to learn in an experiential way the different responsibilities of the fire brigade and the challenges of being a firefighter. The extent of and passion with which the children asked questions took the museum guide by surprise.  </w:t>
                      </w:r>
                    </w:p>
                    <w:p w14:paraId="0013161C" w14:textId="77777777" w:rsidR="00E97CC0" w:rsidRDefault="00E97CC0" w:rsidP="005D143F">
                      <w:pPr>
                        <w:rPr>
                          <w:rFonts w:ascii="Century Gothic" w:hAnsi="Century Gothic" w:cs="Times New Roman"/>
                          <w:color w:val="1F497D" w:themeColor="text2"/>
                          <w:sz w:val="20"/>
                          <w:szCs w:val="20"/>
                          <w:lang w:val="en-US"/>
                        </w:rPr>
                      </w:pPr>
                    </w:p>
                    <w:p w14:paraId="7743D70E" w14:textId="77777777" w:rsidR="00E97CC0" w:rsidRPr="005D143F" w:rsidRDefault="00E97CC0" w:rsidP="0080771E">
                      <w:pPr>
                        <w:rPr>
                          <w:rFonts w:ascii="Century Gothic" w:hAnsi="Century Gothic" w:cs="Times New Roman"/>
                          <w:color w:val="1F497D" w:themeColor="text2"/>
                          <w:sz w:val="20"/>
                          <w:szCs w:val="20"/>
                          <w:lang w:val="en-US"/>
                        </w:rPr>
                      </w:pPr>
                      <w:r w:rsidRPr="001421B0">
                        <w:rPr>
                          <w:rFonts w:ascii="Century Gothic" w:hAnsi="Century Gothic" w:cs="Times New Roman"/>
                          <w:color w:val="1F497D" w:themeColor="text2"/>
                          <w:sz w:val="20"/>
                          <w:szCs w:val="20"/>
                          <w:lang w:val="en-US"/>
                        </w:rPr>
                        <w:t xml:space="preserve">This was an exciting experience, which provided many stimuli to the children. The children were thrilled with the guide and the whole visit, since they learned many things. During their visit to the </w:t>
                      </w:r>
                      <w:r>
                        <w:rPr>
                          <w:rFonts w:ascii="Century Gothic" w:hAnsi="Century Gothic" w:cs="Times New Roman"/>
                          <w:color w:val="1F497D" w:themeColor="text2"/>
                          <w:sz w:val="20"/>
                          <w:szCs w:val="20"/>
                          <w:lang w:val="en-US"/>
                        </w:rPr>
                        <w:t xml:space="preserve">Emotions </w:t>
                      </w:r>
                      <w:r w:rsidRPr="001421B0">
                        <w:rPr>
                          <w:rFonts w:ascii="Century Gothic" w:hAnsi="Century Gothic" w:cs="Times New Roman"/>
                          <w:color w:val="1F497D" w:themeColor="text2"/>
                          <w:sz w:val="20"/>
                          <w:szCs w:val="20"/>
                          <w:lang w:val="en-US"/>
                        </w:rPr>
                        <w:t>Museum of Child</w:t>
                      </w:r>
                      <w:r>
                        <w:rPr>
                          <w:rFonts w:ascii="Century Gothic" w:hAnsi="Century Gothic" w:cs="Times New Roman"/>
                          <w:color w:val="1F497D" w:themeColor="text2"/>
                          <w:sz w:val="20"/>
                          <w:szCs w:val="20"/>
                          <w:lang w:val="en-US"/>
                        </w:rPr>
                        <w:t>hood</w:t>
                      </w:r>
                      <w:r w:rsidRPr="001421B0">
                        <w:rPr>
                          <w:rFonts w:ascii="Century Gothic" w:hAnsi="Century Gothic" w:cs="Times New Roman"/>
                          <w:color w:val="1F497D" w:themeColor="text2"/>
                          <w:sz w:val="20"/>
                          <w:szCs w:val="20"/>
                          <w:lang w:val="en-US"/>
                        </w:rPr>
                        <w:t xml:space="preserve">, the children had the opportunity to become acquainted with their fears. The whole agenda was directed by the animator of the museum, who guided the children and the educators to its exhibits, performed various plays and narrated fairy tales to encourage children to become acquainted with themselves and understand the world of emotions. Children stated they had a good time </w:t>
                      </w:r>
                      <w:r>
                        <w:rPr>
                          <w:rFonts w:ascii="Century Gothic" w:hAnsi="Century Gothic" w:cs="Times New Roman"/>
                          <w:color w:val="1F497D" w:themeColor="text2"/>
                          <w:sz w:val="20"/>
                          <w:szCs w:val="20"/>
                          <w:lang w:val="en-US"/>
                        </w:rPr>
                        <w:t>here</w:t>
                      </w:r>
                      <w:r w:rsidRPr="001421B0">
                        <w:rPr>
                          <w:rFonts w:ascii="Century Gothic" w:hAnsi="Century Gothic" w:cs="Times New Roman"/>
                          <w:color w:val="1F497D" w:themeColor="text2"/>
                          <w:sz w:val="20"/>
                          <w:szCs w:val="20"/>
                          <w:lang w:val="en-US"/>
                        </w:rPr>
                        <w:t>, although said they would have liked more direct interaction and c</w:t>
                      </w:r>
                      <w:r>
                        <w:rPr>
                          <w:rFonts w:ascii="Century Gothic" w:hAnsi="Century Gothic" w:cs="Times New Roman"/>
                          <w:color w:val="1F497D" w:themeColor="text2"/>
                          <w:sz w:val="20"/>
                          <w:szCs w:val="20"/>
                          <w:lang w:val="en-US"/>
                        </w:rPr>
                        <w:t>ommunication with the animator.</w:t>
                      </w:r>
                    </w:p>
                  </w:txbxContent>
                </v:textbox>
                <w10:wrap type="square" anchorx="margin" anchory="margin"/>
              </v:rect>
            </w:pict>
          </mc:Fallback>
        </mc:AlternateContent>
      </w:r>
    </w:p>
    <w:p w14:paraId="453CDA41" w14:textId="77777777" w:rsidR="000409EC" w:rsidRPr="000409EC" w:rsidRDefault="008C55EC" w:rsidP="000409EC">
      <w:pPr>
        <w:contextualSpacing/>
      </w:pPr>
      <w:r w:rsidRPr="0084627B">
        <w:rPr>
          <w:noProof/>
          <w:highlight w:val="white"/>
          <w:u w:color="FF0000"/>
          <w:lang w:val="it-IT" w:eastAsia="it-IT"/>
        </w:rPr>
        <w:lastRenderedPageBreak/>
        <mc:AlternateContent>
          <mc:Choice Requires="wps">
            <w:drawing>
              <wp:anchor distT="0" distB="0" distL="457200" distR="114300" simplePos="0" relativeHeight="251647488" behindDoc="0" locked="0" layoutInCell="0" allowOverlap="1" wp14:anchorId="4AD4A545" wp14:editId="5AD51505">
                <wp:simplePos x="0" y="0"/>
                <wp:positionH relativeFrom="margin">
                  <wp:posOffset>166370</wp:posOffset>
                </wp:positionH>
                <wp:positionV relativeFrom="margin">
                  <wp:posOffset>354330</wp:posOffset>
                </wp:positionV>
                <wp:extent cx="5813425" cy="8591550"/>
                <wp:effectExtent l="0" t="0" r="0" b="0"/>
                <wp:wrapSquare wrapText="bothSides"/>
                <wp:docPr id="328"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3425" cy="8591550"/>
                        </a:xfrm>
                        <a:prstGeom prst="rect">
                          <a:avLst/>
                        </a:prstGeom>
                        <a:solidFill>
                          <a:schemeClr val="tx2">
                            <a:lumMod val="20000"/>
                            <a:lumOff val="80000"/>
                            <a:alpha val="34902"/>
                          </a:schemeClr>
                        </a:solidFill>
                        <a:extLst/>
                      </wps:spPr>
                      <wps:txbx>
                        <w:txbxContent>
                          <w:p w14:paraId="51D8685D" w14:textId="77777777" w:rsidR="00E97CC0" w:rsidRDefault="00E97CC0" w:rsidP="008705FF">
                            <w:pPr>
                              <w:rPr>
                                <w:rFonts w:asciiTheme="majorHAnsi" w:hAnsiTheme="majorHAnsi"/>
                                <w:color w:val="17365D" w:themeColor="text2" w:themeShade="BF"/>
                                <w:sz w:val="20"/>
                              </w:rPr>
                            </w:pPr>
                          </w:p>
                          <w:p w14:paraId="7628A3FB" w14:textId="77777777" w:rsidR="00E97CC0" w:rsidRPr="008705FF" w:rsidRDefault="00E97CC0" w:rsidP="008705FF">
                            <w:pPr>
                              <w:rPr>
                                <w:rFonts w:asciiTheme="majorHAnsi" w:hAnsiTheme="majorHAnsi"/>
                                <w:color w:val="17365D" w:themeColor="text2" w:themeShade="BF"/>
                                <w:sz w:val="20"/>
                              </w:rPr>
                            </w:pPr>
                            <w:r w:rsidRPr="008705FF">
                              <w:rPr>
                                <w:rFonts w:asciiTheme="majorHAnsi" w:hAnsiTheme="majorHAnsi"/>
                                <w:b/>
                                <w:color w:val="17365D" w:themeColor="text2" w:themeShade="BF"/>
                                <w:sz w:val="20"/>
                              </w:rPr>
                              <w:t>ITALY:</w:t>
                            </w:r>
                            <w:r w:rsidRPr="008705FF">
                              <w:rPr>
                                <w:rFonts w:asciiTheme="majorHAnsi" w:hAnsiTheme="majorHAnsi"/>
                                <w:color w:val="17365D" w:themeColor="text2" w:themeShade="BF"/>
                                <w:sz w:val="20"/>
                              </w:rPr>
                              <w:t xml:space="preserve"> A youth group from Crotone, participated in the annual national campaign ‘IO NON RISCHIO’ (I don'</w:t>
                            </w:r>
                            <w:r>
                              <w:rPr>
                                <w:rFonts w:asciiTheme="majorHAnsi" w:hAnsiTheme="majorHAnsi"/>
                                <w:color w:val="17365D" w:themeColor="text2" w:themeShade="BF"/>
                                <w:sz w:val="20"/>
                              </w:rPr>
                              <w:t xml:space="preserve">t take risks!) </w:t>
                            </w:r>
                            <w:r w:rsidRPr="008705FF">
                              <w:rPr>
                                <w:rFonts w:asciiTheme="majorHAnsi" w:hAnsiTheme="majorHAnsi"/>
                                <w:color w:val="17365D" w:themeColor="text2" w:themeShade="BF"/>
                                <w:sz w:val="20"/>
                              </w:rPr>
                              <w:t>promoted by the National Departme</w:t>
                            </w:r>
                            <w:r>
                              <w:rPr>
                                <w:rFonts w:asciiTheme="majorHAnsi" w:hAnsiTheme="majorHAnsi"/>
                                <w:color w:val="17365D" w:themeColor="text2" w:themeShade="BF"/>
                                <w:sz w:val="20"/>
                              </w:rPr>
                              <w:t xml:space="preserve">nt of Civil Protection </w:t>
                            </w:r>
                            <w:r w:rsidRPr="008705FF">
                              <w:rPr>
                                <w:rFonts w:asciiTheme="majorHAnsi" w:hAnsiTheme="majorHAnsi"/>
                                <w:color w:val="17365D" w:themeColor="text2" w:themeShade="BF"/>
                                <w:sz w:val="20"/>
                              </w:rPr>
                              <w:t xml:space="preserve">to prevent risks related to earthquake, floods and tsunami. The group visited information stalls in a nearby city, they listened to the civil protection volunteers who explained what to do in case of earthquake, flood and tsunami and the prevention and preparedness actions to take. The CUIDAR staff had previously contacted the </w:t>
                            </w:r>
                            <w:r>
                              <w:rPr>
                                <w:rFonts w:asciiTheme="majorHAnsi" w:hAnsiTheme="majorHAnsi"/>
                                <w:color w:val="17365D" w:themeColor="text2" w:themeShade="BF"/>
                                <w:sz w:val="20"/>
                              </w:rPr>
                              <w:t>organise</w:t>
                            </w:r>
                            <w:r w:rsidRPr="008705FF">
                              <w:rPr>
                                <w:rFonts w:asciiTheme="majorHAnsi" w:hAnsiTheme="majorHAnsi"/>
                                <w:color w:val="17365D" w:themeColor="text2" w:themeShade="BF"/>
                                <w:sz w:val="20"/>
                              </w:rPr>
                              <w:t>rs explaining the project objectives and activities. At the end of the session, the volunteers showed the group the Civil Protection warehouse where equipment and vehicles to assist the population in case of emergency were stored. Participants found this activity very exciting, learned many things and had the opportunity to take part in other DRR initiatives.</w:t>
                            </w:r>
                          </w:p>
                          <w:p w14:paraId="1027C494" w14:textId="77777777" w:rsidR="00E97CC0" w:rsidRDefault="00E97CC0" w:rsidP="008705FF">
                            <w:pPr>
                              <w:rPr>
                                <w:rFonts w:asciiTheme="majorHAnsi" w:hAnsiTheme="majorHAnsi"/>
                                <w:color w:val="17365D" w:themeColor="text2" w:themeShade="BF"/>
                                <w:sz w:val="20"/>
                              </w:rPr>
                            </w:pPr>
                          </w:p>
                          <w:p w14:paraId="60AD26EC" w14:textId="77777777" w:rsidR="00E97CC0" w:rsidRPr="002B79EE" w:rsidRDefault="00E97CC0" w:rsidP="008705FF">
                            <w:pPr>
                              <w:rPr>
                                <w:rFonts w:asciiTheme="majorHAnsi" w:hAnsiTheme="majorHAnsi"/>
                                <w:color w:val="17365D" w:themeColor="text2" w:themeShade="BF"/>
                                <w:sz w:val="20"/>
                              </w:rPr>
                            </w:pPr>
                            <w:r w:rsidRPr="008705FF">
                              <w:rPr>
                                <w:rFonts w:asciiTheme="majorHAnsi" w:hAnsiTheme="majorHAnsi"/>
                                <w:noProof/>
                                <w:color w:val="17365D" w:themeColor="text2" w:themeShade="BF"/>
                                <w:sz w:val="20"/>
                                <w:lang w:val="it-IT" w:eastAsia="it-IT"/>
                              </w:rPr>
                              <w:drawing>
                                <wp:inline distT="0" distB="0" distL="0" distR="0" wp14:anchorId="6BDC85F3" wp14:editId="060BB75D">
                                  <wp:extent cx="2339163" cy="1754335"/>
                                  <wp:effectExtent l="0" t="0" r="4445" b="0"/>
                                  <wp:docPr id="315" name="Immagine 392" descr="D:\Users\AGRISI\Documents\OneDrive - Save the Children International\STCIT\EMERGENZA\CUiDAR_H2020\WORK PACKAGES\WP3 Children'sperceptions workshops\WP3ITALIA\CITTA' CUIDAR\CROTONE\LABORATORI\LAB 6\foto lab 6\IMG_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AGRISI\Documents\OneDrive - Save the Children International\STCIT\EMERGENZA\CUiDAR_H2020\WORK PACKAGES\WP3 Children'sperceptions workshops\WP3ITALIA\CITTA' CUIDAR\CROTONE\LABORATORI\LAB 6\foto lab 6\IMG_38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9138" cy="1769316"/>
                                          </a:xfrm>
                                          <a:prstGeom prst="rect">
                                            <a:avLst/>
                                          </a:prstGeom>
                                          <a:noFill/>
                                          <a:ln>
                                            <a:noFill/>
                                          </a:ln>
                                        </pic:spPr>
                                      </pic:pic>
                                    </a:graphicData>
                                  </a:graphic>
                                </wp:inline>
                              </w:drawing>
                            </w:r>
                            <w:r w:rsidRPr="008705FF">
                              <w:rPr>
                                <w:rFonts w:asciiTheme="majorHAnsi" w:hAnsiTheme="majorHAnsi"/>
                                <w:color w:val="17365D" w:themeColor="text2" w:themeShade="BF"/>
                                <w:sz w:val="20"/>
                              </w:rPr>
                              <w:t xml:space="preserve"> </w:t>
                            </w:r>
                            <w:r>
                              <w:rPr>
                                <w:rFonts w:asciiTheme="majorHAnsi" w:hAnsiTheme="majorHAnsi"/>
                                <w:color w:val="17365D" w:themeColor="text2" w:themeShade="BF"/>
                                <w:sz w:val="20"/>
                              </w:rPr>
                              <w:t xml:space="preserve">       </w:t>
                            </w:r>
                            <w:r w:rsidRPr="008705FF">
                              <w:rPr>
                                <w:rFonts w:asciiTheme="majorHAnsi" w:hAnsiTheme="majorHAnsi"/>
                                <w:color w:val="17365D" w:themeColor="text2" w:themeShade="BF"/>
                                <w:sz w:val="20"/>
                              </w:rPr>
                              <w:t xml:space="preserve">      </w:t>
                            </w:r>
                            <w:r w:rsidRPr="002F6B0D">
                              <w:rPr>
                                <w:noProof/>
                                <w:lang w:val="it-IT" w:eastAsia="it-IT"/>
                              </w:rPr>
                              <w:drawing>
                                <wp:inline distT="0" distB="0" distL="0" distR="0" wp14:anchorId="0A861679" wp14:editId="5518CF76">
                                  <wp:extent cx="1630018" cy="2173403"/>
                                  <wp:effectExtent l="0" t="0" r="8890" b="0"/>
                                  <wp:docPr id="317" name="Immagine 317" descr="D:\Users\AGRISI\Documents\OneDrive - Save the Children International\STCIT\EMERGENZA\CUiDAR_H2020\WORK PACKAGES\WP3 Children'sperceptions workshops\WP3ITALIA\CITTA' CUIDAR\CROTONE\LABORATORI\LAB 6\foto lab 6\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AGRISI\Documents\OneDrive - Save the Children International\STCIT\EMERGENZA\CUiDAR_H2020\WORK PACKAGES\WP3 Children'sperceptions workshops\WP3ITALIA\CITTA' CUIDAR\CROTONE\LABORATORI\LAB 6\foto lab 6\IMG_379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5562" cy="2194128"/>
                                          </a:xfrm>
                                          <a:prstGeom prst="rect">
                                            <a:avLst/>
                                          </a:prstGeom>
                                          <a:noFill/>
                                          <a:ln>
                                            <a:noFill/>
                                          </a:ln>
                                        </pic:spPr>
                                      </pic:pic>
                                    </a:graphicData>
                                  </a:graphic>
                                </wp:inline>
                              </w:drawing>
                            </w:r>
                          </w:p>
                          <w:p w14:paraId="6DBB1EAC" w14:textId="77777777" w:rsidR="00E97CC0" w:rsidRDefault="00E97CC0" w:rsidP="008705FF">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 19: </w:t>
                            </w:r>
                            <w:r w:rsidRPr="008705FF">
                              <w:rPr>
                                <w:rFonts w:asciiTheme="majorHAnsi" w:hAnsiTheme="majorHAnsi"/>
                                <w:color w:val="17365D" w:themeColor="text2" w:themeShade="BF"/>
                                <w:sz w:val="18"/>
                                <w:szCs w:val="18"/>
                              </w:rPr>
                              <w:t>Civil Protection warehouse visit in Italy</w:t>
                            </w:r>
                          </w:p>
                          <w:p w14:paraId="3E949EC0" w14:textId="77777777" w:rsidR="00E97CC0" w:rsidRPr="008705FF" w:rsidRDefault="00E97CC0" w:rsidP="008705FF">
                            <w:pPr>
                              <w:jc w:val="center"/>
                              <w:rPr>
                                <w:rFonts w:asciiTheme="majorHAnsi" w:hAnsiTheme="majorHAnsi"/>
                                <w:color w:val="17365D" w:themeColor="text2" w:themeShade="BF"/>
                                <w:sz w:val="18"/>
                                <w:szCs w:val="18"/>
                              </w:rPr>
                            </w:pPr>
                          </w:p>
                          <w:p w14:paraId="669B05BD" w14:textId="77777777" w:rsidR="00E97CC0"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20"/>
                              </w:rPr>
                            </w:pPr>
                            <w:r w:rsidRPr="008705FF">
                              <w:rPr>
                                <w:rFonts w:asciiTheme="majorHAnsi" w:hAnsiTheme="majorHAnsi"/>
                                <w:noProof/>
                                <w:color w:val="17365D" w:themeColor="text2" w:themeShade="BF"/>
                                <w:sz w:val="20"/>
                                <w:lang w:val="it-IT" w:eastAsia="it-IT"/>
                              </w:rPr>
                              <w:drawing>
                                <wp:inline distT="0" distB="0" distL="0" distR="0" wp14:anchorId="33DBC1DA" wp14:editId="10A895D3">
                                  <wp:extent cx="2615609" cy="1953430"/>
                                  <wp:effectExtent l="0" t="0" r="0" b="8890"/>
                                  <wp:docPr id="318"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9137" cy="1963533"/>
                                          </a:xfrm>
                                          <a:prstGeom prst="rect">
                                            <a:avLst/>
                                          </a:prstGeom>
                                        </pic:spPr>
                                      </pic:pic>
                                    </a:graphicData>
                                  </a:graphic>
                                </wp:inline>
                              </w:drawing>
                            </w:r>
                            <w:r>
                              <w:rPr>
                                <w:rFonts w:asciiTheme="majorHAnsi" w:hAnsiTheme="majorHAnsi"/>
                                <w:color w:val="17365D" w:themeColor="text2" w:themeShade="BF"/>
                                <w:sz w:val="20"/>
                              </w:rPr>
                              <w:t xml:space="preserve">    </w:t>
                            </w:r>
                            <w:r w:rsidRPr="008705FF">
                              <w:rPr>
                                <w:rFonts w:asciiTheme="majorHAnsi" w:hAnsiTheme="majorHAnsi"/>
                                <w:noProof/>
                                <w:color w:val="17365D" w:themeColor="text2" w:themeShade="BF"/>
                                <w:sz w:val="20"/>
                                <w:lang w:val="it-IT" w:eastAsia="it-IT"/>
                              </w:rPr>
                              <w:drawing>
                                <wp:inline distT="0" distB="0" distL="0" distR="0" wp14:anchorId="2E887A06" wp14:editId="44BDFEC3">
                                  <wp:extent cx="2615565" cy="1919446"/>
                                  <wp:effectExtent l="0" t="0" r="0" b="5080"/>
                                  <wp:docPr id="319"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1767" cy="1931336"/>
                                          </a:xfrm>
                                          <a:prstGeom prst="rect">
                                            <a:avLst/>
                                          </a:prstGeom>
                                        </pic:spPr>
                                      </pic:pic>
                                    </a:graphicData>
                                  </a:graphic>
                                </wp:inline>
                              </w:drawing>
                            </w:r>
                          </w:p>
                          <w:p w14:paraId="64380344" w14:textId="77777777" w:rsidR="00E97CC0" w:rsidRPr="00924D73"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18"/>
                              </w:rPr>
                            </w:pPr>
                            <w:r>
                              <w:rPr>
                                <w:rFonts w:asciiTheme="majorHAnsi" w:hAnsiTheme="majorHAnsi"/>
                                <w:color w:val="17365D" w:themeColor="text2" w:themeShade="BF"/>
                                <w:sz w:val="20"/>
                              </w:rPr>
                              <w:t xml:space="preserve">                 </w:t>
                            </w:r>
                            <w:r>
                              <w:rPr>
                                <w:rFonts w:asciiTheme="majorHAnsi" w:hAnsiTheme="majorHAnsi"/>
                                <w:color w:val="17365D" w:themeColor="text2" w:themeShade="BF"/>
                                <w:sz w:val="18"/>
                              </w:rPr>
                              <w:t xml:space="preserve">  Fig. 20</w:t>
                            </w:r>
                            <w:r w:rsidRPr="00924D73">
                              <w:rPr>
                                <w:rFonts w:asciiTheme="majorHAnsi" w:hAnsiTheme="majorHAnsi"/>
                                <w:color w:val="17365D" w:themeColor="text2" w:themeShade="BF"/>
                                <w:sz w:val="18"/>
                              </w:rPr>
                              <w:t xml:space="preserve"> Local Civil Protection officers during workshop session in Portugal</w:t>
                            </w:r>
                          </w:p>
                          <w:p w14:paraId="53E23F36" w14:textId="77777777" w:rsidR="00E97CC0" w:rsidRPr="008705FF" w:rsidRDefault="00E97CC0" w:rsidP="008705FF">
                            <w:pPr>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AD4A545" id="_x0000_s1052" style="position:absolute;left:0;text-align:left;margin-left:13.1pt;margin-top:27.9pt;width:457.75pt;height:676.5pt;z-index:251647488;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" o:allowincell="f" fillcolor="#c6d9f1 [671]" stroked="f">
                <v:fill opacity="22873f"/>
                <v:textbox inset="14.4pt,14.4pt,14.4pt,14.4pt">
                  <w:txbxContent>
                    <w:p w14:paraId="51D8685D" w14:textId="77777777" w:rsidR="00E97CC0" w:rsidRDefault="00E97CC0" w:rsidP="008705FF">
                      <w:pPr>
                        <w:rPr>
                          <w:rFonts w:asciiTheme="majorHAnsi" w:hAnsiTheme="majorHAnsi"/>
                          <w:color w:val="17365D" w:themeColor="text2" w:themeShade="BF"/>
                          <w:sz w:val="20"/>
                        </w:rPr>
                      </w:pPr>
                    </w:p>
                    <w:p w14:paraId="7628A3FB" w14:textId="77777777" w:rsidR="00E97CC0" w:rsidRPr="008705FF" w:rsidRDefault="00E97CC0" w:rsidP="008705FF">
                      <w:pPr>
                        <w:rPr>
                          <w:rFonts w:asciiTheme="majorHAnsi" w:hAnsiTheme="majorHAnsi"/>
                          <w:color w:val="17365D" w:themeColor="text2" w:themeShade="BF"/>
                          <w:sz w:val="20"/>
                        </w:rPr>
                      </w:pPr>
                      <w:r w:rsidRPr="008705FF">
                        <w:rPr>
                          <w:rFonts w:asciiTheme="majorHAnsi" w:hAnsiTheme="majorHAnsi"/>
                          <w:b/>
                          <w:color w:val="17365D" w:themeColor="text2" w:themeShade="BF"/>
                          <w:sz w:val="20"/>
                        </w:rPr>
                        <w:t>ITALY:</w:t>
                      </w:r>
                      <w:r w:rsidRPr="008705FF">
                        <w:rPr>
                          <w:rFonts w:asciiTheme="majorHAnsi" w:hAnsiTheme="majorHAnsi"/>
                          <w:color w:val="17365D" w:themeColor="text2" w:themeShade="BF"/>
                          <w:sz w:val="20"/>
                        </w:rPr>
                        <w:t xml:space="preserve"> A youth group from Crotone, participated in the annual national campaign ‘IO NON RISCHIO’ (I don'</w:t>
                      </w:r>
                      <w:r>
                        <w:rPr>
                          <w:rFonts w:asciiTheme="majorHAnsi" w:hAnsiTheme="majorHAnsi"/>
                          <w:color w:val="17365D" w:themeColor="text2" w:themeShade="BF"/>
                          <w:sz w:val="20"/>
                        </w:rPr>
                        <w:t xml:space="preserve">t take risks!) </w:t>
                      </w:r>
                      <w:r w:rsidRPr="008705FF">
                        <w:rPr>
                          <w:rFonts w:asciiTheme="majorHAnsi" w:hAnsiTheme="majorHAnsi"/>
                          <w:color w:val="17365D" w:themeColor="text2" w:themeShade="BF"/>
                          <w:sz w:val="20"/>
                        </w:rPr>
                        <w:t>promoted by the National Departme</w:t>
                      </w:r>
                      <w:r>
                        <w:rPr>
                          <w:rFonts w:asciiTheme="majorHAnsi" w:hAnsiTheme="majorHAnsi"/>
                          <w:color w:val="17365D" w:themeColor="text2" w:themeShade="BF"/>
                          <w:sz w:val="20"/>
                        </w:rPr>
                        <w:t xml:space="preserve">nt of Civil Protection </w:t>
                      </w:r>
                      <w:r w:rsidRPr="008705FF">
                        <w:rPr>
                          <w:rFonts w:asciiTheme="majorHAnsi" w:hAnsiTheme="majorHAnsi"/>
                          <w:color w:val="17365D" w:themeColor="text2" w:themeShade="BF"/>
                          <w:sz w:val="20"/>
                        </w:rPr>
                        <w:t xml:space="preserve">to prevent risks related to earthquake, floods and tsunami. The group visited information stalls in a nearby city, they listened to the civil protection volunteers who explained what to do in case of earthquake, flood and tsunami and the prevention and preparedness actions to take. The CUIDAR staff had previously contacted the </w:t>
                      </w:r>
                      <w:r>
                        <w:rPr>
                          <w:rFonts w:asciiTheme="majorHAnsi" w:hAnsiTheme="majorHAnsi"/>
                          <w:color w:val="17365D" w:themeColor="text2" w:themeShade="BF"/>
                          <w:sz w:val="20"/>
                        </w:rPr>
                        <w:t>organise</w:t>
                      </w:r>
                      <w:r w:rsidRPr="008705FF">
                        <w:rPr>
                          <w:rFonts w:asciiTheme="majorHAnsi" w:hAnsiTheme="majorHAnsi"/>
                          <w:color w:val="17365D" w:themeColor="text2" w:themeShade="BF"/>
                          <w:sz w:val="20"/>
                        </w:rPr>
                        <w:t>rs explaining the project objectives and activities. At the end of the session, the volunteers showed the group the Civil Protection warehouse where equipment and vehicles to assist the population in case of emergency were stored. Participants found this activity very exciting, learned many things and had the opportunity to take part in other DRR initiatives.</w:t>
                      </w:r>
                    </w:p>
                    <w:p w14:paraId="1027C494" w14:textId="77777777" w:rsidR="00E97CC0" w:rsidRDefault="00E97CC0" w:rsidP="008705FF">
                      <w:pPr>
                        <w:rPr>
                          <w:rFonts w:asciiTheme="majorHAnsi" w:hAnsiTheme="majorHAnsi"/>
                          <w:color w:val="17365D" w:themeColor="text2" w:themeShade="BF"/>
                          <w:sz w:val="20"/>
                        </w:rPr>
                      </w:pPr>
                    </w:p>
                    <w:p w14:paraId="60AD26EC" w14:textId="77777777" w:rsidR="00E97CC0" w:rsidRPr="002B79EE" w:rsidRDefault="00E97CC0" w:rsidP="008705FF">
                      <w:pPr>
                        <w:rPr>
                          <w:rFonts w:asciiTheme="majorHAnsi" w:hAnsiTheme="majorHAnsi"/>
                          <w:color w:val="17365D" w:themeColor="text2" w:themeShade="BF"/>
                          <w:sz w:val="20"/>
                        </w:rPr>
                      </w:pPr>
                      <w:r w:rsidRPr="008705FF">
                        <w:rPr>
                          <w:rFonts w:asciiTheme="majorHAnsi" w:hAnsiTheme="majorHAnsi"/>
                          <w:noProof/>
                          <w:color w:val="17365D" w:themeColor="text2" w:themeShade="BF"/>
                          <w:sz w:val="20"/>
                          <w:lang w:val="it-IT" w:eastAsia="it-IT"/>
                        </w:rPr>
                        <w:drawing>
                          <wp:inline distT="0" distB="0" distL="0" distR="0" wp14:anchorId="6BDC85F3" wp14:editId="060BB75D">
                            <wp:extent cx="2339163" cy="1754335"/>
                            <wp:effectExtent l="0" t="0" r="4445" b="0"/>
                            <wp:docPr id="315" name="Immagine 392" descr="D:\Users\AGRISI\Documents\OneDrive - Save the Children International\STCIT\EMERGENZA\CUiDAR_H2020\WORK PACKAGES\WP3 Children'sperceptions workshops\WP3ITALIA\CITTA' CUIDAR\CROTONE\LABORATORI\LAB 6\foto lab 6\IMG_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AGRISI\Documents\OneDrive - Save the Children International\STCIT\EMERGENZA\CUiDAR_H2020\WORK PACKAGES\WP3 Children'sperceptions workshops\WP3ITALIA\CITTA' CUIDAR\CROTONE\LABORATORI\LAB 6\foto lab 6\IMG_38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9138" cy="1769316"/>
                                    </a:xfrm>
                                    <a:prstGeom prst="rect">
                                      <a:avLst/>
                                    </a:prstGeom>
                                    <a:noFill/>
                                    <a:ln>
                                      <a:noFill/>
                                    </a:ln>
                                  </pic:spPr>
                                </pic:pic>
                              </a:graphicData>
                            </a:graphic>
                          </wp:inline>
                        </w:drawing>
                      </w:r>
                      <w:r w:rsidRPr="008705FF">
                        <w:rPr>
                          <w:rFonts w:asciiTheme="majorHAnsi" w:hAnsiTheme="majorHAnsi"/>
                          <w:color w:val="17365D" w:themeColor="text2" w:themeShade="BF"/>
                          <w:sz w:val="20"/>
                        </w:rPr>
                        <w:t xml:space="preserve"> </w:t>
                      </w:r>
                      <w:r>
                        <w:rPr>
                          <w:rFonts w:asciiTheme="majorHAnsi" w:hAnsiTheme="majorHAnsi"/>
                          <w:color w:val="17365D" w:themeColor="text2" w:themeShade="BF"/>
                          <w:sz w:val="20"/>
                        </w:rPr>
                        <w:t xml:space="preserve">       </w:t>
                      </w:r>
                      <w:r w:rsidRPr="008705FF">
                        <w:rPr>
                          <w:rFonts w:asciiTheme="majorHAnsi" w:hAnsiTheme="majorHAnsi"/>
                          <w:color w:val="17365D" w:themeColor="text2" w:themeShade="BF"/>
                          <w:sz w:val="20"/>
                        </w:rPr>
                        <w:t xml:space="preserve">      </w:t>
                      </w:r>
                      <w:r w:rsidRPr="002F6B0D">
                        <w:rPr>
                          <w:noProof/>
                          <w:lang w:val="it-IT" w:eastAsia="it-IT"/>
                        </w:rPr>
                        <w:drawing>
                          <wp:inline distT="0" distB="0" distL="0" distR="0" wp14:anchorId="0A861679" wp14:editId="5518CF76">
                            <wp:extent cx="1630018" cy="2173403"/>
                            <wp:effectExtent l="0" t="0" r="8890" b="0"/>
                            <wp:docPr id="317" name="Immagine 317" descr="D:\Users\AGRISI\Documents\OneDrive - Save the Children International\STCIT\EMERGENZA\CUiDAR_H2020\WORK PACKAGES\WP3 Children'sperceptions workshops\WP3ITALIA\CITTA' CUIDAR\CROTONE\LABORATORI\LAB 6\foto lab 6\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AGRISI\Documents\OneDrive - Save the Children International\STCIT\EMERGENZA\CUiDAR_H2020\WORK PACKAGES\WP3 Children'sperceptions workshops\WP3ITALIA\CITTA' CUIDAR\CROTONE\LABORATORI\LAB 6\foto lab 6\IMG_379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5562" cy="2194128"/>
                                    </a:xfrm>
                                    <a:prstGeom prst="rect">
                                      <a:avLst/>
                                    </a:prstGeom>
                                    <a:noFill/>
                                    <a:ln>
                                      <a:noFill/>
                                    </a:ln>
                                  </pic:spPr>
                                </pic:pic>
                              </a:graphicData>
                            </a:graphic>
                          </wp:inline>
                        </w:drawing>
                      </w:r>
                    </w:p>
                    <w:p w14:paraId="6DBB1EAC" w14:textId="77777777" w:rsidR="00E97CC0" w:rsidRDefault="00E97CC0" w:rsidP="008705FF">
                      <w:pPr>
                        <w:jc w:val="center"/>
                        <w:rPr>
                          <w:rFonts w:asciiTheme="majorHAnsi" w:hAnsiTheme="majorHAnsi"/>
                          <w:color w:val="17365D" w:themeColor="text2" w:themeShade="BF"/>
                          <w:sz w:val="18"/>
                          <w:szCs w:val="18"/>
                        </w:rPr>
                      </w:pPr>
                      <w:r>
                        <w:rPr>
                          <w:rFonts w:asciiTheme="majorHAnsi" w:hAnsiTheme="majorHAnsi"/>
                          <w:color w:val="17365D" w:themeColor="text2" w:themeShade="BF"/>
                          <w:sz w:val="18"/>
                          <w:szCs w:val="18"/>
                        </w:rPr>
                        <w:t xml:space="preserve">Fig. 19: </w:t>
                      </w:r>
                      <w:r w:rsidRPr="008705FF">
                        <w:rPr>
                          <w:rFonts w:asciiTheme="majorHAnsi" w:hAnsiTheme="majorHAnsi"/>
                          <w:color w:val="17365D" w:themeColor="text2" w:themeShade="BF"/>
                          <w:sz w:val="18"/>
                          <w:szCs w:val="18"/>
                        </w:rPr>
                        <w:t>Civil Protection warehouse visit in Italy</w:t>
                      </w:r>
                    </w:p>
                    <w:p w14:paraId="3E949EC0" w14:textId="77777777" w:rsidR="00E97CC0" w:rsidRPr="008705FF" w:rsidRDefault="00E97CC0" w:rsidP="008705FF">
                      <w:pPr>
                        <w:jc w:val="center"/>
                        <w:rPr>
                          <w:rFonts w:asciiTheme="majorHAnsi" w:hAnsiTheme="majorHAnsi"/>
                          <w:color w:val="17365D" w:themeColor="text2" w:themeShade="BF"/>
                          <w:sz w:val="18"/>
                          <w:szCs w:val="18"/>
                        </w:rPr>
                      </w:pPr>
                    </w:p>
                    <w:p w14:paraId="669B05BD" w14:textId="77777777" w:rsidR="00E97CC0"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20"/>
                        </w:rPr>
                      </w:pPr>
                      <w:r w:rsidRPr="008705FF">
                        <w:rPr>
                          <w:rFonts w:asciiTheme="majorHAnsi" w:hAnsiTheme="majorHAnsi"/>
                          <w:noProof/>
                          <w:color w:val="17365D" w:themeColor="text2" w:themeShade="BF"/>
                          <w:sz w:val="20"/>
                          <w:lang w:val="it-IT" w:eastAsia="it-IT"/>
                        </w:rPr>
                        <w:drawing>
                          <wp:inline distT="0" distB="0" distL="0" distR="0" wp14:anchorId="33DBC1DA" wp14:editId="10A895D3">
                            <wp:extent cx="2615609" cy="1953430"/>
                            <wp:effectExtent l="0" t="0" r="0" b="8890"/>
                            <wp:docPr id="318"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9137" cy="1963533"/>
                                    </a:xfrm>
                                    <a:prstGeom prst="rect">
                                      <a:avLst/>
                                    </a:prstGeom>
                                  </pic:spPr>
                                </pic:pic>
                              </a:graphicData>
                            </a:graphic>
                          </wp:inline>
                        </w:drawing>
                      </w:r>
                      <w:r>
                        <w:rPr>
                          <w:rFonts w:asciiTheme="majorHAnsi" w:hAnsiTheme="majorHAnsi"/>
                          <w:color w:val="17365D" w:themeColor="text2" w:themeShade="BF"/>
                          <w:sz w:val="20"/>
                        </w:rPr>
                        <w:t xml:space="preserve">    </w:t>
                      </w:r>
                      <w:r w:rsidRPr="008705FF">
                        <w:rPr>
                          <w:rFonts w:asciiTheme="majorHAnsi" w:hAnsiTheme="majorHAnsi"/>
                          <w:noProof/>
                          <w:color w:val="17365D" w:themeColor="text2" w:themeShade="BF"/>
                          <w:sz w:val="20"/>
                          <w:lang w:val="it-IT" w:eastAsia="it-IT"/>
                        </w:rPr>
                        <w:drawing>
                          <wp:inline distT="0" distB="0" distL="0" distR="0" wp14:anchorId="2E887A06" wp14:editId="44BDFEC3">
                            <wp:extent cx="2615565" cy="1919446"/>
                            <wp:effectExtent l="0" t="0" r="0" b="5080"/>
                            <wp:docPr id="319"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1767" cy="1931336"/>
                                    </a:xfrm>
                                    <a:prstGeom prst="rect">
                                      <a:avLst/>
                                    </a:prstGeom>
                                  </pic:spPr>
                                </pic:pic>
                              </a:graphicData>
                            </a:graphic>
                          </wp:inline>
                        </w:drawing>
                      </w:r>
                    </w:p>
                    <w:p w14:paraId="64380344" w14:textId="77777777" w:rsidR="00E97CC0" w:rsidRPr="00924D73"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18"/>
                        </w:rPr>
                      </w:pPr>
                      <w:r>
                        <w:rPr>
                          <w:rFonts w:asciiTheme="majorHAnsi" w:hAnsiTheme="majorHAnsi"/>
                          <w:color w:val="17365D" w:themeColor="text2" w:themeShade="BF"/>
                          <w:sz w:val="20"/>
                        </w:rPr>
                        <w:t xml:space="preserve">                 </w:t>
                      </w:r>
                      <w:r>
                        <w:rPr>
                          <w:rFonts w:asciiTheme="majorHAnsi" w:hAnsiTheme="majorHAnsi"/>
                          <w:color w:val="17365D" w:themeColor="text2" w:themeShade="BF"/>
                          <w:sz w:val="18"/>
                        </w:rPr>
                        <w:t xml:space="preserve">  Fig. 20</w:t>
                      </w:r>
                      <w:r w:rsidRPr="00924D73">
                        <w:rPr>
                          <w:rFonts w:asciiTheme="majorHAnsi" w:hAnsiTheme="majorHAnsi"/>
                          <w:color w:val="17365D" w:themeColor="text2" w:themeShade="BF"/>
                          <w:sz w:val="18"/>
                        </w:rPr>
                        <w:t xml:space="preserve"> Local Civil Protection officers during workshop session in Portugal</w:t>
                      </w:r>
                    </w:p>
                    <w:p w14:paraId="53E23F36" w14:textId="77777777" w:rsidR="00E97CC0" w:rsidRPr="008705FF" w:rsidRDefault="00E97CC0" w:rsidP="008705FF">
                      <w:pPr>
                        <w:rPr>
                          <w:rFonts w:asciiTheme="majorHAnsi" w:hAnsiTheme="majorHAnsi"/>
                          <w:color w:val="17365D" w:themeColor="text2" w:themeShade="BF"/>
                          <w:sz w:val="20"/>
                        </w:rPr>
                      </w:pPr>
                    </w:p>
                  </w:txbxContent>
                </v:textbox>
                <w10:wrap type="square" anchorx="margin" anchory="margin"/>
              </v:rect>
            </w:pict>
          </mc:Fallback>
        </mc:AlternateContent>
      </w:r>
    </w:p>
    <w:p w14:paraId="4A8DCD33" w14:textId="77777777" w:rsidR="000409EC" w:rsidRPr="000409EC" w:rsidRDefault="000409EC" w:rsidP="000409EC">
      <w:pPr>
        <w:contextualSpacing/>
      </w:pPr>
    </w:p>
    <w:p w14:paraId="3D05F259" w14:textId="77777777" w:rsidR="00003C52" w:rsidRDefault="00003C52" w:rsidP="00003C5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pPr>
    </w:p>
    <w:p w14:paraId="282F0B7D" w14:textId="77777777" w:rsidR="00A34594" w:rsidRDefault="00A34594" w:rsidP="00FB11B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pPr>
    </w:p>
    <w:p w14:paraId="2FD87501" w14:textId="77777777" w:rsidR="00EF6222" w:rsidRPr="00E17F15" w:rsidRDefault="008C55EC" w:rsidP="00EF6222">
      <w:pPr>
        <w:spacing w:after="160"/>
        <w:rPr>
          <w:rFonts w:asciiTheme="majorHAnsi" w:hAnsiTheme="majorHAnsi"/>
          <w:b/>
          <w:color w:val="0070C0"/>
          <w:kern w:val="1"/>
          <w:szCs w:val="24"/>
        </w:rPr>
      </w:pPr>
      <w:r>
        <w:rPr>
          <w:rFonts w:asciiTheme="majorHAnsi" w:hAnsiTheme="majorHAnsi"/>
          <w:b/>
          <w:color w:val="0070C0"/>
          <w:kern w:val="1"/>
          <w:szCs w:val="24"/>
        </w:rPr>
        <w:t>What</w:t>
      </w:r>
      <w:r w:rsidR="00EF6222" w:rsidRPr="00E17F15">
        <w:rPr>
          <w:rFonts w:asciiTheme="majorHAnsi" w:hAnsiTheme="majorHAnsi"/>
          <w:b/>
          <w:color w:val="0070C0"/>
          <w:kern w:val="1"/>
          <w:szCs w:val="24"/>
        </w:rPr>
        <w:t xml:space="preserve"> resilience </w:t>
      </w:r>
      <w:r>
        <w:rPr>
          <w:rFonts w:asciiTheme="majorHAnsi" w:hAnsiTheme="majorHAnsi"/>
          <w:b/>
          <w:color w:val="0070C0"/>
          <w:kern w:val="1"/>
          <w:szCs w:val="24"/>
        </w:rPr>
        <w:t xml:space="preserve">means </w:t>
      </w:r>
      <w:r w:rsidR="00EF6222" w:rsidRPr="00E17F15">
        <w:rPr>
          <w:rFonts w:asciiTheme="majorHAnsi" w:hAnsiTheme="majorHAnsi"/>
          <w:b/>
          <w:color w:val="0070C0"/>
          <w:kern w:val="1"/>
          <w:szCs w:val="24"/>
        </w:rPr>
        <w:t xml:space="preserve">for children </w:t>
      </w:r>
    </w:p>
    <w:p w14:paraId="1E0D82DA" w14:textId="77777777" w:rsidR="00EF6222" w:rsidRPr="00EF6222" w:rsidRDefault="00EF6222" w:rsidP="00EF6222">
      <w:pPr>
        <w:spacing w:after="160"/>
        <w:rPr>
          <w:color w:val="000000" w:themeColor="text1"/>
          <w:kern w:val="1"/>
        </w:rPr>
      </w:pPr>
      <w:r w:rsidRPr="00EF6222">
        <w:rPr>
          <w:color w:val="000000" w:themeColor="text1"/>
          <w:kern w:val="1"/>
        </w:rPr>
        <w:t xml:space="preserve">Activities described above were all important parts of a resilience-building process achieved through the </w:t>
      </w:r>
      <w:r w:rsidR="00524CD7">
        <w:rPr>
          <w:color w:val="000000" w:themeColor="text1"/>
          <w:kern w:val="1"/>
        </w:rPr>
        <w:t xml:space="preserve">CUIDAR </w:t>
      </w:r>
      <w:r w:rsidRPr="00EF6222">
        <w:rPr>
          <w:color w:val="000000" w:themeColor="text1"/>
          <w:kern w:val="1"/>
        </w:rPr>
        <w:t>project, based on awareness around the topic of risks. For this reason, chi</w:t>
      </w:r>
      <w:r w:rsidR="008C55EC">
        <w:rPr>
          <w:color w:val="000000" w:themeColor="text1"/>
          <w:kern w:val="1"/>
        </w:rPr>
        <w:t>ldren were also asked to define</w:t>
      </w:r>
      <w:r w:rsidRPr="00EF6222">
        <w:rPr>
          <w:color w:val="000000" w:themeColor="text1"/>
          <w:kern w:val="1"/>
        </w:rPr>
        <w:t xml:space="preserve"> resilience and suggest some actions they could do to enhance preparedness at local level. </w:t>
      </w:r>
    </w:p>
    <w:p w14:paraId="0761B6B9" w14:textId="77777777" w:rsidR="00EF6222" w:rsidRPr="00EF6222" w:rsidRDefault="008C55EC" w:rsidP="00EF6222">
      <w:pPr>
        <w:spacing w:after="160"/>
        <w:rPr>
          <w:color w:val="000000" w:themeColor="text1"/>
          <w:kern w:val="1"/>
        </w:rPr>
      </w:pPr>
      <w:r>
        <w:rPr>
          <w:color w:val="000000" w:themeColor="text1"/>
          <w:kern w:val="1"/>
        </w:rPr>
        <w:t>In many cases, the word ‘resilience’</w:t>
      </w:r>
      <w:r w:rsidR="00EF6222" w:rsidRPr="00EF6222">
        <w:rPr>
          <w:color w:val="000000" w:themeColor="text1"/>
          <w:kern w:val="1"/>
        </w:rPr>
        <w:t xml:space="preserve"> was a new concept and when known it was defined as </w:t>
      </w:r>
      <w:r>
        <w:rPr>
          <w:i/>
          <w:color w:val="000000" w:themeColor="text1"/>
          <w:kern w:val="1"/>
        </w:rPr>
        <w:t>‘resistance to damage’, ‘resistance of societies’</w:t>
      </w:r>
      <w:r w:rsidR="00EF6222" w:rsidRPr="00EF6222">
        <w:rPr>
          <w:i/>
          <w:color w:val="000000" w:themeColor="text1"/>
          <w:kern w:val="1"/>
        </w:rPr>
        <w:t xml:space="preserve"> </w:t>
      </w:r>
      <w:r w:rsidR="00EF6222" w:rsidRPr="00EF6222">
        <w:rPr>
          <w:color w:val="000000" w:themeColor="text1"/>
          <w:kern w:val="1"/>
        </w:rPr>
        <w:t xml:space="preserve">and </w:t>
      </w:r>
      <w:r>
        <w:rPr>
          <w:i/>
          <w:color w:val="000000" w:themeColor="text1"/>
          <w:kern w:val="1"/>
        </w:rPr>
        <w:t>‘</w:t>
      </w:r>
      <w:r w:rsidR="00EF6222" w:rsidRPr="00EF6222">
        <w:rPr>
          <w:i/>
          <w:color w:val="000000" w:themeColor="text1"/>
          <w:kern w:val="1"/>
        </w:rPr>
        <w:t>capacity of adaptation to go back the wa</w:t>
      </w:r>
      <w:r>
        <w:rPr>
          <w:i/>
          <w:color w:val="000000" w:themeColor="text1"/>
          <w:kern w:val="1"/>
        </w:rPr>
        <w:t>y things, people or places were’</w:t>
      </w:r>
      <w:r w:rsidR="00EF6222" w:rsidRPr="00EF6222">
        <w:rPr>
          <w:i/>
          <w:color w:val="000000" w:themeColor="text1"/>
          <w:kern w:val="1"/>
        </w:rPr>
        <w:t>.</w:t>
      </w:r>
      <w:r w:rsidR="00EF6222" w:rsidRPr="00EF6222">
        <w:rPr>
          <w:color w:val="000000" w:themeColor="text1"/>
          <w:kern w:val="1"/>
        </w:rPr>
        <w:t xml:space="preserve"> It is interesting to point out that this concept was also associated with </w:t>
      </w:r>
      <w:r>
        <w:rPr>
          <w:i/>
          <w:color w:val="000000" w:themeColor="text1"/>
          <w:kern w:val="1"/>
        </w:rPr>
        <w:t>‘</w:t>
      </w:r>
      <w:r w:rsidR="00EF6222" w:rsidRPr="00EF6222">
        <w:rPr>
          <w:i/>
          <w:color w:val="000000" w:themeColor="text1"/>
          <w:kern w:val="1"/>
        </w:rPr>
        <w:t>the process of mourning and recovery a</w:t>
      </w:r>
      <w:r>
        <w:rPr>
          <w:i/>
          <w:color w:val="000000" w:themeColor="text1"/>
          <w:kern w:val="1"/>
        </w:rPr>
        <w:t>fter losing an important person’</w:t>
      </w:r>
      <w:r w:rsidR="00EF6222" w:rsidRPr="00EF6222">
        <w:rPr>
          <w:color w:val="000000" w:themeColor="text1"/>
          <w:kern w:val="1"/>
        </w:rPr>
        <w:t xml:space="preserve">. </w:t>
      </w:r>
    </w:p>
    <w:p w14:paraId="4AAB7C4C" w14:textId="77777777" w:rsidR="00EF6222" w:rsidRPr="00EF6222" w:rsidRDefault="00EF6222" w:rsidP="00EF6222">
      <w:pPr>
        <w:spacing w:after="160"/>
        <w:rPr>
          <w:color w:val="000000" w:themeColor="text1"/>
          <w:kern w:val="1"/>
        </w:rPr>
      </w:pPr>
      <w:r w:rsidRPr="00EF6222">
        <w:rPr>
          <w:color w:val="000000" w:themeColor="text1"/>
          <w:kern w:val="1"/>
        </w:rPr>
        <w:t>Having practical information about what to do in an emergency and who to contact was seen by the children as very important. They also identified a range of things to help people to be resilient, including teamwork, education, emotional control, physical strength, independence, perspective, maturity and life experience and problem-solving skills. Across the project children pointed at the importance of having good and reliable information and communication sources as a way to be more resilient and avoid further stress and anxiety during emergency situations.</w:t>
      </w:r>
    </w:p>
    <w:p w14:paraId="2FCC4614" w14:textId="77777777" w:rsidR="00EF6222" w:rsidRPr="008C55EC" w:rsidRDefault="00EF6222" w:rsidP="00EF6222">
      <w:pPr>
        <w:spacing w:after="160"/>
        <w:rPr>
          <w:color w:val="000000" w:themeColor="text1"/>
          <w:kern w:val="1"/>
        </w:rPr>
      </w:pPr>
      <w:r w:rsidRPr="00EF6222">
        <w:rPr>
          <w:i/>
          <w:color w:val="000000" w:themeColor="text1"/>
          <w:kern w:val="1"/>
        </w:rPr>
        <w:t>I learnt when there is a flood and it has stopped</w:t>
      </w:r>
      <w:r w:rsidR="008C55EC">
        <w:rPr>
          <w:i/>
          <w:color w:val="000000" w:themeColor="text1"/>
          <w:kern w:val="1"/>
        </w:rPr>
        <w:t>,</w:t>
      </w:r>
      <w:r w:rsidRPr="00EF6222">
        <w:rPr>
          <w:i/>
          <w:color w:val="000000" w:themeColor="text1"/>
          <w:kern w:val="1"/>
        </w:rPr>
        <w:t xml:space="preserve"> you can help clean up the environment and other people’s homes. I want people to be happy and healthy, </w:t>
      </w:r>
      <w:r w:rsidR="008C55EC">
        <w:rPr>
          <w:i/>
          <w:color w:val="000000" w:themeColor="text1"/>
          <w:kern w:val="1"/>
        </w:rPr>
        <w:t>(</w:t>
      </w:r>
      <w:r w:rsidRPr="008C55EC">
        <w:rPr>
          <w:color w:val="000000" w:themeColor="text1"/>
          <w:kern w:val="1"/>
        </w:rPr>
        <w:t>Isaac, England</w:t>
      </w:r>
      <w:r w:rsidR="008C55EC">
        <w:rPr>
          <w:color w:val="000000" w:themeColor="text1"/>
          <w:kern w:val="1"/>
        </w:rPr>
        <w:t>)</w:t>
      </w:r>
    </w:p>
    <w:p w14:paraId="4AA93845" w14:textId="77777777" w:rsidR="00EF6222" w:rsidRPr="00EF6222" w:rsidRDefault="00EF6222" w:rsidP="00EF6222">
      <w:pPr>
        <w:spacing w:after="160"/>
        <w:rPr>
          <w:i/>
          <w:color w:val="000000" w:themeColor="text1"/>
          <w:kern w:val="1"/>
        </w:rPr>
      </w:pPr>
      <w:r w:rsidRPr="00EF6222">
        <w:rPr>
          <w:i/>
          <w:color w:val="000000" w:themeColor="text1"/>
          <w:kern w:val="1"/>
        </w:rPr>
        <w:t xml:space="preserve">The project helped me to know better the risks of my territory, and I have to explain these to my parents and the rest of the village, </w:t>
      </w:r>
      <w:r w:rsidR="008C55EC" w:rsidRPr="00CA4B93">
        <w:rPr>
          <w:color w:val="000000" w:themeColor="text1"/>
          <w:kern w:val="1"/>
        </w:rPr>
        <w:t>(</w:t>
      </w:r>
      <w:r w:rsidRPr="00CA4B93">
        <w:rPr>
          <w:color w:val="000000" w:themeColor="text1"/>
          <w:kern w:val="1"/>
        </w:rPr>
        <w:t>Sara</w:t>
      </w:r>
      <w:r w:rsidRPr="008C55EC">
        <w:rPr>
          <w:color w:val="000000" w:themeColor="text1"/>
          <w:kern w:val="1"/>
        </w:rPr>
        <w:t>, Italy</w:t>
      </w:r>
      <w:r w:rsidR="008C55EC">
        <w:rPr>
          <w:color w:val="000000" w:themeColor="text1"/>
          <w:kern w:val="1"/>
        </w:rPr>
        <w:t>)</w:t>
      </w:r>
    </w:p>
    <w:p w14:paraId="58E08216" w14:textId="77777777" w:rsidR="00EF6222" w:rsidRPr="008C55EC" w:rsidRDefault="00EF6222" w:rsidP="00EF6222">
      <w:pPr>
        <w:spacing w:after="160"/>
        <w:rPr>
          <w:color w:val="000000" w:themeColor="text1"/>
          <w:kern w:val="1"/>
        </w:rPr>
      </w:pPr>
      <w:r w:rsidRPr="00EF6222">
        <w:rPr>
          <w:i/>
          <w:color w:val="000000" w:themeColor="text1"/>
          <w:kern w:val="1"/>
        </w:rPr>
        <w:t xml:space="preserve">We learned about school emergency plans and we know that our school doesn’t have one, so we want to ask our school director to draft it and make it available to the school population, </w:t>
      </w:r>
      <w:r w:rsidR="008C55EC">
        <w:rPr>
          <w:color w:val="000000" w:themeColor="text1"/>
          <w:kern w:val="1"/>
        </w:rPr>
        <w:t>(</w:t>
      </w:r>
      <w:r w:rsidRPr="008C55EC">
        <w:rPr>
          <w:color w:val="000000" w:themeColor="text1"/>
          <w:kern w:val="1"/>
        </w:rPr>
        <w:t>Crotone youth group, Italy</w:t>
      </w:r>
      <w:r w:rsidR="008C55EC">
        <w:rPr>
          <w:color w:val="000000" w:themeColor="text1"/>
          <w:kern w:val="1"/>
        </w:rPr>
        <w:t>)</w:t>
      </w:r>
    </w:p>
    <w:p w14:paraId="37EB69B9" w14:textId="77777777" w:rsidR="00EF6222" w:rsidRPr="008C55EC" w:rsidRDefault="00EF6222" w:rsidP="00EF6222">
      <w:pPr>
        <w:spacing w:after="160"/>
        <w:rPr>
          <w:color w:val="000000" w:themeColor="text1"/>
          <w:kern w:val="1"/>
        </w:rPr>
      </w:pPr>
      <w:r w:rsidRPr="00EF6222">
        <w:rPr>
          <w:i/>
          <w:color w:val="000000" w:themeColor="text1"/>
          <w:kern w:val="1"/>
        </w:rPr>
        <w:t xml:space="preserve"> I know that I have to put the batteries for my hearing aids in the emergency bag, </w:t>
      </w:r>
      <w:r w:rsidR="008C55EC">
        <w:rPr>
          <w:color w:val="000000" w:themeColor="text1"/>
          <w:kern w:val="1"/>
        </w:rPr>
        <w:t>(</w:t>
      </w:r>
      <w:r w:rsidRPr="008C55EC">
        <w:rPr>
          <w:color w:val="000000" w:themeColor="text1"/>
          <w:kern w:val="1"/>
        </w:rPr>
        <w:t>children in Greece</w:t>
      </w:r>
      <w:r w:rsidR="008C55EC">
        <w:rPr>
          <w:color w:val="000000" w:themeColor="text1"/>
          <w:kern w:val="1"/>
        </w:rPr>
        <w:t>)</w:t>
      </w:r>
      <w:r w:rsidRPr="008C55EC">
        <w:rPr>
          <w:color w:val="000000" w:themeColor="text1"/>
          <w:kern w:val="1"/>
        </w:rPr>
        <w:t>.</w:t>
      </w:r>
    </w:p>
    <w:p w14:paraId="5D43AEFA" w14:textId="77777777" w:rsidR="00A34594" w:rsidRDefault="00A34594" w:rsidP="008D29A2">
      <w:pPr>
        <w:spacing w:after="160"/>
        <w:rPr>
          <w:color w:val="000000" w:themeColor="text1"/>
          <w:kern w:val="1"/>
        </w:rPr>
      </w:pPr>
    </w:p>
    <w:p w14:paraId="089CA5AF" w14:textId="77777777" w:rsidR="00D53728" w:rsidRDefault="00D53728" w:rsidP="008D29A2">
      <w:pPr>
        <w:spacing w:after="160"/>
        <w:rPr>
          <w:color w:val="000000" w:themeColor="text1"/>
          <w:kern w:val="1"/>
        </w:rPr>
      </w:pPr>
    </w:p>
    <w:p w14:paraId="7C8CDD86" w14:textId="77777777" w:rsidR="00873FB0" w:rsidRDefault="00873FB0" w:rsidP="00A34594">
      <w:pPr>
        <w:spacing w:after="160"/>
        <w:rPr>
          <w:kern w:val="1"/>
          <w:highlight w:val="white"/>
          <w:u w:color="FF0000"/>
        </w:rPr>
      </w:pPr>
    </w:p>
    <w:p w14:paraId="431B4B4D" w14:textId="77777777" w:rsidR="00873FB0" w:rsidRDefault="00720C6F" w:rsidP="00A34594">
      <w:pPr>
        <w:spacing w:after="160"/>
        <w:rPr>
          <w:kern w:val="1"/>
          <w:highlight w:val="white"/>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49536" behindDoc="0" locked="0" layoutInCell="0" allowOverlap="1" wp14:anchorId="3B944033" wp14:editId="416FC722">
                <wp:simplePos x="0" y="0"/>
                <wp:positionH relativeFrom="margin">
                  <wp:posOffset>61595</wp:posOffset>
                </wp:positionH>
                <wp:positionV relativeFrom="margin">
                  <wp:posOffset>106680</wp:posOffset>
                </wp:positionV>
                <wp:extent cx="6015990" cy="9133205"/>
                <wp:effectExtent l="0" t="0" r="3810" b="0"/>
                <wp:wrapSquare wrapText="bothSides"/>
                <wp:docPr id="332"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5990" cy="9133205"/>
                        </a:xfrm>
                        <a:prstGeom prst="rect">
                          <a:avLst/>
                        </a:prstGeom>
                        <a:solidFill>
                          <a:schemeClr val="tx2">
                            <a:lumMod val="20000"/>
                            <a:lumOff val="80000"/>
                            <a:alpha val="34902"/>
                          </a:schemeClr>
                        </a:solidFill>
                        <a:extLst/>
                      </wps:spPr>
                      <wps:txbx>
                        <w:txbxContent>
                          <w:p w14:paraId="77C54EB6"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b/>
                                <w:color w:val="17365D" w:themeColor="text2" w:themeShade="BF"/>
                                <w:szCs w:val="24"/>
                              </w:rPr>
                            </w:pPr>
                            <w:r>
                              <w:rPr>
                                <w:rFonts w:asciiTheme="majorHAnsi" w:hAnsiTheme="majorHAnsi"/>
                                <w:i/>
                                <w:color w:val="17365D" w:themeColor="text2" w:themeShade="BF"/>
                                <w:sz w:val="20"/>
                              </w:rPr>
                              <w:t xml:space="preserve"> </w:t>
                            </w:r>
                            <w:r w:rsidRPr="00EF6222">
                              <w:rPr>
                                <w:rFonts w:asciiTheme="majorHAnsi" w:hAnsiTheme="majorHAnsi"/>
                                <w:b/>
                                <w:color w:val="17365D" w:themeColor="text2" w:themeShade="BF"/>
                                <w:szCs w:val="24"/>
                              </w:rPr>
                              <w:t>Children want to learn how to manage emotions: some examples</w:t>
                            </w:r>
                          </w:p>
                          <w:p w14:paraId="67698B9C"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20"/>
                              </w:rPr>
                            </w:pPr>
                          </w:p>
                          <w:p w14:paraId="571DC44D" w14:textId="77777777" w:rsidR="00E97CC0" w:rsidRPr="00524CD7"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F6222">
                              <w:rPr>
                                <w:rFonts w:asciiTheme="majorHAnsi" w:hAnsiTheme="majorHAnsi"/>
                                <w:color w:val="17365D" w:themeColor="text2" w:themeShade="BF"/>
                                <w:sz w:val="20"/>
                              </w:rPr>
                              <w:t>Managing emotions and feelings was a topic that arose in many groups across the project, both among children and young people that experienced disasters but also among those who want to be prepared. Recalling their experiences</w:t>
                            </w:r>
                            <w:r>
                              <w:rPr>
                                <w:rFonts w:asciiTheme="majorHAnsi" w:hAnsiTheme="majorHAnsi"/>
                                <w:color w:val="17365D" w:themeColor="text2" w:themeShade="BF"/>
                                <w:sz w:val="20"/>
                              </w:rPr>
                              <w:t>,</w:t>
                            </w:r>
                            <w:r w:rsidRPr="00EF6222">
                              <w:rPr>
                                <w:rFonts w:asciiTheme="majorHAnsi" w:hAnsiTheme="majorHAnsi"/>
                                <w:color w:val="17365D" w:themeColor="text2" w:themeShade="BF"/>
                                <w:sz w:val="20"/>
                              </w:rPr>
                              <w:t xml:space="preserve"> a group in Lorca, Spain, remembered that after the earthquake they didn’t receive the support they would have liked and how they handled the situation informally was mostly with friends. They highlighted the importance of working on the emotional dimension surrounding disasters both at the time of occurrence (control fear and take good decisions) and after the disaster (find spaces to talk and share the anguish, uncertainties and sadness left by the earthquake). They felt that this emotional work was important at an individual level, but also collectively, since it could enable them to help others</w:t>
                            </w:r>
                            <w:r>
                              <w:rPr>
                                <w:rFonts w:asciiTheme="majorHAnsi" w:hAnsiTheme="majorHAnsi"/>
                                <w:color w:val="17365D" w:themeColor="text2" w:themeShade="BF"/>
                                <w:sz w:val="20"/>
                              </w:rPr>
                              <w:t xml:space="preserve">. </w:t>
                            </w:r>
                            <w:r>
                              <w:rPr>
                                <w:rFonts w:asciiTheme="majorHAnsi" w:hAnsiTheme="majorHAnsi"/>
                                <w:i/>
                                <w:color w:val="17365D" w:themeColor="text2" w:themeShade="BF"/>
                                <w:sz w:val="20"/>
                              </w:rPr>
                              <w:t>‘</w:t>
                            </w:r>
                            <w:r w:rsidRPr="006A0C43">
                              <w:rPr>
                                <w:rFonts w:asciiTheme="majorHAnsi" w:hAnsiTheme="majorHAnsi"/>
                                <w:i/>
                                <w:color w:val="17365D" w:themeColor="text2" w:themeShade="BF"/>
                                <w:sz w:val="20"/>
                              </w:rPr>
                              <w:t>Even if the earthquake happens in school we will be scared. Because I think that the fear is always there inside. I know what to do and how to react, b</w:t>
                            </w:r>
                            <w:r>
                              <w:rPr>
                                <w:rFonts w:asciiTheme="majorHAnsi" w:hAnsiTheme="majorHAnsi"/>
                                <w:i/>
                                <w:color w:val="17365D" w:themeColor="text2" w:themeShade="BF"/>
                                <w:sz w:val="20"/>
                              </w:rPr>
                              <w:t>ut at the same time I am scared’</w:t>
                            </w:r>
                            <w:r w:rsidRPr="006A0C43">
                              <w:rPr>
                                <w:rFonts w:asciiTheme="majorHAnsi" w:hAnsiTheme="majorHAnsi"/>
                                <w:i/>
                                <w:color w:val="17365D" w:themeColor="text2" w:themeShade="BF"/>
                                <w:sz w:val="20"/>
                              </w:rPr>
                              <w:t xml:space="preserve"> </w:t>
                            </w:r>
                            <w:r>
                              <w:rPr>
                                <w:rFonts w:asciiTheme="majorHAnsi" w:hAnsiTheme="majorHAnsi"/>
                                <w:color w:val="17365D" w:themeColor="text2" w:themeShade="BF"/>
                                <w:sz w:val="20"/>
                              </w:rPr>
                              <w:t>(</w:t>
                            </w:r>
                            <w:r w:rsidRPr="006A0C43">
                              <w:rPr>
                                <w:rFonts w:asciiTheme="majorHAnsi" w:hAnsiTheme="majorHAnsi"/>
                                <w:color w:val="17365D" w:themeColor="text2" w:themeShade="BF"/>
                                <w:sz w:val="20"/>
                              </w:rPr>
                              <w:t>child in Spain</w:t>
                            </w:r>
                            <w:r>
                              <w:rPr>
                                <w:rFonts w:asciiTheme="majorHAnsi" w:hAnsiTheme="majorHAnsi"/>
                                <w:color w:val="17365D" w:themeColor="text2" w:themeShade="BF"/>
                                <w:sz w:val="20"/>
                              </w:rPr>
                              <w:t>)</w:t>
                            </w:r>
                            <w:r w:rsidRPr="006A0C43">
                              <w:rPr>
                                <w:rFonts w:asciiTheme="majorHAnsi" w:hAnsiTheme="majorHAnsi"/>
                                <w:color w:val="17365D" w:themeColor="text2" w:themeShade="BF"/>
                                <w:sz w:val="20"/>
                              </w:rPr>
                              <w:t>.</w:t>
                            </w:r>
                          </w:p>
                          <w:p w14:paraId="2C0095A4" w14:textId="77777777" w:rsidR="00E97CC0" w:rsidRPr="00524CD7"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524CD7">
                              <w:rPr>
                                <w:rFonts w:asciiTheme="majorHAnsi" w:hAnsiTheme="majorHAnsi"/>
                                <w:color w:val="17365D" w:themeColor="text2" w:themeShade="BF"/>
                                <w:sz w:val="20"/>
                              </w:rPr>
                              <w:t xml:space="preserve"> </w:t>
                            </w:r>
                          </w:p>
                          <w:p w14:paraId="2D797BFC"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r w:rsidRPr="00EF6222">
                              <w:rPr>
                                <w:rFonts w:asciiTheme="majorHAnsi" w:hAnsiTheme="majorHAnsi"/>
                                <w:color w:val="17365D" w:themeColor="text2" w:themeShade="BF"/>
                                <w:sz w:val="20"/>
                              </w:rPr>
                              <w:t>During the CUIDAR workshop sessi</w:t>
                            </w:r>
                            <w:r>
                              <w:rPr>
                                <w:rFonts w:asciiTheme="majorHAnsi" w:hAnsiTheme="majorHAnsi"/>
                                <w:color w:val="17365D" w:themeColor="text2" w:themeShade="BF"/>
                                <w:sz w:val="20"/>
                              </w:rPr>
                              <w:t>ons in Ancona, Italy, the area</w:t>
                            </w:r>
                            <w:r w:rsidRPr="00EF6222">
                              <w:rPr>
                                <w:rFonts w:asciiTheme="majorHAnsi" w:hAnsiTheme="majorHAnsi"/>
                                <w:color w:val="17365D" w:themeColor="text2" w:themeShade="BF"/>
                                <w:sz w:val="20"/>
                              </w:rPr>
                              <w:t xml:space="preserve"> experienced multiple earthquakes that hit the region and other parts of central Italy (Lazio, Marc</w:t>
                            </w:r>
                            <w:r>
                              <w:rPr>
                                <w:rFonts w:asciiTheme="majorHAnsi" w:hAnsiTheme="majorHAnsi"/>
                                <w:color w:val="17365D" w:themeColor="text2" w:themeShade="BF"/>
                                <w:sz w:val="20"/>
                              </w:rPr>
                              <w:t>he, Umbri</w:t>
                            </w:r>
                            <w:r w:rsidRPr="00EF6222">
                              <w:rPr>
                                <w:rFonts w:asciiTheme="majorHAnsi" w:hAnsiTheme="majorHAnsi"/>
                                <w:color w:val="17365D" w:themeColor="text2" w:themeShade="BF"/>
                                <w:sz w:val="20"/>
                              </w:rPr>
                              <w:t>a and Abruzzo regions were affected by the 24th August, 30th October and 18th January 2017 earthquakes). Due to these events, the youth grou</w:t>
                            </w:r>
                            <w:r>
                              <w:rPr>
                                <w:rFonts w:asciiTheme="majorHAnsi" w:hAnsiTheme="majorHAnsi"/>
                                <w:color w:val="17365D" w:themeColor="text2" w:themeShade="BF"/>
                                <w:sz w:val="20"/>
                              </w:rPr>
                              <w:t>p formally asked CUIDAR facilitators</w:t>
                            </w:r>
                            <w:r w:rsidRPr="00EF6222">
                              <w:rPr>
                                <w:rFonts w:asciiTheme="majorHAnsi" w:hAnsiTheme="majorHAnsi"/>
                                <w:color w:val="17365D" w:themeColor="text2" w:themeShade="BF"/>
                                <w:sz w:val="20"/>
                              </w:rPr>
                              <w:t xml:space="preserve"> to hold a specific workshop to talk about this experience. During the workshop, participants analysed how they lived and reacted to the event, both in practical and emotional terms. The main emotions coming out </w:t>
                            </w:r>
                            <w:r>
                              <w:rPr>
                                <w:rFonts w:asciiTheme="majorHAnsi" w:hAnsiTheme="majorHAnsi"/>
                                <w:color w:val="17365D" w:themeColor="text2" w:themeShade="BF"/>
                                <w:sz w:val="20"/>
                              </w:rPr>
                              <w:t>of the session were related to ‘anxiety’, ‘confusion’, ‘fear’, ‘anger’, ‘panic’, ‘fear to lose the house’, ‘</w:t>
                            </w:r>
                            <w:r w:rsidRPr="00EF6222">
                              <w:rPr>
                                <w:rFonts w:asciiTheme="majorHAnsi" w:hAnsiTheme="majorHAnsi"/>
                                <w:color w:val="17365D" w:themeColor="text2" w:themeShade="BF"/>
                                <w:sz w:val="20"/>
                              </w:rPr>
                              <w:t>sadness for the affected p</w:t>
                            </w:r>
                            <w:r>
                              <w:rPr>
                                <w:rFonts w:asciiTheme="majorHAnsi" w:hAnsiTheme="majorHAnsi"/>
                                <w:color w:val="17365D" w:themeColor="text2" w:themeShade="BF"/>
                                <w:sz w:val="20"/>
                              </w:rPr>
                              <w:t>eople’, ‘</w:t>
                            </w:r>
                            <w:r w:rsidRPr="00EF6222">
                              <w:rPr>
                                <w:rFonts w:asciiTheme="majorHAnsi" w:hAnsiTheme="majorHAnsi"/>
                                <w:color w:val="17365D" w:themeColor="text2" w:themeShade="BF"/>
                                <w:sz w:val="20"/>
                              </w:rPr>
                              <w:t xml:space="preserve">need to </w:t>
                            </w:r>
                            <w:r>
                              <w:rPr>
                                <w:rFonts w:asciiTheme="majorHAnsi" w:hAnsiTheme="majorHAnsi"/>
                                <w:color w:val="17365D" w:themeColor="text2" w:themeShade="BF"/>
                                <w:sz w:val="20"/>
                              </w:rPr>
                              <w:t>be calm and not always in alert’, ‘</w:t>
                            </w:r>
                            <w:r w:rsidRPr="00EF6222">
                              <w:rPr>
                                <w:rFonts w:asciiTheme="majorHAnsi" w:hAnsiTheme="majorHAnsi"/>
                                <w:color w:val="17365D" w:themeColor="text2" w:themeShade="BF"/>
                                <w:sz w:val="20"/>
                              </w:rPr>
                              <w:t>because if t</w:t>
                            </w:r>
                            <w:r>
                              <w:rPr>
                                <w:rFonts w:asciiTheme="majorHAnsi" w:hAnsiTheme="majorHAnsi"/>
                                <w:color w:val="17365D" w:themeColor="text2" w:themeShade="BF"/>
                                <w:sz w:val="20"/>
                              </w:rPr>
                              <w:t>he earth shakes, also life does’</w:t>
                            </w:r>
                            <w:r w:rsidRPr="00EF6222">
                              <w:rPr>
                                <w:rFonts w:asciiTheme="majorHAnsi" w:hAnsiTheme="majorHAnsi"/>
                                <w:color w:val="17365D" w:themeColor="text2" w:themeShade="BF"/>
                                <w:sz w:val="20"/>
                              </w:rPr>
                              <w:t>. Participants reflected on how the even</w:t>
                            </w:r>
                            <w:r>
                              <w:rPr>
                                <w:rFonts w:asciiTheme="majorHAnsi" w:hAnsiTheme="majorHAnsi"/>
                                <w:color w:val="17365D" w:themeColor="text2" w:themeShade="BF"/>
                                <w:sz w:val="20"/>
                              </w:rPr>
                              <w:t>t affected their everyday life ‘nights asleep’, ‘school closed’, ‘everyday life interrupted’, ‘no</w:t>
                            </w:r>
                            <w:r w:rsidRPr="00EF6222">
                              <w:rPr>
                                <w:rFonts w:asciiTheme="majorHAnsi" w:hAnsiTheme="majorHAnsi"/>
                                <w:color w:val="17365D" w:themeColor="text2" w:themeShade="BF"/>
                                <w:sz w:val="20"/>
                              </w:rPr>
                              <w:t xml:space="preserve"> experience to deal wi</w:t>
                            </w:r>
                            <w:r>
                              <w:rPr>
                                <w:rFonts w:asciiTheme="majorHAnsi" w:hAnsiTheme="majorHAnsi"/>
                                <w:color w:val="17365D" w:themeColor="text2" w:themeShade="BF"/>
                                <w:sz w:val="20"/>
                              </w:rPr>
                              <w:t>th the event’, ‘</w:t>
                            </w:r>
                            <w:r w:rsidRPr="00EF6222">
                              <w:rPr>
                                <w:rFonts w:asciiTheme="majorHAnsi" w:hAnsiTheme="majorHAnsi"/>
                                <w:color w:val="17365D" w:themeColor="text2" w:themeShade="BF"/>
                                <w:sz w:val="20"/>
                              </w:rPr>
                              <w:t>we received false information and we had no</w:t>
                            </w:r>
                            <w:r>
                              <w:rPr>
                                <w:rFonts w:asciiTheme="majorHAnsi" w:hAnsiTheme="majorHAnsi"/>
                                <w:color w:val="17365D" w:themeColor="text2" w:themeShade="BF"/>
                                <w:sz w:val="20"/>
                              </w:rPr>
                              <w:t xml:space="preserve"> reliable source of information’</w:t>
                            </w:r>
                            <w:r w:rsidRPr="00EF6222">
                              <w:rPr>
                                <w:rFonts w:asciiTheme="majorHAnsi" w:hAnsiTheme="majorHAnsi"/>
                                <w:color w:val="17365D" w:themeColor="text2" w:themeShade="BF"/>
                                <w:sz w:val="20"/>
                              </w:rPr>
                              <w:t xml:space="preserve">. But they also found out how some issues they discussed and learned about during the workshops helped them in the aftermath and how this could help them in future, </w:t>
                            </w:r>
                            <w:r>
                              <w:rPr>
                                <w:rFonts w:asciiTheme="majorHAnsi" w:hAnsiTheme="majorHAnsi"/>
                                <w:i/>
                                <w:color w:val="17365D" w:themeColor="text2" w:themeShade="BF"/>
                                <w:sz w:val="20"/>
                              </w:rPr>
                              <w:t>‘CUIDAR, knowledge and prevention’, ‘</w:t>
                            </w:r>
                            <w:r w:rsidRPr="00EF6222">
                              <w:rPr>
                                <w:rFonts w:asciiTheme="majorHAnsi" w:hAnsiTheme="majorHAnsi"/>
                                <w:i/>
                                <w:color w:val="17365D" w:themeColor="text2" w:themeShade="BF"/>
                                <w:sz w:val="20"/>
                              </w:rPr>
                              <w:t xml:space="preserve">Facebook help us to be in contact with civil </w:t>
                            </w:r>
                            <w:r>
                              <w:rPr>
                                <w:rFonts w:asciiTheme="majorHAnsi" w:hAnsiTheme="majorHAnsi"/>
                                <w:i/>
                                <w:color w:val="17365D" w:themeColor="text2" w:themeShade="BF"/>
                                <w:sz w:val="20"/>
                              </w:rPr>
                              <w:t>protection and the institutions’, ‘</w:t>
                            </w:r>
                            <w:r w:rsidRPr="00EF6222">
                              <w:rPr>
                                <w:rFonts w:asciiTheme="majorHAnsi" w:hAnsiTheme="majorHAnsi"/>
                                <w:i/>
                                <w:color w:val="17365D" w:themeColor="text2" w:themeShade="BF"/>
                                <w:sz w:val="20"/>
                              </w:rPr>
                              <w:t xml:space="preserve">I wrote a post on the municipality Facebook page asking to share the local emergency plan and </w:t>
                            </w:r>
                            <w:r>
                              <w:rPr>
                                <w:rFonts w:asciiTheme="majorHAnsi" w:hAnsiTheme="majorHAnsi"/>
                                <w:i/>
                                <w:color w:val="17365D" w:themeColor="text2" w:themeShade="BF"/>
                                <w:sz w:val="20"/>
                              </w:rPr>
                              <w:t>the safe areas, and they did it’</w:t>
                            </w:r>
                            <w:r w:rsidRPr="00EF6222">
                              <w:rPr>
                                <w:rFonts w:asciiTheme="majorHAnsi" w:hAnsiTheme="majorHAnsi"/>
                                <w:i/>
                                <w:color w:val="17365D" w:themeColor="text2" w:themeShade="BF"/>
                                <w:sz w:val="20"/>
                              </w:rPr>
                              <w:t>.</w:t>
                            </w:r>
                            <w:r w:rsidRPr="00EF6222">
                              <w:rPr>
                                <w:rFonts w:asciiTheme="majorHAnsi" w:hAnsiTheme="majorHAnsi"/>
                                <w:color w:val="17365D" w:themeColor="text2" w:themeShade="BF"/>
                                <w:sz w:val="20"/>
                              </w:rPr>
                              <w:t xml:space="preserve"> The young people asked several questions and were particularly interested to know </w:t>
                            </w:r>
                            <w:r>
                              <w:rPr>
                                <w:rFonts w:asciiTheme="majorHAnsi" w:hAnsiTheme="majorHAnsi"/>
                                <w:i/>
                                <w:color w:val="17365D" w:themeColor="text2" w:themeShade="BF"/>
                                <w:sz w:val="20"/>
                              </w:rPr>
                              <w:t>‘</w:t>
                            </w:r>
                            <w:r w:rsidRPr="00EF6222">
                              <w:rPr>
                                <w:rFonts w:asciiTheme="majorHAnsi" w:hAnsiTheme="majorHAnsi"/>
                                <w:i/>
                                <w:color w:val="17365D" w:themeColor="text2" w:themeShade="BF"/>
                                <w:sz w:val="20"/>
                              </w:rPr>
                              <w:t>how elderly people have reacted to t</w:t>
                            </w:r>
                            <w:r>
                              <w:rPr>
                                <w:rFonts w:asciiTheme="majorHAnsi" w:hAnsiTheme="majorHAnsi"/>
                                <w:i/>
                                <w:color w:val="17365D" w:themeColor="text2" w:themeShade="BF"/>
                                <w:sz w:val="20"/>
                              </w:rPr>
                              <w:t>he events of losing everything?’, ‘</w:t>
                            </w:r>
                            <w:r w:rsidRPr="00EF6222">
                              <w:rPr>
                                <w:rFonts w:asciiTheme="majorHAnsi" w:hAnsiTheme="majorHAnsi"/>
                                <w:i/>
                                <w:color w:val="17365D" w:themeColor="text2" w:themeShade="BF"/>
                                <w:sz w:val="20"/>
                              </w:rPr>
                              <w:t>why schools which should be safe</w:t>
                            </w:r>
                            <w:r>
                              <w:rPr>
                                <w:rFonts w:asciiTheme="majorHAnsi" w:hAnsiTheme="majorHAnsi"/>
                                <w:i/>
                                <w:color w:val="17365D" w:themeColor="text2" w:themeShade="BF"/>
                                <w:sz w:val="20"/>
                              </w:rPr>
                              <w:t xml:space="preserve"> places had so much damage?’ </w:t>
                            </w:r>
                          </w:p>
                          <w:p w14:paraId="2896505C" w14:textId="77777777" w:rsidR="00E97CC0"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29959CC9" w14:textId="77777777" w:rsidR="00E97CC0"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6BAC89CF"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B944033" id="_x0000_s1053" style="position:absolute;left:0;text-align:left;margin-left:4.85pt;margin-top:8.4pt;width:473.7pt;height:719.15pt;z-index:251649536;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" o:allowincell="f" fillcolor="#c6d9f1 [671]" stroked="f">
                <v:fill opacity="22873f"/>
                <v:textbox inset="14.4pt,14.4pt,14.4pt,14.4pt">
                  <w:txbxContent>
                    <w:p w14:paraId="77C54EB6"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b/>
                          <w:color w:val="17365D" w:themeColor="text2" w:themeShade="BF"/>
                          <w:szCs w:val="24"/>
                        </w:rPr>
                      </w:pPr>
                      <w:r>
                        <w:rPr>
                          <w:rFonts w:asciiTheme="majorHAnsi" w:hAnsiTheme="majorHAnsi"/>
                          <w:i/>
                          <w:color w:val="17365D" w:themeColor="text2" w:themeShade="BF"/>
                          <w:sz w:val="20"/>
                        </w:rPr>
                        <w:t xml:space="preserve"> </w:t>
                      </w:r>
                      <w:r w:rsidRPr="00EF6222">
                        <w:rPr>
                          <w:rFonts w:asciiTheme="majorHAnsi" w:hAnsiTheme="majorHAnsi"/>
                          <w:b/>
                          <w:color w:val="17365D" w:themeColor="text2" w:themeShade="BF"/>
                          <w:szCs w:val="24"/>
                        </w:rPr>
                        <w:t>Children want to learn how to manage emotions: some examples</w:t>
                      </w:r>
                    </w:p>
                    <w:p w14:paraId="67698B9C"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20"/>
                        </w:rPr>
                      </w:pPr>
                    </w:p>
                    <w:p w14:paraId="571DC44D" w14:textId="77777777" w:rsidR="00E97CC0" w:rsidRPr="00524CD7"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EF6222">
                        <w:rPr>
                          <w:rFonts w:asciiTheme="majorHAnsi" w:hAnsiTheme="majorHAnsi"/>
                          <w:color w:val="17365D" w:themeColor="text2" w:themeShade="BF"/>
                          <w:sz w:val="20"/>
                        </w:rPr>
                        <w:t>Managing emotions and feelings was a topic that arose in many groups across the project, both among children and young people that experienced disasters but also among those who want to be prepared. Recalling their experiences</w:t>
                      </w:r>
                      <w:r>
                        <w:rPr>
                          <w:rFonts w:asciiTheme="majorHAnsi" w:hAnsiTheme="majorHAnsi"/>
                          <w:color w:val="17365D" w:themeColor="text2" w:themeShade="BF"/>
                          <w:sz w:val="20"/>
                        </w:rPr>
                        <w:t>,</w:t>
                      </w:r>
                      <w:r w:rsidRPr="00EF6222">
                        <w:rPr>
                          <w:rFonts w:asciiTheme="majorHAnsi" w:hAnsiTheme="majorHAnsi"/>
                          <w:color w:val="17365D" w:themeColor="text2" w:themeShade="BF"/>
                          <w:sz w:val="20"/>
                        </w:rPr>
                        <w:t xml:space="preserve"> a group in Lorca, Spain, remembered that after the earthquake they didn’t receive the support they would have liked and how they handled the situation informally was mostly with friends. They highlighted the importance of working on the emotional dimension surrounding disasters both at the time of occurrence (control fear and take good decisions) and after the disaster (find spaces to talk and share the anguish, uncertainties and sadness left by the earthquake). They felt that this emotional work was important at an individual level, but also collectively, since it could enable them to help others</w:t>
                      </w:r>
                      <w:r>
                        <w:rPr>
                          <w:rFonts w:asciiTheme="majorHAnsi" w:hAnsiTheme="majorHAnsi"/>
                          <w:color w:val="17365D" w:themeColor="text2" w:themeShade="BF"/>
                          <w:sz w:val="20"/>
                        </w:rPr>
                        <w:t xml:space="preserve">. </w:t>
                      </w:r>
                      <w:r>
                        <w:rPr>
                          <w:rFonts w:asciiTheme="majorHAnsi" w:hAnsiTheme="majorHAnsi"/>
                          <w:i/>
                          <w:color w:val="17365D" w:themeColor="text2" w:themeShade="BF"/>
                          <w:sz w:val="20"/>
                        </w:rPr>
                        <w:t>‘</w:t>
                      </w:r>
                      <w:r w:rsidRPr="006A0C43">
                        <w:rPr>
                          <w:rFonts w:asciiTheme="majorHAnsi" w:hAnsiTheme="majorHAnsi"/>
                          <w:i/>
                          <w:color w:val="17365D" w:themeColor="text2" w:themeShade="BF"/>
                          <w:sz w:val="20"/>
                        </w:rPr>
                        <w:t>Even if the earthquake happens in school we will be scared. Because I think that the fear is always there inside. I know what to do and how to react, b</w:t>
                      </w:r>
                      <w:r>
                        <w:rPr>
                          <w:rFonts w:asciiTheme="majorHAnsi" w:hAnsiTheme="majorHAnsi"/>
                          <w:i/>
                          <w:color w:val="17365D" w:themeColor="text2" w:themeShade="BF"/>
                          <w:sz w:val="20"/>
                        </w:rPr>
                        <w:t>ut at the same time I am scared’</w:t>
                      </w:r>
                      <w:r w:rsidRPr="006A0C43">
                        <w:rPr>
                          <w:rFonts w:asciiTheme="majorHAnsi" w:hAnsiTheme="majorHAnsi"/>
                          <w:i/>
                          <w:color w:val="17365D" w:themeColor="text2" w:themeShade="BF"/>
                          <w:sz w:val="20"/>
                        </w:rPr>
                        <w:t xml:space="preserve"> </w:t>
                      </w:r>
                      <w:r>
                        <w:rPr>
                          <w:rFonts w:asciiTheme="majorHAnsi" w:hAnsiTheme="majorHAnsi"/>
                          <w:color w:val="17365D" w:themeColor="text2" w:themeShade="BF"/>
                          <w:sz w:val="20"/>
                        </w:rPr>
                        <w:t>(</w:t>
                      </w:r>
                      <w:r w:rsidRPr="006A0C43">
                        <w:rPr>
                          <w:rFonts w:asciiTheme="majorHAnsi" w:hAnsiTheme="majorHAnsi"/>
                          <w:color w:val="17365D" w:themeColor="text2" w:themeShade="BF"/>
                          <w:sz w:val="20"/>
                        </w:rPr>
                        <w:t>child in Spain</w:t>
                      </w:r>
                      <w:r>
                        <w:rPr>
                          <w:rFonts w:asciiTheme="majorHAnsi" w:hAnsiTheme="majorHAnsi"/>
                          <w:color w:val="17365D" w:themeColor="text2" w:themeShade="BF"/>
                          <w:sz w:val="20"/>
                        </w:rPr>
                        <w:t>)</w:t>
                      </w:r>
                      <w:r w:rsidRPr="006A0C43">
                        <w:rPr>
                          <w:rFonts w:asciiTheme="majorHAnsi" w:hAnsiTheme="majorHAnsi"/>
                          <w:color w:val="17365D" w:themeColor="text2" w:themeShade="BF"/>
                          <w:sz w:val="20"/>
                        </w:rPr>
                        <w:t>.</w:t>
                      </w:r>
                    </w:p>
                    <w:p w14:paraId="2C0095A4" w14:textId="77777777" w:rsidR="00E97CC0" w:rsidRPr="00524CD7"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524CD7">
                        <w:rPr>
                          <w:rFonts w:asciiTheme="majorHAnsi" w:hAnsiTheme="majorHAnsi"/>
                          <w:color w:val="17365D" w:themeColor="text2" w:themeShade="BF"/>
                          <w:sz w:val="20"/>
                        </w:rPr>
                        <w:t xml:space="preserve"> </w:t>
                      </w:r>
                    </w:p>
                    <w:p w14:paraId="2D797BFC"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i/>
                          <w:color w:val="17365D" w:themeColor="text2" w:themeShade="BF"/>
                          <w:sz w:val="20"/>
                        </w:rPr>
                      </w:pPr>
                      <w:r w:rsidRPr="00EF6222">
                        <w:rPr>
                          <w:rFonts w:asciiTheme="majorHAnsi" w:hAnsiTheme="majorHAnsi"/>
                          <w:color w:val="17365D" w:themeColor="text2" w:themeShade="BF"/>
                          <w:sz w:val="20"/>
                        </w:rPr>
                        <w:t>During the CUIDAR workshop sessi</w:t>
                      </w:r>
                      <w:r>
                        <w:rPr>
                          <w:rFonts w:asciiTheme="majorHAnsi" w:hAnsiTheme="majorHAnsi"/>
                          <w:color w:val="17365D" w:themeColor="text2" w:themeShade="BF"/>
                          <w:sz w:val="20"/>
                        </w:rPr>
                        <w:t>ons in Ancona, Italy, the area</w:t>
                      </w:r>
                      <w:r w:rsidRPr="00EF6222">
                        <w:rPr>
                          <w:rFonts w:asciiTheme="majorHAnsi" w:hAnsiTheme="majorHAnsi"/>
                          <w:color w:val="17365D" w:themeColor="text2" w:themeShade="BF"/>
                          <w:sz w:val="20"/>
                        </w:rPr>
                        <w:t xml:space="preserve"> experienced multiple earthquakes that hit the region and other parts of central Italy (Lazio, Marc</w:t>
                      </w:r>
                      <w:r>
                        <w:rPr>
                          <w:rFonts w:asciiTheme="majorHAnsi" w:hAnsiTheme="majorHAnsi"/>
                          <w:color w:val="17365D" w:themeColor="text2" w:themeShade="BF"/>
                          <w:sz w:val="20"/>
                        </w:rPr>
                        <w:t>he, Umbri</w:t>
                      </w:r>
                      <w:r w:rsidRPr="00EF6222">
                        <w:rPr>
                          <w:rFonts w:asciiTheme="majorHAnsi" w:hAnsiTheme="majorHAnsi"/>
                          <w:color w:val="17365D" w:themeColor="text2" w:themeShade="BF"/>
                          <w:sz w:val="20"/>
                        </w:rPr>
                        <w:t>a and Abruzzo regions were affected by the 24th August, 30th October and 18th January 2017 earthquakes). Due to these events, the youth grou</w:t>
                      </w:r>
                      <w:r>
                        <w:rPr>
                          <w:rFonts w:asciiTheme="majorHAnsi" w:hAnsiTheme="majorHAnsi"/>
                          <w:color w:val="17365D" w:themeColor="text2" w:themeShade="BF"/>
                          <w:sz w:val="20"/>
                        </w:rPr>
                        <w:t>p formally asked CUIDAR facilitators</w:t>
                      </w:r>
                      <w:r w:rsidRPr="00EF6222">
                        <w:rPr>
                          <w:rFonts w:asciiTheme="majorHAnsi" w:hAnsiTheme="majorHAnsi"/>
                          <w:color w:val="17365D" w:themeColor="text2" w:themeShade="BF"/>
                          <w:sz w:val="20"/>
                        </w:rPr>
                        <w:t xml:space="preserve"> to hold a specific workshop to talk about this experience. During the workshop, participants analysed how they lived and reacted to the event, both in practical and emotional terms. The main emotions coming out </w:t>
                      </w:r>
                      <w:r>
                        <w:rPr>
                          <w:rFonts w:asciiTheme="majorHAnsi" w:hAnsiTheme="majorHAnsi"/>
                          <w:color w:val="17365D" w:themeColor="text2" w:themeShade="BF"/>
                          <w:sz w:val="20"/>
                        </w:rPr>
                        <w:t>of the session were related to ‘anxiety’, ‘confusion’, ‘fear’, ‘anger’, ‘panic’, ‘fear to lose the house’, ‘</w:t>
                      </w:r>
                      <w:r w:rsidRPr="00EF6222">
                        <w:rPr>
                          <w:rFonts w:asciiTheme="majorHAnsi" w:hAnsiTheme="majorHAnsi"/>
                          <w:color w:val="17365D" w:themeColor="text2" w:themeShade="BF"/>
                          <w:sz w:val="20"/>
                        </w:rPr>
                        <w:t>sadness for the affected p</w:t>
                      </w:r>
                      <w:r>
                        <w:rPr>
                          <w:rFonts w:asciiTheme="majorHAnsi" w:hAnsiTheme="majorHAnsi"/>
                          <w:color w:val="17365D" w:themeColor="text2" w:themeShade="BF"/>
                          <w:sz w:val="20"/>
                        </w:rPr>
                        <w:t>eople’, ‘</w:t>
                      </w:r>
                      <w:r w:rsidRPr="00EF6222">
                        <w:rPr>
                          <w:rFonts w:asciiTheme="majorHAnsi" w:hAnsiTheme="majorHAnsi"/>
                          <w:color w:val="17365D" w:themeColor="text2" w:themeShade="BF"/>
                          <w:sz w:val="20"/>
                        </w:rPr>
                        <w:t xml:space="preserve">need to </w:t>
                      </w:r>
                      <w:r>
                        <w:rPr>
                          <w:rFonts w:asciiTheme="majorHAnsi" w:hAnsiTheme="majorHAnsi"/>
                          <w:color w:val="17365D" w:themeColor="text2" w:themeShade="BF"/>
                          <w:sz w:val="20"/>
                        </w:rPr>
                        <w:t>be calm and not always in alert’, ‘</w:t>
                      </w:r>
                      <w:r w:rsidRPr="00EF6222">
                        <w:rPr>
                          <w:rFonts w:asciiTheme="majorHAnsi" w:hAnsiTheme="majorHAnsi"/>
                          <w:color w:val="17365D" w:themeColor="text2" w:themeShade="BF"/>
                          <w:sz w:val="20"/>
                        </w:rPr>
                        <w:t>because if t</w:t>
                      </w:r>
                      <w:r>
                        <w:rPr>
                          <w:rFonts w:asciiTheme="majorHAnsi" w:hAnsiTheme="majorHAnsi"/>
                          <w:color w:val="17365D" w:themeColor="text2" w:themeShade="BF"/>
                          <w:sz w:val="20"/>
                        </w:rPr>
                        <w:t>he earth shakes, also life does’</w:t>
                      </w:r>
                      <w:r w:rsidRPr="00EF6222">
                        <w:rPr>
                          <w:rFonts w:asciiTheme="majorHAnsi" w:hAnsiTheme="majorHAnsi"/>
                          <w:color w:val="17365D" w:themeColor="text2" w:themeShade="BF"/>
                          <w:sz w:val="20"/>
                        </w:rPr>
                        <w:t>. Participants reflected on how the even</w:t>
                      </w:r>
                      <w:r>
                        <w:rPr>
                          <w:rFonts w:asciiTheme="majorHAnsi" w:hAnsiTheme="majorHAnsi"/>
                          <w:color w:val="17365D" w:themeColor="text2" w:themeShade="BF"/>
                          <w:sz w:val="20"/>
                        </w:rPr>
                        <w:t>t affected their everyday life ‘nights asleep’, ‘school closed’, ‘everyday life interrupted’, ‘no</w:t>
                      </w:r>
                      <w:r w:rsidRPr="00EF6222">
                        <w:rPr>
                          <w:rFonts w:asciiTheme="majorHAnsi" w:hAnsiTheme="majorHAnsi"/>
                          <w:color w:val="17365D" w:themeColor="text2" w:themeShade="BF"/>
                          <w:sz w:val="20"/>
                        </w:rPr>
                        <w:t xml:space="preserve"> experience to deal wi</w:t>
                      </w:r>
                      <w:r>
                        <w:rPr>
                          <w:rFonts w:asciiTheme="majorHAnsi" w:hAnsiTheme="majorHAnsi"/>
                          <w:color w:val="17365D" w:themeColor="text2" w:themeShade="BF"/>
                          <w:sz w:val="20"/>
                        </w:rPr>
                        <w:t>th the event’, ‘</w:t>
                      </w:r>
                      <w:r w:rsidRPr="00EF6222">
                        <w:rPr>
                          <w:rFonts w:asciiTheme="majorHAnsi" w:hAnsiTheme="majorHAnsi"/>
                          <w:color w:val="17365D" w:themeColor="text2" w:themeShade="BF"/>
                          <w:sz w:val="20"/>
                        </w:rPr>
                        <w:t>we received false information and we had no</w:t>
                      </w:r>
                      <w:r>
                        <w:rPr>
                          <w:rFonts w:asciiTheme="majorHAnsi" w:hAnsiTheme="majorHAnsi"/>
                          <w:color w:val="17365D" w:themeColor="text2" w:themeShade="BF"/>
                          <w:sz w:val="20"/>
                        </w:rPr>
                        <w:t xml:space="preserve"> reliable source of information’</w:t>
                      </w:r>
                      <w:r w:rsidRPr="00EF6222">
                        <w:rPr>
                          <w:rFonts w:asciiTheme="majorHAnsi" w:hAnsiTheme="majorHAnsi"/>
                          <w:color w:val="17365D" w:themeColor="text2" w:themeShade="BF"/>
                          <w:sz w:val="20"/>
                        </w:rPr>
                        <w:t xml:space="preserve">. But they also found out how some issues they discussed and learned about during the workshops helped them in the aftermath and how this could help them in future, </w:t>
                      </w:r>
                      <w:r>
                        <w:rPr>
                          <w:rFonts w:asciiTheme="majorHAnsi" w:hAnsiTheme="majorHAnsi"/>
                          <w:i/>
                          <w:color w:val="17365D" w:themeColor="text2" w:themeShade="BF"/>
                          <w:sz w:val="20"/>
                        </w:rPr>
                        <w:t>‘CUIDAR, knowledge and prevention’, ‘</w:t>
                      </w:r>
                      <w:r w:rsidRPr="00EF6222">
                        <w:rPr>
                          <w:rFonts w:asciiTheme="majorHAnsi" w:hAnsiTheme="majorHAnsi"/>
                          <w:i/>
                          <w:color w:val="17365D" w:themeColor="text2" w:themeShade="BF"/>
                          <w:sz w:val="20"/>
                        </w:rPr>
                        <w:t xml:space="preserve">Facebook help us to be in contact with civil </w:t>
                      </w:r>
                      <w:r>
                        <w:rPr>
                          <w:rFonts w:asciiTheme="majorHAnsi" w:hAnsiTheme="majorHAnsi"/>
                          <w:i/>
                          <w:color w:val="17365D" w:themeColor="text2" w:themeShade="BF"/>
                          <w:sz w:val="20"/>
                        </w:rPr>
                        <w:t>protection and the institutions’, ‘</w:t>
                      </w:r>
                      <w:r w:rsidRPr="00EF6222">
                        <w:rPr>
                          <w:rFonts w:asciiTheme="majorHAnsi" w:hAnsiTheme="majorHAnsi"/>
                          <w:i/>
                          <w:color w:val="17365D" w:themeColor="text2" w:themeShade="BF"/>
                          <w:sz w:val="20"/>
                        </w:rPr>
                        <w:t xml:space="preserve">I wrote a post on the municipality Facebook page asking to share the local emergency plan and </w:t>
                      </w:r>
                      <w:r>
                        <w:rPr>
                          <w:rFonts w:asciiTheme="majorHAnsi" w:hAnsiTheme="majorHAnsi"/>
                          <w:i/>
                          <w:color w:val="17365D" w:themeColor="text2" w:themeShade="BF"/>
                          <w:sz w:val="20"/>
                        </w:rPr>
                        <w:t>the safe areas, and they did it’</w:t>
                      </w:r>
                      <w:r w:rsidRPr="00EF6222">
                        <w:rPr>
                          <w:rFonts w:asciiTheme="majorHAnsi" w:hAnsiTheme="majorHAnsi"/>
                          <w:i/>
                          <w:color w:val="17365D" w:themeColor="text2" w:themeShade="BF"/>
                          <w:sz w:val="20"/>
                        </w:rPr>
                        <w:t>.</w:t>
                      </w:r>
                      <w:r w:rsidRPr="00EF6222">
                        <w:rPr>
                          <w:rFonts w:asciiTheme="majorHAnsi" w:hAnsiTheme="majorHAnsi"/>
                          <w:color w:val="17365D" w:themeColor="text2" w:themeShade="BF"/>
                          <w:sz w:val="20"/>
                        </w:rPr>
                        <w:t xml:space="preserve"> The young people asked several questions and were particularly interested to know </w:t>
                      </w:r>
                      <w:r>
                        <w:rPr>
                          <w:rFonts w:asciiTheme="majorHAnsi" w:hAnsiTheme="majorHAnsi"/>
                          <w:i/>
                          <w:color w:val="17365D" w:themeColor="text2" w:themeShade="BF"/>
                          <w:sz w:val="20"/>
                        </w:rPr>
                        <w:t>‘</w:t>
                      </w:r>
                      <w:r w:rsidRPr="00EF6222">
                        <w:rPr>
                          <w:rFonts w:asciiTheme="majorHAnsi" w:hAnsiTheme="majorHAnsi"/>
                          <w:i/>
                          <w:color w:val="17365D" w:themeColor="text2" w:themeShade="BF"/>
                          <w:sz w:val="20"/>
                        </w:rPr>
                        <w:t>how elderly people have reacted to t</w:t>
                      </w:r>
                      <w:r>
                        <w:rPr>
                          <w:rFonts w:asciiTheme="majorHAnsi" w:hAnsiTheme="majorHAnsi"/>
                          <w:i/>
                          <w:color w:val="17365D" w:themeColor="text2" w:themeShade="BF"/>
                          <w:sz w:val="20"/>
                        </w:rPr>
                        <w:t>he events of losing everything?’, ‘</w:t>
                      </w:r>
                      <w:r w:rsidRPr="00EF6222">
                        <w:rPr>
                          <w:rFonts w:asciiTheme="majorHAnsi" w:hAnsiTheme="majorHAnsi"/>
                          <w:i/>
                          <w:color w:val="17365D" w:themeColor="text2" w:themeShade="BF"/>
                          <w:sz w:val="20"/>
                        </w:rPr>
                        <w:t>why schools which should be safe</w:t>
                      </w:r>
                      <w:r>
                        <w:rPr>
                          <w:rFonts w:asciiTheme="majorHAnsi" w:hAnsiTheme="majorHAnsi"/>
                          <w:i/>
                          <w:color w:val="17365D" w:themeColor="text2" w:themeShade="BF"/>
                          <w:sz w:val="20"/>
                        </w:rPr>
                        <w:t xml:space="preserve"> places had so much damage?’ </w:t>
                      </w:r>
                    </w:p>
                    <w:p w14:paraId="2896505C" w14:textId="77777777" w:rsidR="00E97CC0"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29959CC9" w14:textId="77777777" w:rsidR="00E97CC0"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6BAC89CF" w14:textId="77777777" w:rsidR="00E97CC0" w:rsidRPr="00EF6222" w:rsidRDefault="00E97CC0" w:rsidP="00EF6222">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v:textbox>
                <w10:wrap type="square" anchorx="margin" anchory="margin"/>
              </v:rect>
            </w:pict>
          </mc:Fallback>
        </mc:AlternateContent>
      </w:r>
    </w:p>
    <w:p w14:paraId="092498ED" w14:textId="77777777" w:rsidR="00873FB0" w:rsidRDefault="00AA3175" w:rsidP="00A34594">
      <w:pPr>
        <w:spacing w:after="160"/>
        <w:rPr>
          <w:kern w:val="1"/>
          <w:highlight w:val="white"/>
          <w:u w:color="FF0000"/>
        </w:rPr>
      </w:pPr>
      <w:r w:rsidRPr="0084627B">
        <w:rPr>
          <w:noProof/>
          <w:highlight w:val="white"/>
          <w:u w:color="FF0000"/>
          <w:lang w:val="it-IT" w:eastAsia="it-IT"/>
        </w:rPr>
        <w:lastRenderedPageBreak/>
        <mc:AlternateContent>
          <mc:Choice Requires="wps">
            <w:drawing>
              <wp:anchor distT="0" distB="0" distL="457200" distR="114300" simplePos="0" relativeHeight="251651584" behindDoc="0" locked="0" layoutInCell="0" allowOverlap="1" wp14:anchorId="78373EB0" wp14:editId="7A6CCFE2">
                <wp:simplePos x="0" y="0"/>
                <wp:positionH relativeFrom="margin">
                  <wp:align>left</wp:align>
                </wp:positionH>
                <wp:positionV relativeFrom="margin">
                  <wp:posOffset>372110</wp:posOffset>
                </wp:positionV>
                <wp:extent cx="5911215" cy="6976745"/>
                <wp:effectExtent l="0" t="0" r="6985" b="8255"/>
                <wp:wrapSquare wrapText="bothSides"/>
                <wp:docPr id="338"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1215" cy="6976745"/>
                        </a:xfrm>
                        <a:prstGeom prst="rect">
                          <a:avLst/>
                        </a:prstGeom>
                        <a:solidFill>
                          <a:schemeClr val="tx2">
                            <a:lumMod val="20000"/>
                            <a:lumOff val="80000"/>
                            <a:alpha val="34902"/>
                          </a:schemeClr>
                        </a:solidFill>
                        <a:extLst/>
                      </wps:spPr>
                      <wps:txbx>
                        <w:txbxContent>
                          <w:p w14:paraId="20F11728" w14:textId="77777777" w:rsidR="00E97CC0"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680AF0">
                              <w:rPr>
                                <w:rFonts w:ascii="Gill Sans MT" w:eastAsiaTheme="minorHAnsi" w:hAnsi="Gill Sans MT"/>
                                <w:noProof/>
                                <w:sz w:val="22"/>
                                <w:szCs w:val="22"/>
                                <w:lang w:val="it-IT" w:eastAsia="it-IT"/>
                              </w:rPr>
                              <w:drawing>
                                <wp:inline distT="0" distB="0" distL="0" distR="0" wp14:anchorId="47E35CBA" wp14:editId="786915E5">
                                  <wp:extent cx="2657822" cy="1993121"/>
                                  <wp:effectExtent l="0" t="0" r="0" b="7620"/>
                                  <wp:docPr id="97" name="Immagine 396" descr="D:\Users\AGRISI\Documents\OneDrive - Save the Children International\STCIT\EMERGENZA\CUiDAR_H2020\WORK PACKAGES\WP3 Children'sperceptions workshops\WP3ITALIA\CITTA' CUIDAR\ANCONA\foto lab terremoto\IMG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AGRISI\Documents\OneDrive - Save the Children International\STCIT\EMERGENZA\CUiDAR_H2020\WORK PACKAGES\WP3 Children'sperceptions workshops\WP3ITALIA\CITTA' CUIDAR\ANCONA\foto lab terremoto\IMG_04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8428" cy="2016073"/>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680AF0">
                              <w:rPr>
                                <w:rFonts w:ascii="Gill Sans MT" w:eastAsiaTheme="minorHAnsi" w:hAnsi="Gill Sans MT"/>
                                <w:noProof/>
                                <w:sz w:val="22"/>
                                <w:szCs w:val="22"/>
                                <w:lang w:val="it-IT" w:eastAsia="it-IT"/>
                              </w:rPr>
                              <w:drawing>
                                <wp:inline distT="0" distB="0" distL="0" distR="0" wp14:anchorId="7279F996" wp14:editId="4C68D206">
                                  <wp:extent cx="2622866" cy="1966905"/>
                                  <wp:effectExtent l="0" t="0" r="6350" b="0"/>
                                  <wp:docPr id="98" name="Immagine 397" descr="D:\Users\AGRISI\Documents\OneDrive - Save the Children International\STCIT\EMERGENZA\CUiDAR_H2020\WORK PACKAGES\WP3 Children'sperceptions workshops\WP3ITALIA\CITTA' CUIDAR\ANCONA\foto lab terremoto\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AGRISI\Documents\OneDrive - Save the Children International\STCIT\EMERGENZA\CUiDAR_H2020\WORK PACKAGES\WP3 Children'sperceptions workshops\WP3ITALIA\CITTA' CUIDAR\ANCONA\foto lab terremoto\IMG_04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8948" cy="1978965"/>
                                          </a:xfrm>
                                          <a:prstGeom prst="rect">
                                            <a:avLst/>
                                          </a:prstGeom>
                                          <a:noFill/>
                                          <a:ln>
                                            <a:noFill/>
                                          </a:ln>
                                        </pic:spPr>
                                      </pic:pic>
                                    </a:graphicData>
                                  </a:graphic>
                                </wp:inline>
                              </w:drawing>
                            </w:r>
                          </w:p>
                          <w:p w14:paraId="5C121A91" w14:textId="77777777" w:rsidR="00E97CC0" w:rsidRPr="00924D7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rPr>
                            </w:pPr>
                            <w:r>
                              <w:rPr>
                                <w:rFonts w:asciiTheme="majorHAnsi" w:hAnsiTheme="majorHAnsi"/>
                                <w:color w:val="17365D" w:themeColor="text2" w:themeShade="BF"/>
                                <w:sz w:val="18"/>
                              </w:rPr>
                              <w:t>Fig. 21</w:t>
                            </w:r>
                            <w:r w:rsidRPr="00924D73">
                              <w:rPr>
                                <w:rFonts w:asciiTheme="majorHAnsi" w:hAnsiTheme="majorHAnsi"/>
                                <w:color w:val="17365D" w:themeColor="text2" w:themeShade="BF"/>
                                <w:sz w:val="18"/>
                              </w:rPr>
                              <w:t>: Posters from workshops on emotions, Ancona group, Italy</w:t>
                            </w:r>
                          </w:p>
                          <w:p w14:paraId="3D921FFE" w14:textId="77777777" w:rsidR="00E97CC0"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olor w:val="17365D" w:themeColor="text2" w:themeShade="BF"/>
                                <w:sz w:val="20"/>
                              </w:rPr>
                            </w:pPr>
                          </w:p>
                          <w:p w14:paraId="29E21BA8" w14:textId="77777777" w:rsidR="00E97CC0" w:rsidRPr="001C532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1C5323">
                              <w:rPr>
                                <w:rFonts w:asciiTheme="majorHAnsi" w:hAnsiTheme="majorHAnsi"/>
                                <w:color w:val="17365D" w:themeColor="text2" w:themeShade="BF"/>
                                <w:sz w:val="20"/>
                              </w:rPr>
                              <w:t>As already mentioned above, it is interesting to note that consistently across the project in places were children and young people experienced disasters, one of their main concern</w:t>
                            </w:r>
                            <w:r>
                              <w:rPr>
                                <w:rFonts w:asciiTheme="majorHAnsi" w:hAnsiTheme="majorHAnsi"/>
                                <w:color w:val="17365D" w:themeColor="text2" w:themeShade="BF"/>
                                <w:sz w:val="20"/>
                              </w:rPr>
                              <w:t>s</w:t>
                            </w:r>
                            <w:r w:rsidRPr="001C5323">
                              <w:rPr>
                                <w:rFonts w:asciiTheme="majorHAnsi" w:hAnsiTheme="majorHAnsi"/>
                                <w:color w:val="17365D" w:themeColor="text2" w:themeShade="BF"/>
                                <w:sz w:val="20"/>
                              </w:rPr>
                              <w:t xml:space="preserve"> was about how to have true and reliable information just after a disaster. They told facilitators that they faced a lot of fake and unreliable information on the Internet and social media, which caused more anxiety and fear.</w:t>
                            </w:r>
                          </w:p>
                          <w:p w14:paraId="624BC157" w14:textId="77777777" w:rsidR="00E97CC0" w:rsidRPr="001C532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0F45011F" w14:textId="77777777" w:rsidR="00E97CC0" w:rsidRPr="00CA4B93" w:rsidRDefault="00E97CC0" w:rsidP="00CA4B9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F497D" w:themeColor="text2"/>
                                <w:sz w:val="20"/>
                              </w:rPr>
                            </w:pPr>
                            <w:r>
                              <w:rPr>
                                <w:rFonts w:asciiTheme="majorHAnsi" w:hAnsiTheme="majorHAnsi"/>
                                <w:color w:val="17365D" w:themeColor="text2" w:themeShade="BF"/>
                                <w:sz w:val="20"/>
                              </w:rPr>
                              <w:t>Similar feedback</w:t>
                            </w:r>
                            <w:r w:rsidRPr="001C5323">
                              <w:rPr>
                                <w:rFonts w:asciiTheme="majorHAnsi" w:hAnsiTheme="majorHAnsi"/>
                                <w:color w:val="17365D" w:themeColor="text2" w:themeShade="BF"/>
                                <w:sz w:val="20"/>
                              </w:rPr>
                              <w:t xml:space="preserve"> about the need to learn how to manage fear and emotions came from children in Portugal and Greece, where children expressed that they wished to learn how to keep calm and not to panic so that they can help their classmates and the others member of the community, including through the social media.</w:t>
                            </w:r>
                            <w:r>
                              <w:rPr>
                                <w:rFonts w:asciiTheme="majorHAnsi" w:hAnsiTheme="majorHAnsi"/>
                                <w:color w:val="17365D" w:themeColor="text2" w:themeShade="BF"/>
                                <w:sz w:val="20"/>
                              </w:rPr>
                              <w:t xml:space="preserve"> Visiting the </w:t>
                            </w:r>
                            <w:r w:rsidRPr="001C5323">
                              <w:rPr>
                                <w:rFonts w:asciiTheme="majorHAnsi" w:hAnsiTheme="majorHAnsi"/>
                                <w:color w:val="17365D" w:themeColor="text2" w:themeShade="BF"/>
                                <w:sz w:val="20"/>
                              </w:rPr>
                              <w:t>Museum of Emotions in Athens</w:t>
                            </w:r>
                            <w:r>
                              <w:rPr>
                                <w:rFonts w:asciiTheme="majorHAnsi" w:hAnsiTheme="majorHAnsi"/>
                                <w:color w:val="17365D" w:themeColor="text2" w:themeShade="BF"/>
                                <w:sz w:val="20"/>
                              </w:rPr>
                              <w:t>, s</w:t>
                            </w:r>
                            <w:r w:rsidRPr="001C5323">
                              <w:rPr>
                                <w:rFonts w:asciiTheme="majorHAnsi" w:hAnsiTheme="majorHAnsi"/>
                                <w:color w:val="17365D" w:themeColor="text2" w:themeShade="BF"/>
                                <w:sz w:val="20"/>
                              </w:rPr>
                              <w:t xml:space="preserve">tudents were very interested in this activity and expressed their great willingness to learn how </w:t>
                            </w:r>
                            <w:r w:rsidRPr="00CA4B93">
                              <w:rPr>
                                <w:rFonts w:asciiTheme="majorHAnsi" w:hAnsiTheme="majorHAnsi"/>
                                <w:color w:val="1F497D" w:themeColor="text2"/>
                                <w:sz w:val="20"/>
                              </w:rPr>
                              <w:t>to manage emotions and fear.</w:t>
                            </w:r>
                            <w:r w:rsidRPr="00CA4B93">
                              <w:rPr>
                                <w:rFonts w:ascii="Gill Sans MT" w:hAnsi="Gill Sans MT"/>
                                <w:color w:val="1F497D" w:themeColor="text2"/>
                              </w:rPr>
                              <w:t xml:space="preserve"> Another group in Thessaloniki including children who were hard of hearing and hearing, discussed fear and disaster and agreed that it is natural to feel fear but the knowledge and action help us manage our fear.</w:t>
                            </w:r>
                          </w:p>
                          <w:p w14:paraId="6548C5EC" w14:textId="77777777" w:rsidR="00E97CC0" w:rsidRDefault="00E97CC0" w:rsidP="00272874">
                            <w:pPr>
                              <w:widowControl w:val="0"/>
                              <w:suppressAutoHyphens/>
                              <w:spacing w:line="259" w:lineRule="auto"/>
                              <w:rPr>
                                <w:rFonts w:ascii="Gill Sans MT" w:hAnsi="Gill Sans MT"/>
                              </w:rPr>
                            </w:pPr>
                          </w:p>
                          <w:p w14:paraId="33DDC966" w14:textId="77777777" w:rsidR="00E97CC0" w:rsidRPr="00EF6222" w:rsidRDefault="00E97CC0" w:rsidP="00CA4B9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8373EB0" id="_x0000_s1054" style="position:absolute;left:0;text-align:left;margin-left:0;margin-top:29.3pt;width:465.45pt;height:549.35pt;z-index:251651584;visibility:visible;mso-wrap-style:square;mso-width-percent:0;mso-height-percent:0;mso-wrap-distance-left:36pt;mso-wrap-distance-top:0;mso-wrap-distance-right:9pt;mso-wrap-distance-bottom:0;mso-position-horizontal:lef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" o:allowincell="f" fillcolor="#c6d9f1 [671]" stroked="f">
                <v:fill opacity="22873f"/>
                <v:textbox inset="14.4pt,14.4pt,14.4pt,14.4pt">
                  <w:txbxContent>
                    <w:p w14:paraId="20F11728" w14:textId="77777777" w:rsidR="00E97CC0"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680AF0">
                        <w:rPr>
                          <w:rFonts w:ascii="Gill Sans MT" w:eastAsiaTheme="minorHAnsi" w:hAnsi="Gill Sans MT"/>
                          <w:noProof/>
                          <w:sz w:val="22"/>
                          <w:szCs w:val="22"/>
                          <w:lang w:val="it-IT" w:eastAsia="it-IT"/>
                        </w:rPr>
                        <w:drawing>
                          <wp:inline distT="0" distB="0" distL="0" distR="0" wp14:anchorId="47E35CBA" wp14:editId="786915E5">
                            <wp:extent cx="2657822" cy="1993121"/>
                            <wp:effectExtent l="0" t="0" r="0" b="7620"/>
                            <wp:docPr id="97" name="Immagine 396" descr="D:\Users\AGRISI\Documents\OneDrive - Save the Children International\STCIT\EMERGENZA\CUiDAR_H2020\WORK PACKAGES\WP3 Children'sperceptions workshops\WP3ITALIA\CITTA' CUIDAR\ANCONA\foto lab terremoto\IMG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AGRISI\Documents\OneDrive - Save the Children International\STCIT\EMERGENZA\CUiDAR_H2020\WORK PACKAGES\WP3 Children'sperceptions workshops\WP3ITALIA\CITTA' CUIDAR\ANCONA\foto lab terremoto\IMG_04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8428" cy="2016073"/>
                                    </a:xfrm>
                                    <a:prstGeom prst="rect">
                                      <a:avLst/>
                                    </a:prstGeom>
                                    <a:noFill/>
                                    <a:ln>
                                      <a:noFill/>
                                    </a:ln>
                                  </pic:spPr>
                                </pic:pic>
                              </a:graphicData>
                            </a:graphic>
                          </wp:inline>
                        </w:drawing>
                      </w:r>
                      <w:r>
                        <w:rPr>
                          <w:rFonts w:asciiTheme="majorHAnsi" w:hAnsiTheme="majorHAnsi"/>
                          <w:color w:val="17365D" w:themeColor="text2" w:themeShade="BF"/>
                          <w:sz w:val="20"/>
                        </w:rPr>
                        <w:t xml:space="preserve">  </w:t>
                      </w:r>
                      <w:r w:rsidRPr="00680AF0">
                        <w:rPr>
                          <w:rFonts w:ascii="Gill Sans MT" w:eastAsiaTheme="minorHAnsi" w:hAnsi="Gill Sans MT"/>
                          <w:noProof/>
                          <w:sz w:val="22"/>
                          <w:szCs w:val="22"/>
                          <w:lang w:val="it-IT" w:eastAsia="it-IT"/>
                        </w:rPr>
                        <w:drawing>
                          <wp:inline distT="0" distB="0" distL="0" distR="0" wp14:anchorId="7279F996" wp14:editId="4C68D206">
                            <wp:extent cx="2622866" cy="1966905"/>
                            <wp:effectExtent l="0" t="0" r="6350" b="0"/>
                            <wp:docPr id="98" name="Immagine 397" descr="D:\Users\AGRISI\Documents\OneDrive - Save the Children International\STCIT\EMERGENZA\CUiDAR_H2020\WORK PACKAGES\WP3 Children'sperceptions workshops\WP3ITALIA\CITTA' CUIDAR\ANCONA\foto lab terremoto\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AGRISI\Documents\OneDrive - Save the Children International\STCIT\EMERGENZA\CUiDAR_H2020\WORK PACKAGES\WP3 Children'sperceptions workshops\WP3ITALIA\CITTA' CUIDAR\ANCONA\foto lab terremoto\IMG_04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8948" cy="1978965"/>
                                    </a:xfrm>
                                    <a:prstGeom prst="rect">
                                      <a:avLst/>
                                    </a:prstGeom>
                                    <a:noFill/>
                                    <a:ln>
                                      <a:noFill/>
                                    </a:ln>
                                  </pic:spPr>
                                </pic:pic>
                              </a:graphicData>
                            </a:graphic>
                          </wp:inline>
                        </w:drawing>
                      </w:r>
                    </w:p>
                    <w:p w14:paraId="5C121A91" w14:textId="77777777" w:rsidR="00E97CC0" w:rsidRPr="00924D7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heme="majorHAnsi" w:hAnsiTheme="majorHAnsi"/>
                          <w:color w:val="17365D" w:themeColor="text2" w:themeShade="BF"/>
                          <w:sz w:val="18"/>
                        </w:rPr>
                      </w:pPr>
                      <w:r>
                        <w:rPr>
                          <w:rFonts w:asciiTheme="majorHAnsi" w:hAnsiTheme="majorHAnsi"/>
                          <w:color w:val="17365D" w:themeColor="text2" w:themeShade="BF"/>
                          <w:sz w:val="18"/>
                        </w:rPr>
                        <w:t>Fig. 21</w:t>
                      </w:r>
                      <w:r w:rsidRPr="00924D73">
                        <w:rPr>
                          <w:rFonts w:asciiTheme="majorHAnsi" w:hAnsiTheme="majorHAnsi"/>
                          <w:color w:val="17365D" w:themeColor="text2" w:themeShade="BF"/>
                          <w:sz w:val="18"/>
                        </w:rPr>
                        <w:t>: Posters from workshops on emotions, Ancona group, Italy</w:t>
                      </w:r>
                    </w:p>
                    <w:p w14:paraId="3D921FFE" w14:textId="77777777" w:rsidR="00E97CC0"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left"/>
                        <w:rPr>
                          <w:rFonts w:asciiTheme="majorHAnsi" w:hAnsiTheme="majorHAnsi"/>
                          <w:color w:val="17365D" w:themeColor="text2" w:themeShade="BF"/>
                          <w:sz w:val="20"/>
                        </w:rPr>
                      </w:pPr>
                    </w:p>
                    <w:p w14:paraId="29E21BA8" w14:textId="77777777" w:rsidR="00E97CC0" w:rsidRPr="001C532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r w:rsidRPr="001C5323">
                        <w:rPr>
                          <w:rFonts w:asciiTheme="majorHAnsi" w:hAnsiTheme="majorHAnsi"/>
                          <w:color w:val="17365D" w:themeColor="text2" w:themeShade="BF"/>
                          <w:sz w:val="20"/>
                        </w:rPr>
                        <w:t>As already mentioned above, it is interesting to note that consistently across the project in places were children and young people experienced disasters, one of their main concern</w:t>
                      </w:r>
                      <w:r>
                        <w:rPr>
                          <w:rFonts w:asciiTheme="majorHAnsi" w:hAnsiTheme="majorHAnsi"/>
                          <w:color w:val="17365D" w:themeColor="text2" w:themeShade="BF"/>
                          <w:sz w:val="20"/>
                        </w:rPr>
                        <w:t>s</w:t>
                      </w:r>
                      <w:r w:rsidRPr="001C5323">
                        <w:rPr>
                          <w:rFonts w:asciiTheme="majorHAnsi" w:hAnsiTheme="majorHAnsi"/>
                          <w:color w:val="17365D" w:themeColor="text2" w:themeShade="BF"/>
                          <w:sz w:val="20"/>
                        </w:rPr>
                        <w:t xml:space="preserve"> was about how to have true and reliable information just after a disaster. They told facilitators that they faced a lot of fake and unreliable information on the Internet and social media, which caused more anxiety and fear.</w:t>
                      </w:r>
                    </w:p>
                    <w:p w14:paraId="624BC157" w14:textId="77777777" w:rsidR="00E97CC0" w:rsidRPr="001C5323" w:rsidRDefault="00E97CC0"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p w14:paraId="0F45011F" w14:textId="77777777" w:rsidR="00E97CC0" w:rsidRPr="00CA4B93" w:rsidRDefault="00E97CC0" w:rsidP="00CA4B9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F497D" w:themeColor="text2"/>
                          <w:sz w:val="20"/>
                        </w:rPr>
                      </w:pPr>
                      <w:r>
                        <w:rPr>
                          <w:rFonts w:asciiTheme="majorHAnsi" w:hAnsiTheme="majorHAnsi"/>
                          <w:color w:val="17365D" w:themeColor="text2" w:themeShade="BF"/>
                          <w:sz w:val="20"/>
                        </w:rPr>
                        <w:t>Similar feedback</w:t>
                      </w:r>
                      <w:r w:rsidRPr="001C5323">
                        <w:rPr>
                          <w:rFonts w:asciiTheme="majorHAnsi" w:hAnsiTheme="majorHAnsi"/>
                          <w:color w:val="17365D" w:themeColor="text2" w:themeShade="BF"/>
                          <w:sz w:val="20"/>
                        </w:rPr>
                        <w:t xml:space="preserve"> about the need to learn how to manage fear and emotions came from children in Portugal and Greece, where children expressed that they wished to learn how to keep calm and not to panic so that they can help their classmates and the others member of the community, including through the social media.</w:t>
                      </w:r>
                      <w:r>
                        <w:rPr>
                          <w:rFonts w:asciiTheme="majorHAnsi" w:hAnsiTheme="majorHAnsi"/>
                          <w:color w:val="17365D" w:themeColor="text2" w:themeShade="BF"/>
                          <w:sz w:val="20"/>
                        </w:rPr>
                        <w:t xml:space="preserve"> Visiting the </w:t>
                      </w:r>
                      <w:r w:rsidRPr="001C5323">
                        <w:rPr>
                          <w:rFonts w:asciiTheme="majorHAnsi" w:hAnsiTheme="majorHAnsi"/>
                          <w:color w:val="17365D" w:themeColor="text2" w:themeShade="BF"/>
                          <w:sz w:val="20"/>
                        </w:rPr>
                        <w:t>Museum of Emotions in Athens</w:t>
                      </w:r>
                      <w:r>
                        <w:rPr>
                          <w:rFonts w:asciiTheme="majorHAnsi" w:hAnsiTheme="majorHAnsi"/>
                          <w:color w:val="17365D" w:themeColor="text2" w:themeShade="BF"/>
                          <w:sz w:val="20"/>
                        </w:rPr>
                        <w:t>, s</w:t>
                      </w:r>
                      <w:r w:rsidRPr="001C5323">
                        <w:rPr>
                          <w:rFonts w:asciiTheme="majorHAnsi" w:hAnsiTheme="majorHAnsi"/>
                          <w:color w:val="17365D" w:themeColor="text2" w:themeShade="BF"/>
                          <w:sz w:val="20"/>
                        </w:rPr>
                        <w:t xml:space="preserve">tudents were very interested in this activity and expressed their great willingness to learn how </w:t>
                      </w:r>
                      <w:r w:rsidRPr="00CA4B93">
                        <w:rPr>
                          <w:rFonts w:asciiTheme="majorHAnsi" w:hAnsiTheme="majorHAnsi"/>
                          <w:color w:val="1F497D" w:themeColor="text2"/>
                          <w:sz w:val="20"/>
                        </w:rPr>
                        <w:t>to manage emotions and fear.</w:t>
                      </w:r>
                      <w:r w:rsidRPr="00CA4B93">
                        <w:rPr>
                          <w:rFonts w:ascii="Gill Sans MT" w:hAnsi="Gill Sans MT"/>
                          <w:color w:val="1F497D" w:themeColor="text2"/>
                        </w:rPr>
                        <w:t xml:space="preserve"> Another group in Thessaloniki including children who were hard of hearing and hearing, discussed fear and disaster and agreed that it is natural to feel fear but the knowledge and action help us manage our fear.</w:t>
                      </w:r>
                    </w:p>
                    <w:p w14:paraId="6548C5EC" w14:textId="77777777" w:rsidR="00E97CC0" w:rsidRDefault="00E97CC0" w:rsidP="00272874">
                      <w:pPr>
                        <w:widowControl w:val="0"/>
                        <w:suppressAutoHyphens/>
                        <w:spacing w:line="259" w:lineRule="auto"/>
                        <w:rPr>
                          <w:rFonts w:ascii="Gill Sans MT" w:hAnsi="Gill Sans MT"/>
                        </w:rPr>
                      </w:pPr>
                    </w:p>
                    <w:p w14:paraId="33DDC966" w14:textId="77777777" w:rsidR="00E97CC0" w:rsidRPr="00EF6222" w:rsidRDefault="00E97CC0" w:rsidP="00CA4B9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color w:val="17365D" w:themeColor="text2" w:themeShade="BF"/>
                          <w:sz w:val="20"/>
                        </w:rPr>
                      </w:pPr>
                    </w:p>
                  </w:txbxContent>
                </v:textbox>
                <w10:wrap type="square" anchorx="margin" anchory="margin"/>
              </v:rect>
            </w:pict>
          </mc:Fallback>
        </mc:AlternateContent>
      </w:r>
    </w:p>
    <w:p w14:paraId="5C0B684E" w14:textId="77777777" w:rsidR="00873FB0" w:rsidRDefault="00873FB0" w:rsidP="00A34594">
      <w:pPr>
        <w:spacing w:after="160"/>
        <w:rPr>
          <w:kern w:val="1"/>
          <w:highlight w:val="white"/>
          <w:u w:color="FF0000"/>
        </w:rPr>
      </w:pPr>
    </w:p>
    <w:p w14:paraId="3CAD589F" w14:textId="77777777" w:rsidR="001C5323" w:rsidRPr="00E17F15" w:rsidRDefault="00E17F15" w:rsidP="00B769FF">
      <w:pPr>
        <w:numPr>
          <w:ilvl w:val="1"/>
          <w:numId w:val="15"/>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 w:val="26"/>
          <w:szCs w:val="26"/>
          <w:highlight w:val="white"/>
        </w:rPr>
      </w:pPr>
      <w:r w:rsidRPr="00E17F15">
        <w:rPr>
          <w:rFonts w:asciiTheme="majorHAnsi" w:hAnsiTheme="majorHAnsi"/>
          <w:b/>
          <w:color w:val="0070C0"/>
          <w:kern w:val="1"/>
          <w:sz w:val="26"/>
          <w:szCs w:val="26"/>
          <w:highlight w:val="white"/>
        </w:rPr>
        <w:t xml:space="preserve"> </w:t>
      </w:r>
      <w:r w:rsidR="001C5323" w:rsidRPr="00E17F15">
        <w:rPr>
          <w:rFonts w:asciiTheme="majorHAnsi" w:hAnsiTheme="majorHAnsi"/>
          <w:b/>
          <w:color w:val="0070C0"/>
          <w:kern w:val="1"/>
          <w:sz w:val="26"/>
          <w:szCs w:val="26"/>
          <w:highlight w:val="white"/>
        </w:rPr>
        <w:t xml:space="preserve">Share ideas and advocate: child – led communication plans </w:t>
      </w:r>
    </w:p>
    <w:p w14:paraId="612D8EE5"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2BCFDDCE"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The last section of the workshops addressed how to create a child-led communication plan in order to communicate and advocate to others (school fellows, teachers, parents, community members, institutions, etc.) and instil the key ideas, information and actions </w:t>
      </w:r>
      <w:r w:rsidRPr="001C5323">
        <w:rPr>
          <w:kern w:val="1"/>
          <w:highlight w:val="white"/>
        </w:rPr>
        <w:lastRenderedPageBreak/>
        <w:t xml:space="preserve">to increase resilience within children’s communities. At this point of the process, children had finished research, </w:t>
      </w:r>
      <w:r w:rsidR="00DE027F">
        <w:rPr>
          <w:kern w:val="1"/>
          <w:highlight w:val="white"/>
        </w:rPr>
        <w:t>prioritise</w:t>
      </w:r>
      <w:r w:rsidRPr="001C5323">
        <w:rPr>
          <w:kern w:val="1"/>
          <w:highlight w:val="white"/>
        </w:rPr>
        <w:t xml:space="preserve">d risks, and had to think and plan effective ways to share </w:t>
      </w:r>
      <w:r w:rsidR="001A7DA8">
        <w:rPr>
          <w:kern w:val="1"/>
          <w:highlight w:val="white"/>
        </w:rPr>
        <w:t>what they had</w:t>
      </w:r>
      <w:r w:rsidRPr="001C5323">
        <w:rPr>
          <w:kern w:val="1"/>
          <w:highlight w:val="white"/>
        </w:rPr>
        <w:t xml:space="preserve"> learnt. To design the communication plan, children were asked to think, based on the risk </w:t>
      </w:r>
      <w:r w:rsidR="00DE027F">
        <w:rPr>
          <w:kern w:val="1"/>
          <w:highlight w:val="white"/>
        </w:rPr>
        <w:t>prioritise</w:t>
      </w:r>
      <w:r w:rsidRPr="001C5323">
        <w:rPr>
          <w:kern w:val="1"/>
          <w:highlight w:val="white"/>
        </w:rPr>
        <w:t xml:space="preserve">d, about the key messages and measures they wanted to share, the target audience they wanted to reach and the appropriate and more effective communication tool to use (e.g. posters, exhibition, drama) to advocate their messages (e.g. host an event or exercise in the community – school with key stakeholders, meetings with institutions). </w:t>
      </w:r>
    </w:p>
    <w:p w14:paraId="607CEFEA"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highlight w:val="white"/>
        </w:rPr>
      </w:pPr>
    </w:p>
    <w:p w14:paraId="340CDA2C" w14:textId="77777777" w:rsidR="001C5323" w:rsidRPr="00E17F15"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r w:rsidRPr="00E17F15">
        <w:rPr>
          <w:rFonts w:asciiTheme="majorHAnsi" w:hAnsiTheme="majorHAnsi"/>
          <w:b/>
          <w:color w:val="0070C0"/>
          <w:kern w:val="1"/>
          <w:szCs w:val="24"/>
          <w:highlight w:val="white"/>
        </w:rPr>
        <w:t>Key messages and proposals</w:t>
      </w:r>
    </w:p>
    <w:p w14:paraId="6C1A8E9E"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highlight w:val="white"/>
        </w:rPr>
      </w:pPr>
    </w:p>
    <w:p w14:paraId="51DE2BEC"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The first step of the communication plan was to identify which key messages and proposals children wanted to explain to parents, peers, stakeholders and to emergency planners and decision makers. One of the main messages</w:t>
      </w:r>
      <w:r w:rsidR="001A7DA8">
        <w:rPr>
          <w:kern w:val="1"/>
          <w:highlight w:val="white"/>
        </w:rPr>
        <w:t xml:space="preserve"> was the importance of children’s </w:t>
      </w:r>
      <w:r w:rsidRPr="001C5323">
        <w:rPr>
          <w:kern w:val="1"/>
          <w:highlight w:val="white"/>
        </w:rPr>
        <w:t xml:space="preserve">participation. In many cases, children wanted to include Children’s Rights in their key messages, e.g. </w:t>
      </w:r>
      <w:r w:rsidR="001A7DA8">
        <w:rPr>
          <w:i/>
          <w:kern w:val="1"/>
          <w:highlight w:val="white"/>
        </w:rPr>
        <w:t>young people participate’, ‘young people can help’</w:t>
      </w:r>
      <w:r w:rsidRPr="001C5323">
        <w:rPr>
          <w:kern w:val="1"/>
          <w:highlight w:val="white"/>
        </w:rPr>
        <w:t xml:space="preserve"> and acknowledge that to them, asking questions and expressing their feeling</w:t>
      </w:r>
      <w:r w:rsidR="001A7DA8">
        <w:rPr>
          <w:kern w:val="1"/>
          <w:highlight w:val="white"/>
        </w:rPr>
        <w:t>s</w:t>
      </w:r>
      <w:r w:rsidRPr="001C5323">
        <w:rPr>
          <w:kern w:val="1"/>
          <w:highlight w:val="white"/>
        </w:rPr>
        <w:t xml:space="preserve"> is important. Another main concern for children was the importance of knowledge of risks and self-protection measures, thus helping to prevent damage and build resilience among the community. They wanted to inform their families and peers about risks and disasters, and share how they can be prepared. This would help to prevent fear during emergency. For instance, a group of children in </w:t>
      </w:r>
      <w:r w:rsidR="001A7DA8">
        <w:rPr>
          <w:kern w:val="1"/>
          <w:highlight w:val="white"/>
        </w:rPr>
        <w:t xml:space="preserve">UK felt very strongly that the </w:t>
      </w:r>
      <w:r w:rsidRPr="001C5323">
        <w:rPr>
          <w:kern w:val="1"/>
          <w:highlight w:val="white"/>
        </w:rPr>
        <w:t>General House</w:t>
      </w:r>
      <w:r w:rsidR="001A7DA8">
        <w:rPr>
          <w:kern w:val="1"/>
          <w:highlight w:val="white"/>
        </w:rPr>
        <w:t>hold Emergency Life-Saving Plan</w:t>
      </w:r>
      <w:r w:rsidRPr="001C5323">
        <w:rPr>
          <w:kern w:val="1"/>
          <w:highlight w:val="white"/>
        </w:rPr>
        <w:t xml:space="preserve"> </w:t>
      </w:r>
      <w:r w:rsidR="00E40682">
        <w:rPr>
          <w:kern w:val="1"/>
          <w:highlight w:val="white"/>
        </w:rPr>
        <w:t xml:space="preserve">(Belfast City Council) </w:t>
      </w:r>
      <w:r w:rsidRPr="001C5323">
        <w:rPr>
          <w:kern w:val="1"/>
          <w:highlight w:val="white"/>
        </w:rPr>
        <w:t>was not child-friendly and they felt it was important that other children benefit from knowing what to do in an emergency too.</w:t>
      </w:r>
    </w:p>
    <w:p w14:paraId="5347E58F"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Furthermore, many groups expressed the need to share procedures on how to act in case of emergency outside of the school, since across many European countries school drills are mandatory so children experience </w:t>
      </w:r>
      <w:r w:rsidR="00E40682">
        <w:rPr>
          <w:kern w:val="1"/>
          <w:highlight w:val="white"/>
        </w:rPr>
        <w:t xml:space="preserve">these </w:t>
      </w:r>
      <w:r w:rsidRPr="001C5323">
        <w:rPr>
          <w:kern w:val="1"/>
          <w:highlight w:val="white"/>
        </w:rPr>
        <w:t xml:space="preserve">yearly without having other information about disaster management. </w:t>
      </w:r>
      <w:r w:rsidRPr="001C5323">
        <w:rPr>
          <w:i/>
          <w:kern w:val="1"/>
          <w:highlight w:val="white"/>
        </w:rPr>
        <w:t>It scares me if I am alone or with friends or if I am going to go for a walk to the forest</w:t>
      </w:r>
      <w:r w:rsidRPr="001C5323">
        <w:rPr>
          <w:kern w:val="1"/>
          <w:highlight w:val="white"/>
        </w:rPr>
        <w:t>. Children also pointed out the importance that emergency procedures and in general the knowledge of risks were accessible to all; people with language difficulties, people with disabilities which have the right to take part and be included in disaster educational programmes. Children also felt it would be important in emergencies to secure the places they see as safe community hubs, such as schools and historic buildings.</w:t>
      </w:r>
    </w:p>
    <w:p w14:paraId="083E7D36"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6056476C"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During these workshops, children proposed a number of actions that would contribute to meeting these goals. Examples include:</w:t>
      </w:r>
    </w:p>
    <w:p w14:paraId="68FEED06"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Introduction of civil protection clubs at school</w:t>
      </w:r>
    </w:p>
    <w:p w14:paraId="16D7E383"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 xml:space="preserve">Checking and maintenance for more resilient buildings in order to be prepared to face disasters </w:t>
      </w:r>
    </w:p>
    <w:p w14:paraId="733FD461"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Training for young people on how to act during a disaster</w:t>
      </w:r>
    </w:p>
    <w:p w14:paraId="72C38B7D"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 xml:space="preserve">Training on how to manage fear in an emergency </w:t>
      </w:r>
    </w:p>
    <w:p w14:paraId="52CB3D29"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Better and reliable communication during an emergency</w:t>
      </w:r>
    </w:p>
    <w:p w14:paraId="59F62662"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Access to pets and games during an emergency</w:t>
      </w:r>
    </w:p>
    <w:p w14:paraId="532B6B4C" w14:textId="77777777" w:rsidR="001C5323" w:rsidRPr="00CA4B93" w:rsidRDefault="001C5323" w:rsidP="00B769FF">
      <w:pPr>
        <w:numPr>
          <w:ilvl w:val="0"/>
          <w:numId w:val="17"/>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2"/>
          <w:szCs w:val="22"/>
          <w:highlight w:val="white"/>
        </w:rPr>
      </w:pPr>
      <w:r w:rsidRPr="00CA4B93">
        <w:rPr>
          <w:kern w:val="1"/>
          <w:sz w:val="22"/>
          <w:szCs w:val="22"/>
          <w:highlight w:val="white"/>
        </w:rPr>
        <w:t>Dedicated spaces in emergency and to make them more comfortable</w:t>
      </w:r>
    </w:p>
    <w:p w14:paraId="43C01974"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3B9D3E9F" w14:textId="77777777" w:rsidR="001C5323" w:rsidRPr="001C5323" w:rsidRDefault="00CA4B9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kern w:val="1"/>
          <w:highlight w:val="white"/>
        </w:rPr>
        <w:t>It is interesting to point out</w:t>
      </w:r>
      <w:r w:rsidR="001C5323" w:rsidRPr="001C5323">
        <w:rPr>
          <w:kern w:val="1"/>
          <w:highlight w:val="white"/>
        </w:rPr>
        <w:t xml:space="preserve"> that the two groups in Spai</w:t>
      </w:r>
      <w:r w:rsidR="00E40682">
        <w:rPr>
          <w:kern w:val="1"/>
          <w:highlight w:val="white"/>
        </w:rPr>
        <w:t>n and Italy which</w:t>
      </w:r>
      <w:r w:rsidR="001C5323" w:rsidRPr="001C5323">
        <w:rPr>
          <w:kern w:val="1"/>
          <w:highlight w:val="white"/>
        </w:rPr>
        <w:t xml:space="preserve"> had previously experienced earthquake</w:t>
      </w:r>
      <w:r w:rsidR="00E40682">
        <w:rPr>
          <w:kern w:val="1"/>
          <w:highlight w:val="white"/>
        </w:rPr>
        <w:t>s</w:t>
      </w:r>
      <w:r w:rsidR="001C5323" w:rsidRPr="001C5323">
        <w:rPr>
          <w:kern w:val="1"/>
          <w:highlight w:val="white"/>
        </w:rPr>
        <w:t xml:space="preserve"> shared their conce</w:t>
      </w:r>
      <w:r w:rsidR="00E40682">
        <w:rPr>
          <w:kern w:val="1"/>
          <w:highlight w:val="white"/>
        </w:rPr>
        <w:t xml:space="preserve">rn about the reliability of </w:t>
      </w:r>
      <w:r w:rsidR="001C5323" w:rsidRPr="001C5323">
        <w:rPr>
          <w:kern w:val="1"/>
          <w:highlight w:val="white"/>
        </w:rPr>
        <w:t xml:space="preserve">communications during an </w:t>
      </w:r>
      <w:r w:rsidR="00E40682">
        <w:rPr>
          <w:kern w:val="1"/>
          <w:highlight w:val="white"/>
        </w:rPr>
        <w:t>emergency. In Spain, the Lorca</w:t>
      </w:r>
      <w:r w:rsidR="001C5323" w:rsidRPr="001C5323">
        <w:rPr>
          <w:kern w:val="1"/>
          <w:highlight w:val="white"/>
        </w:rPr>
        <w:t xml:space="preserve"> group stated that rumours after the earthquake produced </w:t>
      </w:r>
      <w:r w:rsidR="00E40682">
        <w:rPr>
          <w:kern w:val="1"/>
          <w:highlight w:val="white"/>
        </w:rPr>
        <w:t xml:space="preserve">further </w:t>
      </w:r>
      <w:r w:rsidR="001C5323" w:rsidRPr="001C5323">
        <w:rPr>
          <w:kern w:val="1"/>
          <w:highlight w:val="white"/>
        </w:rPr>
        <w:t xml:space="preserve">damage (e.g. people passed by with a van saying that another earthquake would come, that we had </w:t>
      </w:r>
      <w:r w:rsidR="00E40682">
        <w:rPr>
          <w:kern w:val="1"/>
          <w:highlight w:val="white"/>
        </w:rPr>
        <w:t>to leave, so they could steal from</w:t>
      </w:r>
      <w:r w:rsidR="001C5323" w:rsidRPr="001C5323">
        <w:rPr>
          <w:kern w:val="1"/>
          <w:highlight w:val="white"/>
        </w:rPr>
        <w:t xml:space="preserve"> the houses). They also talked about the importance of creating reliable sources of information, </w:t>
      </w:r>
      <w:r w:rsidR="00E40682">
        <w:rPr>
          <w:kern w:val="1"/>
          <w:highlight w:val="white"/>
        </w:rPr>
        <w:t>centralised</w:t>
      </w:r>
      <w:r w:rsidR="001C5323" w:rsidRPr="001C5323">
        <w:rPr>
          <w:kern w:val="1"/>
          <w:highlight w:val="white"/>
        </w:rPr>
        <w:t xml:space="preserve"> by the administrations, and to have spaces for debate and sharing experiences and knowledge among citizens. They recognized the importance of social networks (Facebook, Instagram) and mobile phones, bu</w:t>
      </w:r>
      <w:r w:rsidR="00E40682">
        <w:rPr>
          <w:kern w:val="1"/>
          <w:highlight w:val="white"/>
        </w:rPr>
        <w:t>t they were also aware that these</w:t>
      </w:r>
      <w:r w:rsidR="001C5323" w:rsidRPr="001C5323">
        <w:rPr>
          <w:kern w:val="1"/>
          <w:highlight w:val="white"/>
        </w:rPr>
        <w:t xml:space="preserve"> may not work (in Lorca, in fact, the phones stopped working in the first hours after the earthquake). Also, the Ancona group in Italy, pointed out that after the earthquake, they faced a lot of fake and unreliable information on the </w:t>
      </w:r>
      <w:r w:rsidR="00A455B4" w:rsidRPr="001C5323">
        <w:rPr>
          <w:kern w:val="1"/>
          <w:highlight w:val="white"/>
        </w:rPr>
        <w:t>Internet</w:t>
      </w:r>
      <w:r w:rsidR="001C5323" w:rsidRPr="001C5323">
        <w:rPr>
          <w:kern w:val="1"/>
          <w:highlight w:val="white"/>
        </w:rPr>
        <w:t xml:space="preserve"> and Facebook, which caused more anxiety and fear about what happened or could happen. Both groups underlined the importance of </w:t>
      </w:r>
      <w:r w:rsidR="00E40682">
        <w:rPr>
          <w:kern w:val="1"/>
          <w:highlight w:val="white"/>
        </w:rPr>
        <w:t>access to true and official</w:t>
      </w:r>
      <w:r w:rsidR="001C5323" w:rsidRPr="001C5323">
        <w:rPr>
          <w:kern w:val="1"/>
          <w:highlight w:val="white"/>
        </w:rPr>
        <w:t xml:space="preserve"> information during emergencies. </w:t>
      </w:r>
    </w:p>
    <w:p w14:paraId="1A783E8B" w14:textId="77777777" w:rsidR="001C5323" w:rsidRPr="001C5323" w:rsidRDefault="00E17F15"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kern w:val="1"/>
          <w:highlight w:val="white"/>
        </w:rPr>
        <w:t xml:space="preserve"> </w:t>
      </w:r>
    </w:p>
    <w:p w14:paraId="120419BD" w14:textId="77777777" w:rsidR="001C5323" w:rsidRPr="00E17F15" w:rsidRDefault="00E17F15"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847513">
        <w:rPr>
          <w:noProof/>
          <w:lang w:eastAsia="it-IT"/>
        </w:rPr>
        <w:lastRenderedPageBreak/>
        <w:t xml:space="preserve">         </w:t>
      </w:r>
      <w:r>
        <w:rPr>
          <w:noProof/>
          <w:lang w:val="it-IT" w:eastAsia="it-IT"/>
        </w:rPr>
        <w:drawing>
          <wp:inline distT="0" distB="0" distL="0" distR="0" wp14:anchorId="3B700B4F" wp14:editId="546EB96E">
            <wp:extent cx="2016566" cy="2561402"/>
            <wp:effectExtent l="0" t="0" r="3175" b="0"/>
            <wp:docPr id="33" name="Immagine 33" descr="cid:5ec29597-8b74-4ae3-ba46-9182343074a6@eurprd0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5ec29597-8b74-4ae3-ba46-9182343074a6@eurprd03.prod.outlook.com"/>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2020544" cy="2566455"/>
                    </a:xfrm>
                    <a:prstGeom prst="rect">
                      <a:avLst/>
                    </a:prstGeom>
                    <a:noFill/>
                    <a:ln>
                      <a:noFill/>
                    </a:ln>
                  </pic:spPr>
                </pic:pic>
              </a:graphicData>
            </a:graphic>
          </wp:inline>
        </w:drawing>
      </w:r>
      <w:r>
        <w:rPr>
          <w:kern w:val="1"/>
          <w:highlight w:val="white"/>
        </w:rPr>
        <w:t xml:space="preserve">          </w:t>
      </w:r>
      <w:r w:rsidRPr="001C5323">
        <w:rPr>
          <w:noProof/>
          <w:kern w:val="1"/>
          <w:highlight w:val="white"/>
          <w:lang w:val="it-IT" w:eastAsia="it-IT"/>
        </w:rPr>
        <w:drawing>
          <wp:inline distT="0" distB="0" distL="0" distR="0" wp14:anchorId="36CC81BC" wp14:editId="5E99DBCB">
            <wp:extent cx="2823459" cy="1881306"/>
            <wp:effectExtent l="0" t="0" r="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wnloads/DSC02186.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853883" cy="1901578"/>
                    </a:xfrm>
                    <a:prstGeom prst="rect">
                      <a:avLst/>
                    </a:prstGeom>
                    <a:noFill/>
                    <a:ln>
                      <a:noFill/>
                    </a:ln>
                  </pic:spPr>
                </pic:pic>
              </a:graphicData>
            </a:graphic>
          </wp:inline>
        </w:drawing>
      </w:r>
    </w:p>
    <w:p w14:paraId="425C26D3" w14:textId="77777777" w:rsidR="00720C6F" w:rsidRDefault="00720C6F"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r>
        <w:rPr>
          <w:noProof/>
          <w:u w:color="FF0000"/>
          <w:lang w:val="it-IT" w:eastAsia="it-IT"/>
        </w:rPr>
        <mc:AlternateContent>
          <mc:Choice Requires="wps">
            <w:drawing>
              <wp:anchor distT="0" distB="0" distL="114300" distR="114300" simplePos="0" relativeHeight="251672064" behindDoc="0" locked="0" layoutInCell="1" allowOverlap="1" wp14:anchorId="4F91D40F" wp14:editId="28813112">
                <wp:simplePos x="0" y="0"/>
                <wp:positionH relativeFrom="margin">
                  <wp:posOffset>509270</wp:posOffset>
                </wp:positionH>
                <wp:positionV relativeFrom="paragraph">
                  <wp:posOffset>38100</wp:posOffset>
                </wp:positionV>
                <wp:extent cx="4724400" cy="295275"/>
                <wp:effectExtent l="0" t="0" r="0" b="9525"/>
                <wp:wrapSquare wrapText="bothSides"/>
                <wp:docPr id="40" name="Casella di testo 40"/>
                <wp:cNvGraphicFramePr/>
                <a:graphic xmlns:a="http://schemas.openxmlformats.org/drawingml/2006/main">
                  <a:graphicData uri="http://schemas.microsoft.com/office/word/2010/wordprocessingShape">
                    <wps:wsp>
                      <wps:cNvSpPr txBox="1"/>
                      <wps:spPr>
                        <a:xfrm>
                          <a:off x="0" y="0"/>
                          <a:ext cx="47244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F1C18" w14:textId="77777777" w:rsidR="00E97CC0" w:rsidRPr="00924D73"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r>
                              <w:rPr>
                                <w:kern w:val="1"/>
                                <w:sz w:val="18"/>
                                <w:highlight w:val="white"/>
                              </w:rPr>
                              <w:t>Fig. 22</w:t>
                            </w:r>
                            <w:r w:rsidRPr="00924D73">
                              <w:rPr>
                                <w:kern w:val="1"/>
                                <w:sz w:val="18"/>
                                <w:highlight w:val="white"/>
                              </w:rPr>
                              <w:t>: Posters on key messages in Italy and Spain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1D40F" id="Casella di testo 40" o:spid="_x0000_s1055" type="#_x0000_t202" style="position:absolute;left:0;text-align:left;margin-left:40.1pt;margin-top:3pt;width:372pt;height:23.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" fillcolor="white [3201]" stroked="f" strokeweight=".5pt">
                <v:textbox>
                  <w:txbxContent>
                    <w:p w14:paraId="0DBF1C18" w14:textId="77777777" w:rsidR="00E97CC0" w:rsidRPr="00924D73" w:rsidRDefault="00E97CC0" w:rsidP="00720C6F">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r>
                        <w:rPr>
                          <w:kern w:val="1"/>
                          <w:sz w:val="18"/>
                          <w:highlight w:val="white"/>
                        </w:rPr>
                        <w:t>Fig. 22</w:t>
                      </w:r>
                      <w:r w:rsidRPr="00924D73">
                        <w:rPr>
                          <w:kern w:val="1"/>
                          <w:sz w:val="18"/>
                          <w:highlight w:val="white"/>
                        </w:rPr>
                        <w:t>: Posters on key messages in Italy and Spain</w:t>
                      </w:r>
                    </w:p>
                  </w:txbxContent>
                </v:textbox>
                <w10:wrap type="square" anchorx="margin"/>
              </v:shape>
            </w:pict>
          </mc:Fallback>
        </mc:AlternateContent>
      </w:r>
    </w:p>
    <w:p w14:paraId="644A4B36" w14:textId="77777777" w:rsidR="00720C6F" w:rsidRDefault="00720C6F"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p>
    <w:p w14:paraId="1134394D" w14:textId="77777777" w:rsidR="00720C6F" w:rsidRDefault="00720C6F"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p>
    <w:p w14:paraId="1B86FAEB" w14:textId="77777777" w:rsidR="001C5323" w:rsidRPr="00E17F15"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r w:rsidRPr="00E17F15">
        <w:rPr>
          <w:rFonts w:asciiTheme="majorHAnsi" w:hAnsiTheme="majorHAnsi"/>
          <w:b/>
          <w:color w:val="0070C0"/>
          <w:kern w:val="1"/>
          <w:szCs w:val="24"/>
          <w:highlight w:val="white"/>
        </w:rPr>
        <w:t>Target Audience</w:t>
      </w:r>
    </w:p>
    <w:p w14:paraId="2454C8D6"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sz w:val="26"/>
          <w:szCs w:val="26"/>
          <w:highlight w:val="white"/>
        </w:rPr>
      </w:pPr>
    </w:p>
    <w:p w14:paraId="63A98DCF"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To identify the relevant actors and institutions involved in disaster prevention and management children were asked to draw a stakeholder </w:t>
      </w:r>
      <w:r w:rsidR="00E17F15" w:rsidRPr="001C5323">
        <w:rPr>
          <w:kern w:val="1"/>
          <w:highlight w:val="white"/>
        </w:rPr>
        <w:t>map</w:t>
      </w:r>
      <w:r w:rsidRPr="001C5323">
        <w:rPr>
          <w:kern w:val="1"/>
          <w:highlight w:val="white"/>
        </w:rPr>
        <w:t xml:space="preserve"> and an advocacy plan. Children and young people mainly identified emergency practitioners and planners, school principals, teachers,</w:t>
      </w:r>
      <w:r w:rsidR="00E40682">
        <w:rPr>
          <w:kern w:val="1"/>
          <w:highlight w:val="white"/>
        </w:rPr>
        <w:t xml:space="preserve"> peers, families, local authorities (municipalities</w:t>
      </w:r>
      <w:r w:rsidRPr="001C5323">
        <w:rPr>
          <w:kern w:val="1"/>
          <w:highlight w:val="white"/>
        </w:rPr>
        <w:t xml:space="preserve">), local communities, volunteers, media and psychologists. For the primary school children, the target audience of their communication plan was </w:t>
      </w:r>
      <w:r w:rsidR="00E17F15" w:rsidRPr="001C5323">
        <w:rPr>
          <w:kern w:val="1"/>
          <w:highlight w:val="white"/>
        </w:rPr>
        <w:t>mainly emergency</w:t>
      </w:r>
      <w:r w:rsidRPr="001C5323">
        <w:rPr>
          <w:kern w:val="1"/>
          <w:highlight w:val="white"/>
        </w:rPr>
        <w:t xml:space="preserve"> responders, the local council and community leaders, their peers, the rest of the school, t</w:t>
      </w:r>
      <w:r w:rsidR="00E40682">
        <w:rPr>
          <w:kern w:val="1"/>
          <w:highlight w:val="white"/>
        </w:rPr>
        <w:t>heir parents and family members. T</w:t>
      </w:r>
      <w:r w:rsidRPr="001C5323">
        <w:rPr>
          <w:kern w:val="1"/>
          <w:highlight w:val="white"/>
        </w:rPr>
        <w:t>eenage y</w:t>
      </w:r>
      <w:r w:rsidR="00E40682">
        <w:rPr>
          <w:kern w:val="1"/>
          <w:highlight w:val="white"/>
        </w:rPr>
        <w:t xml:space="preserve">oung people </w:t>
      </w:r>
      <w:r w:rsidRPr="001C5323">
        <w:rPr>
          <w:kern w:val="1"/>
          <w:highlight w:val="white"/>
        </w:rPr>
        <w:t xml:space="preserve">felt that their audience should be the Mayor, the city council, the emergency responders, the population in general but also other youth </w:t>
      </w:r>
      <w:r w:rsidR="00C85AB0">
        <w:rPr>
          <w:kern w:val="1"/>
          <w:highlight w:val="white"/>
        </w:rPr>
        <w:t>organisation</w:t>
      </w:r>
      <w:r w:rsidRPr="001C5323">
        <w:rPr>
          <w:kern w:val="1"/>
          <w:highlight w:val="white"/>
        </w:rPr>
        <w:t xml:space="preserve">s or associations that could help them advocate for their needs. In many cases, the Mayor </w:t>
      </w:r>
      <w:r w:rsidR="00E40682">
        <w:rPr>
          <w:kern w:val="1"/>
          <w:highlight w:val="white"/>
        </w:rPr>
        <w:t>a crucial</w:t>
      </w:r>
      <w:r w:rsidRPr="001C5323">
        <w:rPr>
          <w:kern w:val="1"/>
          <w:highlight w:val="white"/>
        </w:rPr>
        <w:t xml:space="preserve"> target since this institution was identified as the main policy maker with the power to make changes related to children’s main requests and proposals at local level.</w:t>
      </w:r>
    </w:p>
    <w:p w14:paraId="7AB236C1"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21EB9449"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r w:rsidRPr="00E17F15">
        <w:rPr>
          <w:rFonts w:asciiTheme="majorHAnsi" w:hAnsiTheme="majorHAnsi"/>
          <w:b/>
          <w:color w:val="0070C0"/>
          <w:kern w:val="1"/>
          <w:szCs w:val="24"/>
          <w:highlight w:val="white"/>
        </w:rPr>
        <w:t>Communication Tools</w:t>
      </w:r>
    </w:p>
    <w:p w14:paraId="65A465E5" w14:textId="77777777" w:rsidR="00E17F15" w:rsidRPr="00E17F15" w:rsidRDefault="00E17F15"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p>
    <w:p w14:paraId="6EE5F6ED"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Across the project, we found that younger children preferred to express themselves with the use of drama, theatre, storytelling, posters and comic formats while adolescents preferred to express their needs through video making, Power Point presentations and i</w:t>
      </w:r>
      <w:r w:rsidR="00E40682">
        <w:rPr>
          <w:kern w:val="1"/>
          <w:highlight w:val="white"/>
        </w:rPr>
        <w:t xml:space="preserve">n </w:t>
      </w:r>
      <w:r w:rsidR="00E40682">
        <w:rPr>
          <w:kern w:val="1"/>
          <w:highlight w:val="white"/>
        </w:rPr>
        <w:lastRenderedPageBreak/>
        <w:t xml:space="preserve">general using digital tools.  </w:t>
      </w:r>
      <w:r w:rsidRPr="001C5323">
        <w:rPr>
          <w:kern w:val="1"/>
          <w:highlight w:val="white"/>
        </w:rPr>
        <w:t xml:space="preserve">The project created a high number of communication tools, and this activity was one of the most appreciated by participants as it supported them to express their views and needs in a creative and dynamic way. Each communication tool produced reflected the views and perceptions of children, their wishes and hopes, and were shaped by their age, capabilities and the available resources. </w:t>
      </w:r>
    </w:p>
    <w:p w14:paraId="073EE227"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1276B5FB" w14:textId="77777777" w:rsidR="00EC52C9"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EC52C9">
        <w:rPr>
          <w:b/>
          <w:color w:val="0070C0"/>
          <w:kern w:val="1"/>
          <w:highlight w:val="white"/>
        </w:rPr>
        <w:t>DRAWINGS – posters, picture books, leaflet and comics:</w:t>
      </w:r>
      <w:r w:rsidRPr="001C5323">
        <w:rPr>
          <w:kern w:val="1"/>
          <w:highlight w:val="white"/>
        </w:rPr>
        <w:t xml:space="preserve"> One of the main communication tools produced by you</w:t>
      </w:r>
      <w:r w:rsidR="00E40682">
        <w:rPr>
          <w:kern w:val="1"/>
          <w:highlight w:val="white"/>
        </w:rPr>
        <w:t>n</w:t>
      </w:r>
      <w:r w:rsidRPr="001C5323">
        <w:rPr>
          <w:kern w:val="1"/>
          <w:highlight w:val="white"/>
        </w:rPr>
        <w:t xml:space="preserve">ger children across the project were made with drawings, in the form </w:t>
      </w:r>
      <w:r w:rsidR="003F7934" w:rsidRPr="001C5323">
        <w:rPr>
          <w:kern w:val="1"/>
          <w:highlight w:val="white"/>
        </w:rPr>
        <w:t>of posters</w:t>
      </w:r>
      <w:r w:rsidRPr="001C5323">
        <w:rPr>
          <w:kern w:val="1"/>
          <w:highlight w:val="white"/>
        </w:rPr>
        <w:t xml:space="preserve"> or comics that collate important information that children wanted to share especially with their peers. </w:t>
      </w:r>
    </w:p>
    <w:p w14:paraId="6F30206B"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24589897" w14:textId="77777777" w:rsidR="00EC52C9" w:rsidRDefault="002D38F2"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b/>
          <w:noProof/>
          <w:kern w:val="1"/>
          <w:highlight w:val="white"/>
          <w:u w:val="single"/>
          <w:lang w:val="it-IT" w:eastAsia="it-IT"/>
        </w:rPr>
        <w:drawing>
          <wp:anchor distT="0" distB="0" distL="114300" distR="114300" simplePos="0" relativeHeight="251655680" behindDoc="1" locked="0" layoutInCell="1" allowOverlap="1" wp14:anchorId="7F444F69" wp14:editId="7AA7611B">
            <wp:simplePos x="0" y="0"/>
            <wp:positionH relativeFrom="margin">
              <wp:posOffset>-120278</wp:posOffset>
            </wp:positionH>
            <wp:positionV relativeFrom="paragraph">
              <wp:posOffset>72222</wp:posOffset>
            </wp:positionV>
            <wp:extent cx="1838960" cy="2452370"/>
            <wp:effectExtent l="0" t="0" r="8890" b="5080"/>
            <wp:wrapTight wrapText="bothSides">
              <wp:wrapPolygon edited="0">
                <wp:start x="0" y="0"/>
                <wp:lineTo x="0" y="21477"/>
                <wp:lineTo x="21481" y="21477"/>
                <wp:lineTo x="21481" y="0"/>
                <wp:lineTo x="0" y="0"/>
              </wp:wrapPolygon>
            </wp:wrapTight>
            <wp:docPr id="34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60609_17345848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38960" cy="2452370"/>
                    </a:xfrm>
                    <a:prstGeom prst="rect">
                      <a:avLst/>
                    </a:prstGeom>
                  </pic:spPr>
                </pic:pic>
              </a:graphicData>
            </a:graphic>
            <wp14:sizeRelH relativeFrom="page">
              <wp14:pctWidth>0</wp14:pctWidth>
            </wp14:sizeRelH>
            <wp14:sizeRelV relativeFrom="page">
              <wp14:pctHeight>0</wp14:pctHeight>
            </wp14:sizeRelV>
          </wp:anchor>
        </w:drawing>
      </w:r>
      <w:r w:rsidR="001C5323" w:rsidRPr="001C5323">
        <w:rPr>
          <w:kern w:val="1"/>
          <w:highlight w:val="white"/>
        </w:rPr>
        <w:t xml:space="preserve">For instance in </w:t>
      </w:r>
      <w:proofErr w:type="spellStart"/>
      <w:r w:rsidR="001C5323" w:rsidRPr="001C5323">
        <w:rPr>
          <w:kern w:val="1"/>
          <w:highlight w:val="white"/>
        </w:rPr>
        <w:t>Albufeira</w:t>
      </w:r>
      <w:proofErr w:type="spellEnd"/>
      <w:r w:rsidR="001C5323" w:rsidRPr="001C5323">
        <w:rPr>
          <w:kern w:val="1"/>
          <w:highlight w:val="white"/>
        </w:rPr>
        <w:t>, Portugal children made a series of drawings with DRR measures for flood risk. The drawings collected home, school and community measures before, durin</w:t>
      </w:r>
      <w:r w:rsidR="003673B8">
        <w:rPr>
          <w:kern w:val="1"/>
          <w:highlight w:val="white"/>
        </w:rPr>
        <w:t>g, after a flood, and afterwards</w:t>
      </w:r>
      <w:r w:rsidR="001C5323" w:rsidRPr="001C5323">
        <w:rPr>
          <w:kern w:val="1"/>
          <w:highlight w:val="white"/>
        </w:rPr>
        <w:t xml:space="preserve"> the drawings were presented into a poster format at the MLE. This specific group of children had some linguistic barriers. Some children spoke little Portuguese and this communication tool helped them to express thei</w:t>
      </w:r>
      <w:r w:rsidR="00597C21">
        <w:rPr>
          <w:kern w:val="1"/>
          <w:highlight w:val="white"/>
        </w:rPr>
        <w:t xml:space="preserve">r views through drawings and </w:t>
      </w:r>
      <w:r w:rsidR="001C5323" w:rsidRPr="001C5323">
        <w:rPr>
          <w:kern w:val="1"/>
          <w:highlight w:val="white"/>
        </w:rPr>
        <w:t>over</w:t>
      </w:r>
      <w:r w:rsidR="00597C21">
        <w:rPr>
          <w:kern w:val="1"/>
          <w:highlight w:val="white"/>
        </w:rPr>
        <w:t>come</w:t>
      </w:r>
      <w:r w:rsidR="001C5323" w:rsidRPr="001C5323">
        <w:rPr>
          <w:kern w:val="1"/>
          <w:highlight w:val="white"/>
        </w:rPr>
        <w:t xml:space="preserve"> the linguistic and cognitive barriers. </w:t>
      </w:r>
    </w:p>
    <w:p w14:paraId="75E2AC19" w14:textId="77777777" w:rsidR="001C5323" w:rsidRPr="001C5323" w:rsidRDefault="00034F87"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noProof/>
          <w:u w:color="FF0000"/>
          <w:lang w:val="it-IT" w:eastAsia="it-IT"/>
        </w:rPr>
        <mc:AlternateContent>
          <mc:Choice Requires="wps">
            <w:drawing>
              <wp:anchor distT="0" distB="0" distL="114300" distR="114300" simplePos="0" relativeHeight="251674112" behindDoc="0" locked="0" layoutInCell="1" allowOverlap="1" wp14:anchorId="024553A8" wp14:editId="38A6F779">
                <wp:simplePos x="0" y="0"/>
                <wp:positionH relativeFrom="margin">
                  <wp:posOffset>-164885</wp:posOffset>
                </wp:positionH>
                <wp:positionV relativeFrom="paragraph">
                  <wp:posOffset>206686</wp:posOffset>
                </wp:positionV>
                <wp:extent cx="1880235" cy="476250"/>
                <wp:effectExtent l="0" t="0" r="5715" b="0"/>
                <wp:wrapSquare wrapText="bothSides"/>
                <wp:docPr id="44" name="Casella di testo 44"/>
                <wp:cNvGraphicFramePr/>
                <a:graphic xmlns:a="http://schemas.openxmlformats.org/drawingml/2006/main">
                  <a:graphicData uri="http://schemas.microsoft.com/office/word/2010/wordprocessingShape">
                    <wps:wsp>
                      <wps:cNvSpPr txBox="1"/>
                      <wps:spPr>
                        <a:xfrm>
                          <a:off x="0" y="0"/>
                          <a:ext cx="188023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E174C5"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r>
                              <w:rPr>
                                <w:sz w:val="18"/>
                                <w:szCs w:val="18"/>
                              </w:rPr>
                              <w:t>Fig. 23</w:t>
                            </w:r>
                            <w:r w:rsidRPr="00924D73">
                              <w:rPr>
                                <w:sz w:val="18"/>
                                <w:szCs w:val="18"/>
                              </w:rPr>
                              <w:t>: Comic storyboard on heatwaves, Lisbon, Portugal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553A8" id="Casella di testo 44" o:spid="_x0000_s1056" type="#_x0000_t202" style="position:absolute;left:0;text-align:left;margin-left:-13pt;margin-top:16.25pt;width:148.05pt;height:37.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" fillcolor="white [3201]" stroked="f" strokeweight=".5pt">
                <v:textbox>
                  <w:txbxContent>
                    <w:p w14:paraId="20E174C5"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r>
                        <w:rPr>
                          <w:sz w:val="18"/>
                          <w:szCs w:val="18"/>
                        </w:rPr>
                        <w:t>Fig. 23</w:t>
                      </w:r>
                      <w:r w:rsidRPr="00924D73">
                        <w:rPr>
                          <w:sz w:val="18"/>
                          <w:szCs w:val="18"/>
                        </w:rPr>
                        <w:t>: Comic storyboard on heatwaves, Lisbon, Portugal</w:t>
                      </w:r>
                    </w:p>
                  </w:txbxContent>
                </v:textbox>
                <w10:wrap type="square" anchorx="margin"/>
              </v:shape>
            </w:pict>
          </mc:Fallback>
        </mc:AlternateContent>
      </w:r>
      <w:r w:rsidR="001C5323" w:rsidRPr="001C5323">
        <w:rPr>
          <w:kern w:val="1"/>
          <w:highlight w:val="white"/>
        </w:rPr>
        <w:t>Another group in Lisbon prepared a comic storyboard about specific measures to face heatwaves. It shows a girl watching TV news about the heat wave and then buying water at the supermarket, taking a cold shower, and telling a frie</w:t>
      </w:r>
      <w:r w:rsidR="00597C21">
        <w:rPr>
          <w:kern w:val="1"/>
          <w:highlight w:val="white"/>
        </w:rPr>
        <w:t>n</w:t>
      </w:r>
      <w:r w:rsidR="001C5323" w:rsidRPr="001C5323">
        <w:rPr>
          <w:kern w:val="1"/>
          <w:highlight w:val="white"/>
        </w:rPr>
        <w:t>d to avoid sugary drinks.</w:t>
      </w:r>
    </w:p>
    <w:p w14:paraId="13F133B8"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2759DE68" w14:textId="77777777" w:rsidR="001C5323" w:rsidRPr="001C5323" w:rsidRDefault="00034F87"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noProof/>
          <w:u w:color="FF0000"/>
          <w:lang w:val="it-IT" w:eastAsia="it-IT"/>
        </w:rPr>
        <mc:AlternateContent>
          <mc:Choice Requires="wps">
            <w:drawing>
              <wp:anchor distT="0" distB="0" distL="114300" distR="114300" simplePos="0" relativeHeight="251698688" behindDoc="0" locked="0" layoutInCell="1" allowOverlap="1" wp14:anchorId="7870B393" wp14:editId="16A5FE59">
                <wp:simplePos x="0" y="0"/>
                <wp:positionH relativeFrom="margin">
                  <wp:align>left</wp:align>
                </wp:positionH>
                <wp:positionV relativeFrom="paragraph">
                  <wp:posOffset>1443163</wp:posOffset>
                </wp:positionV>
                <wp:extent cx="1880235" cy="476250"/>
                <wp:effectExtent l="0" t="0" r="5715" b="0"/>
                <wp:wrapSquare wrapText="bothSides"/>
                <wp:docPr id="399" name="Casella di testo 399"/>
                <wp:cNvGraphicFramePr/>
                <a:graphic xmlns:a="http://schemas.openxmlformats.org/drawingml/2006/main">
                  <a:graphicData uri="http://schemas.microsoft.com/office/word/2010/wordprocessingShape">
                    <wps:wsp>
                      <wps:cNvSpPr txBox="1"/>
                      <wps:spPr>
                        <a:xfrm>
                          <a:off x="0" y="0"/>
                          <a:ext cx="188023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C100B" w14:textId="77777777" w:rsidR="00E97CC0" w:rsidRPr="00924D73" w:rsidRDefault="00E97CC0" w:rsidP="00034F8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r>
                              <w:rPr>
                                <w:sz w:val="18"/>
                                <w:szCs w:val="18"/>
                              </w:rPr>
                              <w:t>Fig. 24: Illustrated book made by children in Glasgow, 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0B393" id="Casella di testo 399" o:spid="_x0000_s1057" type="#_x0000_t202" style="position:absolute;left:0;text-align:left;margin-left:0;margin-top:113.65pt;width:148.05pt;height:37.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" fillcolor="white [3201]" stroked="f" strokeweight=".5pt">
                <v:textbox>
                  <w:txbxContent>
                    <w:p w14:paraId="11BC100B" w14:textId="77777777" w:rsidR="00E97CC0" w:rsidRPr="00924D73" w:rsidRDefault="00E97CC0" w:rsidP="00034F87">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r>
                        <w:rPr>
                          <w:sz w:val="18"/>
                          <w:szCs w:val="18"/>
                        </w:rPr>
                        <w:t>Fig. 24: Illustrated book made by children in Glasgow, UK</w:t>
                      </w:r>
                    </w:p>
                  </w:txbxContent>
                </v:textbox>
                <w10:wrap type="square" anchorx="margin"/>
              </v:shape>
            </w:pict>
          </mc:Fallback>
        </mc:AlternateContent>
      </w:r>
      <w:r>
        <w:rPr>
          <w:noProof/>
          <w:lang w:val="it-IT" w:eastAsia="it-IT"/>
        </w:rPr>
        <w:drawing>
          <wp:anchor distT="0" distB="0" distL="114300" distR="114300" simplePos="0" relativeHeight="251696640" behindDoc="0" locked="0" layoutInCell="1" allowOverlap="1" wp14:anchorId="791B5E31" wp14:editId="29F9710B">
            <wp:simplePos x="0" y="0"/>
            <wp:positionH relativeFrom="column">
              <wp:posOffset>-3283</wp:posOffset>
            </wp:positionH>
            <wp:positionV relativeFrom="paragraph">
              <wp:posOffset>-3726</wp:posOffset>
            </wp:positionV>
            <wp:extent cx="1894051" cy="1421426"/>
            <wp:effectExtent l="0" t="0" r="0" b="7620"/>
            <wp:wrapThrough wrapText="bothSides">
              <wp:wrapPolygon edited="0">
                <wp:start x="0" y="0"/>
                <wp:lineTo x="0" y="21426"/>
                <wp:lineTo x="21296" y="21426"/>
                <wp:lineTo x="21296" y="0"/>
                <wp:lineTo x="0" y="0"/>
              </wp:wrapPolygon>
            </wp:wrapThrough>
            <wp:docPr id="398" name="Picture 41" descr="cid:5ecc2318-cae1-407d-b010-43dac996f5a5@eurprd01.prod.exchangelab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5ecc2318-cae1-407d-b010-43dac996f5a5@eurprd01.prod.exchangelabs.com"/>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1894051" cy="1421426"/>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23" w:rsidRPr="001C5323">
        <w:rPr>
          <w:kern w:val="1"/>
          <w:highlight w:val="white"/>
        </w:rPr>
        <w:t xml:space="preserve">In Glasgow in the UK, the project worked with children who had low levels of literacy and did not speak English as a first language. They found printed and online materials difficult to understand, and even the online </w:t>
      </w:r>
      <w:r w:rsidR="00CA4B93">
        <w:rPr>
          <w:kern w:val="1"/>
          <w:highlight w:val="white"/>
        </w:rPr>
        <w:t>videos used during workshops were</w:t>
      </w:r>
      <w:r w:rsidR="001C5323" w:rsidRPr="001C5323">
        <w:rPr>
          <w:kern w:val="1"/>
          <w:highlight w:val="white"/>
        </w:rPr>
        <w:t xml:space="preserve"> narrated by a girl with a local accent</w:t>
      </w:r>
      <w:r w:rsidR="00CA4B93">
        <w:rPr>
          <w:kern w:val="1"/>
          <w:highlight w:val="white"/>
        </w:rPr>
        <w:t>,</w:t>
      </w:r>
      <w:r w:rsidR="001C5323" w:rsidRPr="001C5323">
        <w:rPr>
          <w:kern w:val="1"/>
          <w:highlight w:val="white"/>
        </w:rPr>
        <w:t xml:space="preserve"> whi</w:t>
      </w:r>
      <w:r w:rsidR="00CA4B93">
        <w:rPr>
          <w:kern w:val="1"/>
          <w:highlight w:val="white"/>
        </w:rPr>
        <w:t>ch made this</w:t>
      </w:r>
      <w:r w:rsidR="001C5323" w:rsidRPr="001C5323">
        <w:rPr>
          <w:kern w:val="1"/>
          <w:highlight w:val="white"/>
        </w:rPr>
        <w:t xml:space="preserve"> hard for the children</w:t>
      </w:r>
      <w:r w:rsidR="00CA4B93">
        <w:rPr>
          <w:kern w:val="1"/>
          <w:highlight w:val="white"/>
        </w:rPr>
        <w:t xml:space="preserve"> to follow</w:t>
      </w:r>
      <w:r w:rsidR="001C5323" w:rsidRPr="001C5323">
        <w:rPr>
          <w:kern w:val="1"/>
          <w:highlight w:val="white"/>
        </w:rPr>
        <w:t>. Participants said they would not typically read any information presented in this way and neith</w:t>
      </w:r>
      <w:r w:rsidR="004B0445">
        <w:rPr>
          <w:kern w:val="1"/>
          <w:highlight w:val="white"/>
        </w:rPr>
        <w:t xml:space="preserve">er would their parents, so </w:t>
      </w:r>
      <w:r w:rsidR="001C5323" w:rsidRPr="001C5323">
        <w:rPr>
          <w:kern w:val="1"/>
          <w:highlight w:val="white"/>
        </w:rPr>
        <w:t xml:space="preserve">suggested creating a picture book </w:t>
      </w:r>
      <w:r w:rsidR="004B0445">
        <w:rPr>
          <w:kern w:val="1"/>
          <w:highlight w:val="white"/>
        </w:rPr>
        <w:t>conveying messages without</w:t>
      </w:r>
      <w:r w:rsidR="001C5323" w:rsidRPr="001C5323">
        <w:rPr>
          <w:kern w:val="1"/>
          <w:highlight w:val="white"/>
        </w:rPr>
        <w:t xml:space="preserve"> text. Along </w:t>
      </w:r>
      <w:r w:rsidR="001C5323" w:rsidRPr="001C5323">
        <w:rPr>
          <w:kern w:val="1"/>
          <w:highlight w:val="white"/>
        </w:rPr>
        <w:lastRenderedPageBreak/>
        <w:t>with a graphic designer, this group produced an illustrated book addressing the issue of safety at home, with prevention measures.</w:t>
      </w:r>
    </w:p>
    <w:p w14:paraId="3DB5F6FA"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   </w:t>
      </w:r>
    </w:p>
    <w:p w14:paraId="08D09B55"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The tools created by the children were in many cases designed and adapted for the target audience. For example, in Athens, children wanted to share information </w:t>
      </w:r>
      <w:r w:rsidR="003673B8">
        <w:rPr>
          <w:kern w:val="1"/>
          <w:highlight w:val="white"/>
        </w:rPr>
        <w:t>with</w:t>
      </w:r>
      <w:r w:rsidR="003673B8" w:rsidRPr="001C5323">
        <w:rPr>
          <w:kern w:val="1"/>
          <w:highlight w:val="white"/>
        </w:rPr>
        <w:t xml:space="preserve"> the deaf community </w:t>
      </w:r>
      <w:r w:rsidRPr="001C5323">
        <w:rPr>
          <w:kern w:val="1"/>
          <w:highlight w:val="white"/>
        </w:rPr>
        <w:t xml:space="preserve">on children’s rights and therefore they privileged visual methods of communications. They decided to stick a poster on the school wall in order to be effective and share </w:t>
      </w:r>
      <w:r w:rsidR="00362E9E">
        <w:rPr>
          <w:kern w:val="1"/>
          <w:highlight w:val="white"/>
        </w:rPr>
        <w:t xml:space="preserve">the learned </w:t>
      </w:r>
      <w:r w:rsidRPr="001C5323">
        <w:rPr>
          <w:kern w:val="1"/>
          <w:highlight w:val="white"/>
        </w:rPr>
        <w:t>inform</w:t>
      </w:r>
      <w:r w:rsidR="00362E9E">
        <w:rPr>
          <w:kern w:val="1"/>
          <w:highlight w:val="white"/>
        </w:rPr>
        <w:t>ation</w:t>
      </w:r>
      <w:r w:rsidRPr="001C5323">
        <w:rPr>
          <w:kern w:val="1"/>
          <w:highlight w:val="white"/>
        </w:rPr>
        <w:t xml:space="preserve"> with their peers. </w:t>
      </w:r>
    </w:p>
    <w:p w14:paraId="45E3BC6F"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4CC0BCC6"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In some cases, children decided to produce child-friendly leaflets as an effective way for a message to be mass-produced and to spread effectively across the community. In Crotone, Italy, participants want</w:t>
      </w:r>
      <w:r w:rsidR="003673B8">
        <w:rPr>
          <w:kern w:val="1"/>
          <w:highlight w:val="white"/>
        </w:rPr>
        <w:t>ed</w:t>
      </w:r>
      <w:r w:rsidRPr="001C5323">
        <w:rPr>
          <w:kern w:val="1"/>
          <w:highlight w:val="white"/>
        </w:rPr>
        <w:t xml:space="preserve"> to </w:t>
      </w:r>
      <w:r w:rsidR="00DE027F">
        <w:rPr>
          <w:kern w:val="1"/>
          <w:highlight w:val="white"/>
        </w:rPr>
        <w:t>sensitise</w:t>
      </w:r>
      <w:r w:rsidRPr="001C5323">
        <w:rPr>
          <w:kern w:val="1"/>
          <w:highlight w:val="white"/>
        </w:rPr>
        <w:t xml:space="preserve"> the local community about the poor school infrastructure </w:t>
      </w:r>
      <w:r w:rsidR="003673B8">
        <w:rPr>
          <w:kern w:val="1"/>
          <w:highlight w:val="white"/>
        </w:rPr>
        <w:t xml:space="preserve">and the risks related to </w:t>
      </w:r>
      <w:r w:rsidRPr="001C5323">
        <w:rPr>
          <w:kern w:val="1"/>
          <w:highlight w:val="white"/>
        </w:rPr>
        <w:t>floods</w:t>
      </w:r>
      <w:r w:rsidR="003673B8">
        <w:rPr>
          <w:kern w:val="1"/>
          <w:highlight w:val="white"/>
        </w:rPr>
        <w:t xml:space="preserve"> at school</w:t>
      </w:r>
      <w:r w:rsidRPr="001C5323">
        <w:rPr>
          <w:kern w:val="1"/>
          <w:highlight w:val="white"/>
        </w:rPr>
        <w:t xml:space="preserve">. With a graphic designer, children designed a leaflet with key questions related to the problem they face: </w:t>
      </w:r>
      <w:r w:rsidR="001A4553">
        <w:rPr>
          <w:kern w:val="1"/>
          <w:highlight w:val="white"/>
        </w:rPr>
        <w:t xml:space="preserve">that </w:t>
      </w:r>
      <w:r w:rsidRPr="001C5323">
        <w:rPr>
          <w:kern w:val="1"/>
          <w:highlight w:val="white"/>
        </w:rPr>
        <w:t>when there is a heavy rain alert, the municipality close</w:t>
      </w:r>
      <w:r w:rsidR="001A4553">
        <w:rPr>
          <w:kern w:val="1"/>
          <w:highlight w:val="white"/>
        </w:rPr>
        <w:t>s</w:t>
      </w:r>
      <w:r w:rsidRPr="001C5323">
        <w:rPr>
          <w:kern w:val="1"/>
          <w:highlight w:val="white"/>
        </w:rPr>
        <w:t xml:space="preserve"> the schools as a preventive measure because of the poor infrastructure of the school buildings. Within th</w:t>
      </w:r>
      <w:r w:rsidR="003673B8">
        <w:rPr>
          <w:kern w:val="1"/>
          <w:highlight w:val="white"/>
        </w:rPr>
        <w:t>e leaflet, the children asked that</w:t>
      </w:r>
      <w:r w:rsidRPr="001C5323">
        <w:rPr>
          <w:kern w:val="1"/>
          <w:highlight w:val="white"/>
        </w:rPr>
        <w:t xml:space="preserve"> the co</w:t>
      </w:r>
      <w:r w:rsidR="003673B8">
        <w:rPr>
          <w:kern w:val="1"/>
          <w:highlight w:val="white"/>
        </w:rPr>
        <w:t>mmunity and the policy makers carry out</w:t>
      </w:r>
      <w:r w:rsidRPr="001C5323">
        <w:rPr>
          <w:kern w:val="1"/>
          <w:highlight w:val="white"/>
        </w:rPr>
        <w:t xml:space="preserve"> more school maintenance, </w:t>
      </w:r>
      <w:r w:rsidR="001A4553">
        <w:rPr>
          <w:kern w:val="1"/>
          <w:highlight w:val="white"/>
        </w:rPr>
        <w:t xml:space="preserve">(so the school does not have to close) </w:t>
      </w:r>
      <w:r w:rsidRPr="001C5323">
        <w:rPr>
          <w:kern w:val="1"/>
          <w:highlight w:val="white"/>
        </w:rPr>
        <w:t>to check the safety installations, such as the fire extinguisher and the emergency exits, and to share the school emergency plan with students.</w:t>
      </w:r>
    </w:p>
    <w:p w14:paraId="1916D897" w14:textId="77777777" w:rsidR="00034F87" w:rsidRPr="001C5323" w:rsidRDefault="00034F87"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1C7FD879" w14:textId="77777777" w:rsidR="001C5323" w:rsidRPr="001C5323" w:rsidRDefault="001C5323" w:rsidP="00924D73">
      <w:pPr>
        <w:tabs>
          <w:tab w:val="left" w:pos="1120"/>
          <w:tab w:val="left" w:pos="1680"/>
          <w:tab w:val="left" w:pos="2240"/>
          <w:tab w:val="left" w:pos="2800"/>
          <w:tab w:val="left" w:pos="3360"/>
          <w:tab w:val="left" w:pos="3920"/>
          <w:tab w:val="left" w:pos="4480"/>
          <w:tab w:val="left" w:pos="5040"/>
          <w:tab w:val="left" w:pos="5600"/>
          <w:tab w:val="left" w:pos="6160"/>
          <w:tab w:val="left" w:pos="6720"/>
        </w:tabs>
        <w:ind w:firstLine="1985"/>
        <w:rPr>
          <w:kern w:val="1"/>
          <w:highlight w:val="white"/>
        </w:rPr>
      </w:pPr>
      <w:r w:rsidRPr="001C5323">
        <w:rPr>
          <w:noProof/>
          <w:kern w:val="1"/>
          <w:highlight w:val="white"/>
          <w:lang w:val="it-IT" w:eastAsia="it-IT"/>
        </w:rPr>
        <w:drawing>
          <wp:anchor distT="0" distB="0" distL="114300" distR="114300" simplePos="0" relativeHeight="251653632" behindDoc="1" locked="0" layoutInCell="1" allowOverlap="1" wp14:anchorId="6172748E" wp14:editId="7EEE6950">
            <wp:simplePos x="0" y="0"/>
            <wp:positionH relativeFrom="column">
              <wp:posOffset>3081020</wp:posOffset>
            </wp:positionH>
            <wp:positionV relativeFrom="paragraph">
              <wp:posOffset>15240</wp:posOffset>
            </wp:positionV>
            <wp:extent cx="1666875" cy="2285470"/>
            <wp:effectExtent l="0" t="0" r="0" b="635"/>
            <wp:wrapNone/>
            <wp:docPr id="346" name="Immagine 346" descr="D:\Users\AGRISI\Desktop\Cuidar_A5_r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AGRISI\Desktop\Cuidar_A5_retr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66875" cy="228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5323">
        <w:rPr>
          <w:kern w:val="1"/>
          <w:highlight w:val="white"/>
          <w:lang w:bidi="x-none"/>
        </w:rPr>
        <w:t xml:space="preserve"> </w:t>
      </w:r>
      <w:r w:rsidRPr="001C5323">
        <w:rPr>
          <w:kern w:val="1"/>
          <w:highlight w:val="white"/>
        </w:rPr>
        <w:t xml:space="preserve"> </w:t>
      </w:r>
      <w:r w:rsidR="00924D73" w:rsidRPr="001C5323">
        <w:rPr>
          <w:noProof/>
          <w:kern w:val="1"/>
          <w:highlight w:val="white"/>
          <w:lang w:val="it-IT" w:eastAsia="it-IT"/>
        </w:rPr>
        <w:drawing>
          <wp:inline distT="0" distB="0" distL="0" distR="0" wp14:anchorId="1B4B1A53" wp14:editId="2B3DAA29">
            <wp:extent cx="1618937" cy="2242410"/>
            <wp:effectExtent l="0" t="0" r="635" b="5715"/>
            <wp:docPr id="26" name="Immagine 26" descr="D:\Users\AGRISI\Desktop\Cuidar_A5_fr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esktop\Cuidar_A5_front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3100" cy="2248176"/>
                    </a:xfrm>
                    <a:prstGeom prst="rect">
                      <a:avLst/>
                    </a:prstGeom>
                    <a:noFill/>
                    <a:ln>
                      <a:noFill/>
                    </a:ln>
                  </pic:spPr>
                </pic:pic>
              </a:graphicData>
            </a:graphic>
          </wp:inline>
        </w:drawing>
      </w:r>
    </w:p>
    <w:p w14:paraId="6FA05599" w14:textId="77777777" w:rsidR="00EC52C9"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noProof/>
          <w:u w:color="FF0000"/>
          <w:lang w:val="it-IT" w:eastAsia="it-IT"/>
        </w:rPr>
        <mc:AlternateContent>
          <mc:Choice Requires="wps">
            <w:drawing>
              <wp:anchor distT="0" distB="0" distL="114300" distR="114300" simplePos="0" relativeHeight="251676160" behindDoc="0" locked="0" layoutInCell="1" allowOverlap="1" wp14:anchorId="77B5AFB9" wp14:editId="10233B54">
                <wp:simplePos x="0" y="0"/>
                <wp:positionH relativeFrom="margin">
                  <wp:posOffset>914400</wp:posOffset>
                </wp:positionH>
                <wp:positionV relativeFrom="paragraph">
                  <wp:posOffset>39370</wp:posOffset>
                </wp:positionV>
                <wp:extent cx="4724400" cy="295275"/>
                <wp:effectExtent l="0" t="0" r="0" b="9525"/>
                <wp:wrapSquare wrapText="bothSides"/>
                <wp:docPr id="49" name="Casella di testo 49"/>
                <wp:cNvGraphicFramePr/>
                <a:graphic xmlns:a="http://schemas.openxmlformats.org/drawingml/2006/main">
                  <a:graphicData uri="http://schemas.microsoft.com/office/word/2010/wordprocessingShape">
                    <wps:wsp>
                      <wps:cNvSpPr txBox="1"/>
                      <wps:spPr>
                        <a:xfrm>
                          <a:off x="0" y="0"/>
                          <a:ext cx="47244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3710E" w14:textId="77777777" w:rsidR="00E97CC0" w:rsidRPr="00EC52C9"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highlight w:val="white"/>
                              </w:rPr>
                            </w:pPr>
                            <w:r w:rsidRPr="00924D73">
                              <w:rPr>
                                <w:kern w:val="1"/>
                                <w:sz w:val="18"/>
                                <w:highlight w:val="white"/>
                              </w:rPr>
                              <w:t>Fig. 2</w:t>
                            </w:r>
                            <w:r>
                              <w:rPr>
                                <w:kern w:val="1"/>
                                <w:sz w:val="18"/>
                                <w:highlight w:val="white"/>
                              </w:rPr>
                              <w:t>5</w:t>
                            </w:r>
                            <w:r w:rsidRPr="00924D73">
                              <w:rPr>
                                <w:kern w:val="1"/>
                                <w:sz w:val="18"/>
                                <w:highlight w:val="white"/>
                              </w:rPr>
                              <w:t xml:space="preserve">: </w:t>
                            </w:r>
                            <w:r w:rsidRPr="00EC52C9">
                              <w:rPr>
                                <w:kern w:val="1"/>
                                <w:sz w:val="20"/>
                                <w:szCs w:val="20"/>
                                <w:highlight w:val="white"/>
                              </w:rPr>
                              <w:t>Leaflet about flood risk and safety in school buildings, Crotone, Italy</w:t>
                            </w:r>
                          </w:p>
                          <w:p w14:paraId="0FC5046D"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14477103"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5AFB9" id="Casella di testo 49" o:spid="_x0000_s1058" type="#_x0000_t202" style="position:absolute;left:0;text-align:left;margin-left:1in;margin-top:3.1pt;width:372pt;height:23.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" fillcolor="white [3201]" stroked="f" strokeweight=".5pt">
                <v:textbox>
                  <w:txbxContent>
                    <w:p w14:paraId="4873710E" w14:textId="77777777" w:rsidR="00E97CC0" w:rsidRPr="00EC52C9"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highlight w:val="white"/>
                        </w:rPr>
                      </w:pPr>
                      <w:r w:rsidRPr="00924D73">
                        <w:rPr>
                          <w:kern w:val="1"/>
                          <w:sz w:val="18"/>
                          <w:highlight w:val="white"/>
                        </w:rPr>
                        <w:t>Fig. 2</w:t>
                      </w:r>
                      <w:r>
                        <w:rPr>
                          <w:kern w:val="1"/>
                          <w:sz w:val="18"/>
                          <w:highlight w:val="white"/>
                        </w:rPr>
                        <w:t>5</w:t>
                      </w:r>
                      <w:r w:rsidRPr="00924D73">
                        <w:rPr>
                          <w:kern w:val="1"/>
                          <w:sz w:val="18"/>
                          <w:highlight w:val="white"/>
                        </w:rPr>
                        <w:t xml:space="preserve">: </w:t>
                      </w:r>
                      <w:r w:rsidRPr="00EC52C9">
                        <w:rPr>
                          <w:kern w:val="1"/>
                          <w:sz w:val="20"/>
                          <w:szCs w:val="20"/>
                          <w:highlight w:val="white"/>
                        </w:rPr>
                        <w:t>Leaflet about flood risk and safety in school buildings, Crotone, Italy</w:t>
                      </w:r>
                    </w:p>
                    <w:p w14:paraId="0FC5046D"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14477103"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p>
    <w:p w14:paraId="7500BEE6" w14:textId="77777777" w:rsidR="00924D73"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38A8622F" w14:textId="77777777" w:rsidR="00924D73"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highlight w:val="white"/>
        </w:rPr>
      </w:pPr>
    </w:p>
    <w:p w14:paraId="2ECB7CD1" w14:textId="77777777" w:rsidR="00924D73"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highlight w:val="white"/>
        </w:rPr>
      </w:pPr>
    </w:p>
    <w:p w14:paraId="4F802C4D"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EC52C9">
        <w:rPr>
          <w:b/>
          <w:color w:val="0070C0"/>
          <w:kern w:val="1"/>
          <w:highlight w:val="white"/>
        </w:rPr>
        <w:t>STORY TELLING – theatre and drama performance and video making:</w:t>
      </w:r>
      <w:r w:rsidRPr="00EC52C9">
        <w:rPr>
          <w:color w:val="0070C0"/>
          <w:kern w:val="1"/>
          <w:highlight w:val="white"/>
        </w:rPr>
        <w:t xml:space="preserve">  </w:t>
      </w:r>
      <w:r w:rsidRPr="001C5323">
        <w:rPr>
          <w:kern w:val="1"/>
          <w:highlight w:val="white"/>
        </w:rPr>
        <w:t xml:space="preserve">Narrated videos and using drama were communication </w:t>
      </w:r>
      <w:r w:rsidR="00926B52" w:rsidRPr="001C5323">
        <w:rPr>
          <w:kern w:val="1"/>
          <w:highlight w:val="white"/>
        </w:rPr>
        <w:t>methods</w:t>
      </w:r>
      <w:r w:rsidRPr="001C5323">
        <w:rPr>
          <w:kern w:val="1"/>
          <w:highlight w:val="white"/>
        </w:rPr>
        <w:t xml:space="preserve"> chosen amongst both children and </w:t>
      </w:r>
      <w:r w:rsidRPr="001C5323">
        <w:rPr>
          <w:kern w:val="1"/>
          <w:highlight w:val="white"/>
        </w:rPr>
        <w:lastRenderedPageBreak/>
        <w:t xml:space="preserve">young people. Videos were used in very creative ways for children to both share information on best practice in emergencies, and to sensitise adults to their needs and/or gather further information. </w:t>
      </w:r>
    </w:p>
    <w:p w14:paraId="03305FAA"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For instance in Italy, the group in Concordia </w:t>
      </w:r>
      <w:proofErr w:type="spellStart"/>
      <w:r w:rsidRPr="001C5323">
        <w:rPr>
          <w:kern w:val="1"/>
          <w:highlight w:val="white"/>
        </w:rPr>
        <w:t>sull</w:t>
      </w:r>
      <w:r w:rsidR="004B0445">
        <w:rPr>
          <w:kern w:val="1"/>
          <w:highlight w:val="white"/>
        </w:rPr>
        <w:t>a</w:t>
      </w:r>
      <w:proofErr w:type="spellEnd"/>
      <w:r w:rsidR="004B0445">
        <w:rPr>
          <w:kern w:val="1"/>
          <w:highlight w:val="white"/>
        </w:rPr>
        <w:t xml:space="preserve"> </w:t>
      </w:r>
      <w:proofErr w:type="spellStart"/>
      <w:r w:rsidR="004B0445">
        <w:rPr>
          <w:kern w:val="1"/>
          <w:highlight w:val="white"/>
        </w:rPr>
        <w:t>Secchia</w:t>
      </w:r>
      <w:proofErr w:type="spellEnd"/>
      <w:r w:rsidR="004B0445">
        <w:rPr>
          <w:kern w:val="1"/>
          <w:highlight w:val="white"/>
        </w:rPr>
        <w:t xml:space="preserve"> created a video about</w:t>
      </w:r>
      <w:r w:rsidRPr="001C5323">
        <w:rPr>
          <w:kern w:val="1"/>
          <w:highlight w:val="white"/>
        </w:rPr>
        <w:t xml:space="preserve"> the places that have been destroyed and then abando</w:t>
      </w:r>
      <w:r w:rsidR="004B0445">
        <w:rPr>
          <w:kern w:val="1"/>
          <w:highlight w:val="white"/>
        </w:rPr>
        <w:t xml:space="preserve">ned after the 2012 earthquake; </w:t>
      </w:r>
      <w:r w:rsidRPr="001C5323">
        <w:rPr>
          <w:kern w:val="1"/>
          <w:highlight w:val="white"/>
        </w:rPr>
        <w:t xml:space="preserve">places which children identified as important for them and the community. Places such as the old school, the historic opera theatre and the church all located in the historic </w:t>
      </w:r>
      <w:r w:rsidR="004A3BB8" w:rsidRPr="001C5323">
        <w:rPr>
          <w:kern w:val="1"/>
          <w:highlight w:val="white"/>
        </w:rPr>
        <w:t>centre</w:t>
      </w:r>
      <w:r w:rsidRPr="001C5323">
        <w:rPr>
          <w:kern w:val="1"/>
          <w:highlight w:val="white"/>
        </w:rPr>
        <w:t xml:space="preserve"> of the city that was severely damaged afte</w:t>
      </w:r>
      <w:r w:rsidR="003673B8">
        <w:rPr>
          <w:kern w:val="1"/>
          <w:highlight w:val="white"/>
        </w:rPr>
        <w:t>r five</w:t>
      </w:r>
      <w:r w:rsidRPr="001C5323">
        <w:rPr>
          <w:kern w:val="1"/>
          <w:highlight w:val="white"/>
        </w:rPr>
        <w:t xml:space="preserve"> years were still closed or under construction but the community and the children had no information about the timings and the reconstruction plans that the </w:t>
      </w:r>
      <w:r w:rsidR="004A3BB8" w:rsidRPr="001C5323">
        <w:rPr>
          <w:kern w:val="1"/>
          <w:highlight w:val="white"/>
        </w:rPr>
        <w:t>municipality</w:t>
      </w:r>
      <w:r w:rsidRPr="001C5323">
        <w:rPr>
          <w:kern w:val="1"/>
          <w:highlight w:val="white"/>
        </w:rPr>
        <w:t xml:space="preserve"> had for the area. With the video, they wanted to reach the Mayor and ask him for that information. At the end of the video, the Mayor released an interview answering the group and the video has since been shown at a school event for the other students. </w:t>
      </w:r>
    </w:p>
    <w:p w14:paraId="71D2C07E" w14:textId="77777777" w:rsidR="001C5323" w:rsidRPr="00A10324" w:rsidRDefault="006B2171" w:rsidP="00A10324">
      <w:r>
        <w:rPr>
          <w:noProof/>
          <w:u w:color="FF0000"/>
          <w:lang w:val="it-IT" w:eastAsia="it-IT"/>
        </w:rPr>
        <mc:AlternateContent>
          <mc:Choice Requires="wps">
            <w:drawing>
              <wp:anchor distT="0" distB="0" distL="114300" distR="114300" simplePos="0" relativeHeight="251680256" behindDoc="0" locked="0" layoutInCell="1" allowOverlap="1" wp14:anchorId="32A7C761" wp14:editId="6998A11D">
                <wp:simplePos x="0" y="0"/>
                <wp:positionH relativeFrom="margin">
                  <wp:align>left</wp:align>
                </wp:positionH>
                <wp:positionV relativeFrom="paragraph">
                  <wp:posOffset>2147267</wp:posOffset>
                </wp:positionV>
                <wp:extent cx="1732915" cy="238125"/>
                <wp:effectExtent l="0" t="0" r="635" b="9525"/>
                <wp:wrapSquare wrapText="bothSides"/>
                <wp:docPr id="54" name="Casella di testo 54"/>
                <wp:cNvGraphicFramePr/>
                <a:graphic xmlns:a="http://schemas.openxmlformats.org/drawingml/2006/main">
                  <a:graphicData uri="http://schemas.microsoft.com/office/word/2010/wordprocessingShape">
                    <wps:wsp>
                      <wps:cNvSpPr txBox="1"/>
                      <wps:spPr>
                        <a:xfrm>
                          <a:off x="0" y="0"/>
                          <a:ext cx="173338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12F65" w14:textId="77777777" w:rsidR="00E97CC0" w:rsidRPr="00A10324"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Fig. 2</w:t>
                            </w:r>
                            <w:r>
                              <w:rPr>
                                <w:kern w:val="1"/>
                                <w:sz w:val="18"/>
                              </w:rPr>
                              <w:t>6: Video shooting</w:t>
                            </w:r>
                            <w:r w:rsidRPr="00A10324">
                              <w:rPr>
                                <w:kern w:val="1"/>
                                <w:sz w:val="18"/>
                              </w:rPr>
                              <w:t xml:space="preserve"> in Spain</w:t>
                            </w:r>
                          </w:p>
                          <w:p w14:paraId="7CF41453"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3ABC9DCD"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7C761" id="Casella di testo 54" o:spid="_x0000_s1059" type="#_x0000_t202" style="position:absolute;left:0;text-align:left;margin-left:0;margin-top:169.1pt;width:136.45pt;height:18.75pt;z-index:251680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" fillcolor="white [3201]" stroked="f" strokeweight=".5pt">
                <v:textbox>
                  <w:txbxContent>
                    <w:p w14:paraId="5F312F65" w14:textId="77777777" w:rsidR="00E97CC0" w:rsidRPr="00A10324"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Fig. 2</w:t>
                      </w:r>
                      <w:r>
                        <w:rPr>
                          <w:kern w:val="1"/>
                          <w:sz w:val="18"/>
                        </w:rPr>
                        <w:t>6: Video shooting</w:t>
                      </w:r>
                      <w:r w:rsidRPr="00A10324">
                        <w:rPr>
                          <w:kern w:val="1"/>
                          <w:sz w:val="18"/>
                        </w:rPr>
                        <w:t xml:space="preserve"> in Spain</w:t>
                      </w:r>
                    </w:p>
                    <w:p w14:paraId="7CF41453"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3ABC9DCD"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r w:rsidRPr="001C5323">
        <w:rPr>
          <w:noProof/>
          <w:kern w:val="1"/>
          <w:highlight w:val="white"/>
          <w:lang w:val="it-IT" w:eastAsia="it-IT"/>
        </w:rPr>
        <w:drawing>
          <wp:anchor distT="0" distB="0" distL="114300" distR="114300" simplePos="0" relativeHeight="251678208" behindDoc="0" locked="0" layoutInCell="1" allowOverlap="1" wp14:anchorId="1F69BD50" wp14:editId="36906F7E">
            <wp:simplePos x="0" y="0"/>
            <wp:positionH relativeFrom="margin">
              <wp:align>left</wp:align>
            </wp:positionH>
            <wp:positionV relativeFrom="paragraph">
              <wp:posOffset>43152</wp:posOffset>
            </wp:positionV>
            <wp:extent cx="1717040" cy="2059940"/>
            <wp:effectExtent l="0" t="0" r="0" b="0"/>
            <wp:wrapSquare wrapText="bothSides"/>
            <wp:docPr id="34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DSC0200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47122"/>
                    <a:stretch/>
                  </pic:blipFill>
                  <pic:spPr bwMode="auto">
                    <a:xfrm>
                      <a:off x="0" y="0"/>
                      <a:ext cx="1738548" cy="20854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5323" w:rsidRPr="001C5323">
        <w:rPr>
          <w:kern w:val="1"/>
          <w:highlight w:val="white"/>
        </w:rPr>
        <w:t xml:space="preserve">In Saint </w:t>
      </w:r>
      <w:proofErr w:type="spellStart"/>
      <w:r w:rsidR="001C5323" w:rsidRPr="001C5323">
        <w:rPr>
          <w:kern w:val="1"/>
          <w:highlight w:val="white"/>
        </w:rPr>
        <w:t>Celoni</w:t>
      </w:r>
      <w:proofErr w:type="spellEnd"/>
      <w:r w:rsidR="001C5323" w:rsidRPr="001C5323">
        <w:rPr>
          <w:kern w:val="1"/>
          <w:highlight w:val="white"/>
        </w:rPr>
        <w:t>, Spain, the group reported that in the case of a chemical accident part of the population was not prepared to manage fear. They want to learn how to manage fear and to teach the rest of the population how to do it in the event of an emergency. To reach their goals the group pro</w:t>
      </w:r>
      <w:r w:rsidR="00A10324">
        <w:rPr>
          <w:kern w:val="1"/>
          <w:highlight w:val="white"/>
        </w:rPr>
        <w:t>duced three communication tools.</w:t>
      </w:r>
      <w:r w:rsidR="001C5323" w:rsidRPr="001C5323">
        <w:rPr>
          <w:kern w:val="1"/>
          <w:highlight w:val="white"/>
        </w:rPr>
        <w:t xml:space="preserve"> </w:t>
      </w:r>
      <w:r w:rsidR="00A10324">
        <w:t xml:space="preserve">One group </w:t>
      </w:r>
      <w:r w:rsidR="00A10324" w:rsidRPr="00FC40A4">
        <w:t>made an article to</w:t>
      </w:r>
      <w:r w:rsidR="00A10324">
        <w:t xml:space="preserve"> be</w:t>
      </w:r>
      <w:r w:rsidR="00A10324" w:rsidRPr="00FC40A4">
        <w:t xml:space="preserve"> publish</w:t>
      </w:r>
      <w:r w:rsidR="00A10324">
        <w:t>ed</w:t>
      </w:r>
      <w:r w:rsidR="00A10324" w:rsidRPr="00FC40A4">
        <w:t xml:space="preserve"> in the </w:t>
      </w:r>
      <w:r w:rsidR="00A10324">
        <w:t>newspapers</w:t>
      </w:r>
      <w:r w:rsidR="00A10324" w:rsidRPr="00FC40A4">
        <w:t>. They wrote a brief explanatory text of the CUIDAR project and the mes</w:t>
      </w:r>
      <w:r w:rsidR="00A10324">
        <w:t>sage they wanted to send to</w:t>
      </w:r>
      <w:r w:rsidR="00A10324" w:rsidRPr="00FC40A4">
        <w:t xml:space="preserve"> people,</w:t>
      </w:r>
      <w:r w:rsidR="00A10324">
        <w:t xml:space="preserve"> they</w:t>
      </w:r>
      <w:r w:rsidR="00A10324" w:rsidRPr="00FC40A4">
        <w:t xml:space="preserve"> also selecte</w:t>
      </w:r>
      <w:r w:rsidR="00A10324">
        <w:t>d photographs of the workshops</w:t>
      </w:r>
      <w:r w:rsidR="00A10324" w:rsidRPr="00FC40A4">
        <w:t xml:space="preserve"> sessions. </w:t>
      </w:r>
      <w:r w:rsidR="00A10324">
        <w:t>Another group made a poster</w:t>
      </w:r>
      <w:r w:rsidR="003673B8">
        <w:t xml:space="preserve"> to help</w:t>
      </w:r>
      <w:r w:rsidR="00A10324" w:rsidRPr="00794BAE">
        <w:t xml:space="preserve"> people r</w:t>
      </w:r>
      <w:r w:rsidR="003673B8">
        <w:t>ealis</w:t>
      </w:r>
      <w:r w:rsidR="00A10324" w:rsidRPr="00794BAE">
        <w:t xml:space="preserve">e, especially the </w:t>
      </w:r>
      <w:r w:rsidR="003673B8" w:rsidRPr="00794BAE">
        <w:t>exper</w:t>
      </w:r>
      <w:r w:rsidR="003673B8">
        <w:t>ts, that</w:t>
      </w:r>
      <w:r w:rsidR="00A10324">
        <w:t xml:space="preserve"> young people also needed </w:t>
      </w:r>
      <w:r w:rsidR="00A10324" w:rsidRPr="00794BAE">
        <w:t>to manage fear. The</w:t>
      </w:r>
      <w:r w:rsidR="0083783B">
        <w:t>y shared the key messages</w:t>
      </w:r>
      <w:r w:rsidR="00A10324">
        <w:t xml:space="preserve">: </w:t>
      </w:r>
      <w:r w:rsidR="003673B8">
        <w:t>‘</w:t>
      </w:r>
      <w:r w:rsidR="003673B8">
        <w:rPr>
          <w:i/>
        </w:rPr>
        <w:t>we are at</w:t>
      </w:r>
      <w:r w:rsidR="00A10324" w:rsidRPr="0083783B">
        <w:rPr>
          <w:i/>
        </w:rPr>
        <w:t xml:space="preserve"> risk, share it!</w:t>
      </w:r>
      <w:r w:rsidR="003F7934">
        <w:t>’</w:t>
      </w:r>
      <w:r w:rsidR="0083783B">
        <w:t xml:space="preserve"> </w:t>
      </w:r>
      <w:r w:rsidR="00A10324">
        <w:t xml:space="preserve">Another group </w:t>
      </w:r>
      <w:r w:rsidR="00A10324" w:rsidRPr="00877DDD">
        <w:t xml:space="preserve">made a video of a news program, recording the news of an explosion that had happened to one of the </w:t>
      </w:r>
      <w:r w:rsidR="003673B8">
        <w:t xml:space="preserve">town’s </w:t>
      </w:r>
      <w:r w:rsidR="00A10324" w:rsidRPr="00877DDD">
        <w:t>chemi</w:t>
      </w:r>
      <w:r w:rsidR="003673B8">
        <w:t>cal industries</w:t>
      </w:r>
      <w:r w:rsidR="00A10324" w:rsidRPr="00877DDD">
        <w:t xml:space="preserve">. In the video the journalist interviewed </w:t>
      </w:r>
      <w:r w:rsidR="00A10324">
        <w:t xml:space="preserve">a couple </w:t>
      </w:r>
      <w:r w:rsidR="00A10324" w:rsidRPr="00877DDD">
        <w:t>and a father with a daughter to find out what had happened, how they had lived and how they felt.</w:t>
      </w:r>
    </w:p>
    <w:p w14:paraId="3D2F8368" w14:textId="77777777" w:rsidR="00924D73"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62D11142"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09900113" w14:textId="77777777" w:rsidR="001C5323" w:rsidRPr="003673B8"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In Thessaloniki, Greece, children created a theatre performance to show the life in the Seih </w:t>
      </w:r>
      <w:proofErr w:type="spellStart"/>
      <w:r w:rsidRPr="001C5323">
        <w:rPr>
          <w:kern w:val="1"/>
          <w:highlight w:val="white"/>
        </w:rPr>
        <w:t>Sou</w:t>
      </w:r>
      <w:proofErr w:type="spellEnd"/>
      <w:r w:rsidRPr="001C5323">
        <w:rPr>
          <w:kern w:val="1"/>
          <w:highlight w:val="white"/>
        </w:rPr>
        <w:t xml:space="preserve"> a local forest and the prevention and mitigation measures in case of forest fire. They wanted to communicate to their peers, parents and local authorities the importance of knowledge</w:t>
      </w:r>
      <w:r w:rsidR="003673B8">
        <w:rPr>
          <w:kern w:val="1"/>
          <w:highlight w:val="white"/>
        </w:rPr>
        <w:t xml:space="preserve"> about preparedness</w:t>
      </w:r>
      <w:r w:rsidRPr="001C5323">
        <w:rPr>
          <w:kern w:val="1"/>
          <w:highlight w:val="white"/>
        </w:rPr>
        <w:t xml:space="preserve"> </w:t>
      </w:r>
      <w:r w:rsidR="003673B8">
        <w:rPr>
          <w:kern w:val="1"/>
          <w:highlight w:val="white"/>
        </w:rPr>
        <w:t xml:space="preserve">in </w:t>
      </w:r>
      <w:r w:rsidRPr="001C5323">
        <w:rPr>
          <w:kern w:val="1"/>
          <w:highlight w:val="white"/>
        </w:rPr>
        <w:t xml:space="preserve">order to be safe. They especially wanted to highlight </w:t>
      </w:r>
      <w:r w:rsidRPr="001C5323">
        <w:rPr>
          <w:kern w:val="1"/>
          <w:highlight w:val="white"/>
        </w:rPr>
        <w:lastRenderedPageBreak/>
        <w:t xml:space="preserve">the rights of people with disabilities to be involved in DRR education programmes. </w:t>
      </w:r>
      <w:r w:rsidRPr="001C5323">
        <w:rPr>
          <w:i/>
          <w:kern w:val="1"/>
          <w:highlight w:val="white"/>
        </w:rPr>
        <w:t>All the children and persons with special educational needs have the right of protection and care in case of disaster</w:t>
      </w:r>
      <w:r w:rsidRPr="003673B8">
        <w:rPr>
          <w:kern w:val="1"/>
          <w:highlight w:val="white"/>
        </w:rPr>
        <w:t xml:space="preserve">, </w:t>
      </w:r>
      <w:r w:rsidR="003673B8">
        <w:rPr>
          <w:kern w:val="1"/>
          <w:highlight w:val="white"/>
        </w:rPr>
        <w:t>(</w:t>
      </w:r>
      <w:r w:rsidRPr="003673B8">
        <w:rPr>
          <w:kern w:val="1"/>
          <w:highlight w:val="white"/>
        </w:rPr>
        <w:t>child in Greece</w:t>
      </w:r>
      <w:r w:rsidR="003673B8">
        <w:rPr>
          <w:kern w:val="1"/>
          <w:highlight w:val="white"/>
        </w:rPr>
        <w:t>)</w:t>
      </w:r>
      <w:r w:rsidRPr="003673B8">
        <w:rPr>
          <w:kern w:val="1"/>
          <w:highlight w:val="white"/>
        </w:rPr>
        <w:t xml:space="preserve">.  </w:t>
      </w:r>
    </w:p>
    <w:p w14:paraId="7485DF2F"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highlight w:val="white"/>
        </w:rPr>
      </w:pPr>
    </w:p>
    <w:p w14:paraId="4ED0117F"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EC52C9">
        <w:rPr>
          <w:b/>
          <w:color w:val="0070C0"/>
          <w:kern w:val="1"/>
          <w:highlight w:val="white"/>
        </w:rPr>
        <w:t>DIGITAL TOOLS – power point presentations and web pages:</w:t>
      </w:r>
      <w:r w:rsidRPr="00EC52C9">
        <w:rPr>
          <w:color w:val="0070C0"/>
          <w:kern w:val="1"/>
          <w:highlight w:val="white"/>
        </w:rPr>
        <w:t xml:space="preserve"> </w:t>
      </w:r>
      <w:r w:rsidRPr="001C5323">
        <w:rPr>
          <w:kern w:val="1"/>
          <w:highlight w:val="white"/>
        </w:rPr>
        <w:t>Children also identified other creative communication methods t</w:t>
      </w:r>
      <w:r w:rsidR="00243DF9">
        <w:rPr>
          <w:kern w:val="1"/>
          <w:highlight w:val="white"/>
        </w:rPr>
        <w:t>o engage the community via</w:t>
      </w:r>
      <w:r w:rsidRPr="001C5323">
        <w:rPr>
          <w:kern w:val="1"/>
          <w:highlight w:val="white"/>
        </w:rPr>
        <w:t xml:space="preserve"> digital tools and new technologies. </w:t>
      </w:r>
    </w:p>
    <w:p w14:paraId="1F3C260E" w14:textId="77777777" w:rsidR="00EC52C9"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For instance in </w:t>
      </w:r>
      <w:proofErr w:type="spellStart"/>
      <w:r w:rsidRPr="001C5323">
        <w:rPr>
          <w:kern w:val="1"/>
          <w:highlight w:val="white"/>
        </w:rPr>
        <w:t>Loures</w:t>
      </w:r>
      <w:proofErr w:type="spellEnd"/>
      <w:r w:rsidRPr="001C5323">
        <w:rPr>
          <w:kern w:val="1"/>
          <w:highlight w:val="white"/>
        </w:rPr>
        <w:t xml:space="preserve">, Portugal, the proposal was to address the poor conditions </w:t>
      </w:r>
      <w:r w:rsidR="00243DF9">
        <w:rPr>
          <w:kern w:val="1"/>
          <w:highlight w:val="white"/>
        </w:rPr>
        <w:t>of the school infrastructure in facing</w:t>
      </w:r>
      <w:r w:rsidRPr="001C5323">
        <w:rPr>
          <w:kern w:val="1"/>
          <w:highlight w:val="white"/>
        </w:rPr>
        <w:t xml:space="preserve"> disasters related to climate change, such as cold waves, storms and floods. The participants selected all members of the Civil Protectio</w:t>
      </w:r>
      <w:r w:rsidR="00A10324">
        <w:rPr>
          <w:kern w:val="1"/>
          <w:highlight w:val="white"/>
        </w:rPr>
        <w:t xml:space="preserve">n Committee, School </w:t>
      </w:r>
      <w:r w:rsidR="00BC1378">
        <w:rPr>
          <w:kern w:val="1"/>
          <w:highlight w:val="white"/>
        </w:rPr>
        <w:t>Head teache</w:t>
      </w:r>
      <w:r w:rsidR="00BC1378" w:rsidRPr="001C5323">
        <w:rPr>
          <w:kern w:val="1"/>
          <w:highlight w:val="white"/>
        </w:rPr>
        <w:t>rs</w:t>
      </w:r>
      <w:r w:rsidRPr="001C5323">
        <w:rPr>
          <w:kern w:val="1"/>
          <w:highlight w:val="white"/>
        </w:rPr>
        <w:t xml:space="preserve"> and the City Hall as their target audience</w:t>
      </w:r>
      <w:r w:rsidR="00243DF9">
        <w:rPr>
          <w:kern w:val="1"/>
          <w:highlight w:val="white"/>
        </w:rPr>
        <w:t>s</w:t>
      </w:r>
      <w:r w:rsidRPr="001C5323">
        <w:rPr>
          <w:kern w:val="1"/>
          <w:highlight w:val="white"/>
        </w:rPr>
        <w:t>. The youngsters opted for a collective power point presentation that gathered photographs of critical zones in the school and interviews with school community members.  They decided to make several requests at the end of their presentation followed by a proposal. They asked for central heating at the school and repair works that improve the school’s infrastructu</w:t>
      </w:r>
      <w:r w:rsidR="00243DF9">
        <w:rPr>
          <w:kern w:val="1"/>
          <w:highlight w:val="white"/>
        </w:rPr>
        <w:t>ral resilience, and suggested giving</w:t>
      </w:r>
      <w:r w:rsidRPr="001C5323">
        <w:rPr>
          <w:kern w:val="1"/>
          <w:highlight w:val="white"/>
        </w:rPr>
        <w:t xml:space="preserve"> training to younger pupils about how to act in disaster situations, and to organise a cleaning competition. </w:t>
      </w:r>
    </w:p>
    <w:p w14:paraId="618CB6A8"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6E48477C" w14:textId="77777777" w:rsidR="001C5323" w:rsidRDefault="00924D7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noProof/>
          <w:u w:color="FF0000"/>
          <w:lang w:val="it-IT" w:eastAsia="it-IT"/>
        </w:rPr>
        <mc:AlternateContent>
          <mc:Choice Requires="wps">
            <w:drawing>
              <wp:anchor distT="0" distB="0" distL="114300" distR="114300" simplePos="0" relativeHeight="251682304" behindDoc="0" locked="0" layoutInCell="1" allowOverlap="1" wp14:anchorId="5E120EE9" wp14:editId="75D2EE30">
                <wp:simplePos x="0" y="0"/>
                <wp:positionH relativeFrom="margin">
                  <wp:align>left</wp:align>
                </wp:positionH>
                <wp:positionV relativeFrom="paragraph">
                  <wp:posOffset>1751965</wp:posOffset>
                </wp:positionV>
                <wp:extent cx="3905250" cy="295275"/>
                <wp:effectExtent l="0" t="0" r="0" b="9525"/>
                <wp:wrapSquare wrapText="bothSides"/>
                <wp:docPr id="55" name="Casella di testo 55"/>
                <wp:cNvGraphicFramePr/>
                <a:graphic xmlns:a="http://schemas.openxmlformats.org/drawingml/2006/main">
                  <a:graphicData uri="http://schemas.microsoft.com/office/word/2010/wordprocessingShape">
                    <wps:wsp>
                      <wps:cNvSpPr txBox="1"/>
                      <wps:spPr>
                        <a:xfrm>
                          <a:off x="0" y="0"/>
                          <a:ext cx="39052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595F9"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924D73">
                              <w:rPr>
                                <w:kern w:val="1"/>
                                <w:sz w:val="18"/>
                              </w:rPr>
                              <w:t>Fig</w:t>
                            </w:r>
                            <w:r>
                              <w:rPr>
                                <w:kern w:val="1"/>
                                <w:sz w:val="18"/>
                              </w:rPr>
                              <w:t>. 27: Power Point presentation, Portugal</w:t>
                            </w:r>
                          </w:p>
                          <w:p w14:paraId="4F976046"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7D555024"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20EE9" id="Casella di testo 55" o:spid="_x0000_s1060" type="#_x0000_t202" style="position:absolute;left:0;text-align:left;margin-left:0;margin-top:137.95pt;width:307.5pt;height:23.25pt;z-index:251682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" fillcolor="white [3201]" stroked="f" strokeweight=".5pt">
                <v:textbox>
                  <w:txbxContent>
                    <w:p w14:paraId="734595F9"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924D73">
                        <w:rPr>
                          <w:kern w:val="1"/>
                          <w:sz w:val="18"/>
                        </w:rPr>
                        <w:t>Fig</w:t>
                      </w:r>
                      <w:r>
                        <w:rPr>
                          <w:kern w:val="1"/>
                          <w:sz w:val="18"/>
                        </w:rPr>
                        <w:t>. 27: Power Point presentation, Portugal</w:t>
                      </w:r>
                    </w:p>
                    <w:p w14:paraId="4F976046" w14:textId="77777777" w:rsidR="00E97CC0"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7D555024" w14:textId="77777777" w:rsidR="00E97CC0" w:rsidRPr="00924D73" w:rsidRDefault="00E97CC0" w:rsidP="00924D7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r w:rsidR="00EC52C9" w:rsidRPr="001C5323">
        <w:rPr>
          <w:noProof/>
          <w:kern w:val="1"/>
          <w:highlight w:val="white"/>
          <w:lang w:val="it-IT" w:eastAsia="it-IT"/>
        </w:rPr>
        <w:drawing>
          <wp:anchor distT="0" distB="0" distL="114300" distR="114300" simplePos="0" relativeHeight="251657728" behindDoc="0" locked="0" layoutInCell="1" allowOverlap="1" wp14:anchorId="380896B5" wp14:editId="3C8A6D8E">
            <wp:simplePos x="0" y="0"/>
            <wp:positionH relativeFrom="column">
              <wp:posOffset>4445</wp:posOffset>
            </wp:positionH>
            <wp:positionV relativeFrom="paragraph">
              <wp:posOffset>-6350</wp:posOffset>
            </wp:positionV>
            <wp:extent cx="3881755" cy="1642745"/>
            <wp:effectExtent l="0" t="0" r="4445" b="0"/>
            <wp:wrapSquare wrapText="bothSides"/>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81755" cy="1642745"/>
                    </a:xfrm>
                    <a:prstGeom prst="rect">
                      <a:avLst/>
                    </a:prstGeom>
                  </pic:spPr>
                </pic:pic>
              </a:graphicData>
            </a:graphic>
            <wp14:sizeRelH relativeFrom="page">
              <wp14:pctWidth>0</wp14:pctWidth>
            </wp14:sizeRelH>
            <wp14:sizeRelV relativeFrom="page">
              <wp14:pctHeight>0</wp14:pctHeight>
            </wp14:sizeRelV>
          </wp:anchor>
        </w:drawing>
      </w:r>
      <w:r w:rsidR="001C5323" w:rsidRPr="001C5323">
        <w:rPr>
          <w:kern w:val="1"/>
          <w:highlight w:val="white"/>
        </w:rPr>
        <w:t xml:space="preserve">A similar tool was produced by the youngsters in </w:t>
      </w:r>
      <w:proofErr w:type="spellStart"/>
      <w:r w:rsidR="001C5323" w:rsidRPr="001C5323">
        <w:rPr>
          <w:kern w:val="1"/>
          <w:highlight w:val="white"/>
        </w:rPr>
        <w:t>Albufeira</w:t>
      </w:r>
      <w:proofErr w:type="spellEnd"/>
      <w:r w:rsidR="001C5323" w:rsidRPr="001C5323">
        <w:rPr>
          <w:kern w:val="1"/>
          <w:highlight w:val="white"/>
        </w:rPr>
        <w:t xml:space="preserve">, </w:t>
      </w:r>
      <w:r w:rsidR="00243DF9">
        <w:rPr>
          <w:kern w:val="1"/>
          <w:highlight w:val="white"/>
        </w:rPr>
        <w:t>sensitis</w:t>
      </w:r>
      <w:r w:rsidR="00EC52C9">
        <w:rPr>
          <w:kern w:val="1"/>
          <w:highlight w:val="white"/>
        </w:rPr>
        <w:t xml:space="preserve">ing </w:t>
      </w:r>
      <w:r w:rsidR="00EC52C9" w:rsidRPr="001C5323">
        <w:rPr>
          <w:kern w:val="1"/>
          <w:highlight w:val="white"/>
        </w:rPr>
        <w:t>about the poor conditions of the school</w:t>
      </w:r>
      <w:r w:rsidR="00EC52C9">
        <w:rPr>
          <w:kern w:val="1"/>
          <w:highlight w:val="white"/>
        </w:rPr>
        <w:t>. A</w:t>
      </w:r>
      <w:r w:rsidR="00243DF9">
        <w:rPr>
          <w:kern w:val="1"/>
          <w:highlight w:val="white"/>
        </w:rPr>
        <w:t>t the end of their power point presentation they suggested</w:t>
      </w:r>
      <w:r w:rsidR="001C5323" w:rsidRPr="001C5323">
        <w:rPr>
          <w:kern w:val="1"/>
          <w:highlight w:val="white"/>
        </w:rPr>
        <w:t xml:space="preserve"> creating Civil Protection Clubs at school, where other youngsters w</w:t>
      </w:r>
      <w:r w:rsidR="00243DF9">
        <w:rPr>
          <w:kern w:val="1"/>
          <w:highlight w:val="white"/>
        </w:rPr>
        <w:t>h</w:t>
      </w:r>
      <w:r w:rsidR="001C5323" w:rsidRPr="001C5323">
        <w:rPr>
          <w:kern w:val="1"/>
          <w:highlight w:val="white"/>
        </w:rPr>
        <w:t>o had not had the opportunity to take part in the CUIDAR workshop</w:t>
      </w:r>
      <w:r w:rsidR="00243DF9">
        <w:rPr>
          <w:kern w:val="1"/>
          <w:highlight w:val="white"/>
        </w:rPr>
        <w:t>s</w:t>
      </w:r>
      <w:r w:rsidR="001C5323" w:rsidRPr="001C5323">
        <w:rPr>
          <w:kern w:val="1"/>
          <w:highlight w:val="white"/>
        </w:rPr>
        <w:t xml:space="preserve"> could become more aware and could participate in disaster prevention, response and recovery activities.</w:t>
      </w:r>
    </w:p>
    <w:p w14:paraId="65EB54EF" w14:textId="77777777" w:rsidR="001C5323" w:rsidRPr="001C5323" w:rsidRDefault="0066214A"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4B0445">
        <w:rPr>
          <w:rFonts w:eastAsiaTheme="minorHAnsi"/>
          <w:szCs w:val="24"/>
        </w:rPr>
        <w:t xml:space="preserve">Power point presentations were also used at the end of all workshops in Athens, Thessaloniki and Volos in Greece, because children presented in a final school event their </w:t>
      </w:r>
      <w:r w:rsidR="004B0445" w:rsidRPr="004B0445">
        <w:rPr>
          <w:rFonts w:eastAsiaTheme="minorHAnsi"/>
          <w:szCs w:val="24"/>
        </w:rPr>
        <w:t xml:space="preserve">CUIDAR project </w:t>
      </w:r>
      <w:r w:rsidRPr="004B0445">
        <w:rPr>
          <w:rFonts w:eastAsiaTheme="minorHAnsi"/>
          <w:szCs w:val="24"/>
        </w:rPr>
        <w:t>work, to children and teachers who did not participate in the</w:t>
      </w:r>
      <w:r w:rsidRPr="002D4983">
        <w:rPr>
          <w:rFonts w:eastAsiaTheme="minorHAnsi"/>
          <w:sz w:val="22"/>
          <w:szCs w:val="22"/>
        </w:rPr>
        <w:t xml:space="preserve"> workshops, </w:t>
      </w:r>
      <w:r w:rsidRPr="002D4983">
        <w:rPr>
          <w:rFonts w:eastAsiaTheme="minorHAnsi"/>
          <w:sz w:val="22"/>
          <w:szCs w:val="22"/>
        </w:rPr>
        <w:lastRenderedPageBreak/>
        <w:t>parents, Civil Protection</w:t>
      </w:r>
      <w:r>
        <w:rPr>
          <w:rFonts w:ascii="Gill Sans MT" w:eastAsiaTheme="minorHAnsi" w:hAnsi="Gill Sans MT"/>
          <w:sz w:val="22"/>
          <w:szCs w:val="22"/>
        </w:rPr>
        <w:t xml:space="preserve"> </w:t>
      </w:r>
      <w:r w:rsidRPr="002D4983">
        <w:rPr>
          <w:rFonts w:eastAsiaTheme="minorHAnsi"/>
          <w:sz w:val="22"/>
          <w:szCs w:val="22"/>
        </w:rPr>
        <w:t xml:space="preserve">officers, firefighters and rescuers. </w:t>
      </w:r>
      <w:r w:rsidR="0083783B" w:rsidRPr="002D4983">
        <w:rPr>
          <w:noProof/>
          <w:u w:color="FF0000"/>
          <w:lang w:val="it-IT" w:eastAsia="it-IT"/>
        </w:rPr>
        <mc:AlternateContent>
          <mc:Choice Requires="wps">
            <w:drawing>
              <wp:anchor distT="0" distB="0" distL="114300" distR="114300" simplePos="0" relativeHeight="251684352" behindDoc="0" locked="0" layoutInCell="1" allowOverlap="1" wp14:anchorId="2599A539" wp14:editId="12643DDF">
                <wp:simplePos x="0" y="0"/>
                <wp:positionH relativeFrom="margin">
                  <wp:posOffset>-47625</wp:posOffset>
                </wp:positionH>
                <wp:positionV relativeFrom="paragraph">
                  <wp:posOffset>2752090</wp:posOffset>
                </wp:positionV>
                <wp:extent cx="2266950" cy="295275"/>
                <wp:effectExtent l="0" t="0" r="0" b="9525"/>
                <wp:wrapSquare wrapText="bothSides"/>
                <wp:docPr id="57" name="Casella di testo 57"/>
                <wp:cNvGraphicFramePr/>
                <a:graphic xmlns:a="http://schemas.openxmlformats.org/drawingml/2006/main">
                  <a:graphicData uri="http://schemas.microsoft.com/office/word/2010/wordprocessingShape">
                    <wps:wsp>
                      <wps:cNvSpPr txBox="1"/>
                      <wps:spPr>
                        <a:xfrm>
                          <a:off x="0" y="0"/>
                          <a:ext cx="22669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5736E6" w14:textId="77777777" w:rsidR="00E97CC0" w:rsidRPr="00924D73"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Pr>
                                <w:kern w:val="1"/>
                                <w:sz w:val="18"/>
                              </w:rPr>
                              <w:t>Fig. 28</w:t>
                            </w:r>
                            <w:r w:rsidRPr="00A10324">
                              <w:rPr>
                                <w:kern w:val="1"/>
                                <w:sz w:val="18"/>
                              </w:rPr>
                              <w:t>: Workshop in Thessaloniki, Greece</w:t>
                            </w:r>
                          </w:p>
                          <w:p w14:paraId="6CE1FB01" w14:textId="77777777" w:rsidR="00E97CC0"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34675352" w14:textId="77777777" w:rsidR="00E97CC0" w:rsidRPr="00924D73"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9A539" id="Casella di testo 57" o:spid="_x0000_s1061" type="#_x0000_t202" style="position:absolute;left:0;text-align:left;margin-left:-3.75pt;margin-top:216.7pt;width:178.5pt;height:23.2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" fillcolor="white [3201]" stroked="f" strokeweight=".5pt">
                <v:textbox>
                  <w:txbxContent>
                    <w:p w14:paraId="405736E6" w14:textId="77777777" w:rsidR="00E97CC0" w:rsidRPr="00924D73"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Pr>
                          <w:kern w:val="1"/>
                          <w:sz w:val="18"/>
                        </w:rPr>
                        <w:t>Fig. 28</w:t>
                      </w:r>
                      <w:r w:rsidRPr="00A10324">
                        <w:rPr>
                          <w:kern w:val="1"/>
                          <w:sz w:val="18"/>
                        </w:rPr>
                        <w:t>: Workshop in Thessaloniki, Greece</w:t>
                      </w:r>
                    </w:p>
                    <w:p w14:paraId="6CE1FB01" w14:textId="77777777" w:rsidR="00E97CC0"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34675352" w14:textId="77777777" w:rsidR="00E97CC0" w:rsidRPr="00924D73" w:rsidRDefault="00E97CC0" w:rsidP="00A10324">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r w:rsidR="0083783B" w:rsidRPr="002D4983">
        <w:rPr>
          <w:noProof/>
          <w:kern w:val="1"/>
          <w:highlight w:val="white"/>
          <w:lang w:val="it-IT" w:eastAsia="it-IT"/>
        </w:rPr>
        <w:drawing>
          <wp:anchor distT="0" distB="0" distL="114300" distR="114300" simplePos="0" relativeHeight="251659776" behindDoc="0" locked="0" layoutInCell="1" allowOverlap="1" wp14:anchorId="2AA65666" wp14:editId="4A4D5E59">
            <wp:simplePos x="0" y="0"/>
            <wp:positionH relativeFrom="margin">
              <wp:align>left</wp:align>
            </wp:positionH>
            <wp:positionV relativeFrom="paragraph">
              <wp:posOffset>1083945</wp:posOffset>
            </wp:positionV>
            <wp:extent cx="2253615" cy="1678940"/>
            <wp:effectExtent l="0" t="0" r="0" b="0"/>
            <wp:wrapSquare wrapText="bothSides"/>
            <wp:docPr id="349" name="Immagine 349" descr="D:\Users\AGRISI\Documents\OneDrive - Save the Children International\STCIT\EMERGENZA\CUiDAR_H2020\WORK PACKAGES\WP1 Management\PROJECT MEETING\3 GREECE MEETING\Photos\File 16-09-2016, 05 08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AGRISI\Documents\OneDrive - Save the Children International\STCIT\EMERGENZA\CUiDAR_H2020\WORK PACKAGES\WP1 Management\PROJECT MEETING\3 GREECE MEETING\Photos\File 16-09-2016, 05 08 26.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53615" cy="1678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983">
        <w:rPr>
          <w:rFonts w:eastAsiaTheme="minorHAnsi"/>
          <w:sz w:val="22"/>
          <w:szCs w:val="22"/>
        </w:rPr>
        <w:t xml:space="preserve">In </w:t>
      </w:r>
      <w:r w:rsidRPr="004B0445">
        <w:rPr>
          <w:rFonts w:eastAsiaTheme="minorHAnsi"/>
          <w:szCs w:val="24"/>
        </w:rPr>
        <w:t>Volos the</w:t>
      </w:r>
      <w:r>
        <w:rPr>
          <w:rFonts w:ascii="Gill Sans MT" w:eastAsiaTheme="minorHAnsi" w:hAnsi="Gill Sans MT"/>
          <w:sz w:val="22"/>
          <w:szCs w:val="22"/>
        </w:rPr>
        <w:t xml:space="preserve"> </w:t>
      </w:r>
      <w:r>
        <w:rPr>
          <w:kern w:val="1"/>
          <w:highlight w:val="white"/>
        </w:rPr>
        <w:t>children’s</w:t>
      </w:r>
      <w:r w:rsidR="001C5323" w:rsidRPr="001C5323">
        <w:rPr>
          <w:kern w:val="1"/>
          <w:highlight w:val="white"/>
        </w:rPr>
        <w:t xml:space="preserve"> key messages mainly related to the importance of motivating citizens to </w:t>
      </w:r>
      <w:r w:rsidR="00243DF9">
        <w:rPr>
          <w:kern w:val="1"/>
          <w:highlight w:val="white"/>
        </w:rPr>
        <w:t xml:space="preserve">become </w:t>
      </w:r>
      <w:r w:rsidR="001C5323" w:rsidRPr="001C5323">
        <w:rPr>
          <w:kern w:val="1"/>
          <w:highlight w:val="white"/>
        </w:rPr>
        <w:t>actively involve</w:t>
      </w:r>
      <w:r w:rsidR="00243DF9">
        <w:rPr>
          <w:kern w:val="1"/>
          <w:highlight w:val="white"/>
        </w:rPr>
        <w:t>d</w:t>
      </w:r>
      <w:r w:rsidR="001C5323" w:rsidRPr="001C5323">
        <w:rPr>
          <w:kern w:val="1"/>
          <w:highlight w:val="white"/>
        </w:rPr>
        <w:t xml:space="preserve"> in volunteering and of the importance of sharing child</w:t>
      </w:r>
      <w:r w:rsidR="00BC1378">
        <w:rPr>
          <w:kern w:val="1"/>
          <w:highlight w:val="white"/>
        </w:rPr>
        <w:t xml:space="preserve">ren’s opinions and emotions. </w:t>
      </w:r>
      <w:r w:rsidR="001C5323" w:rsidRPr="001C5323">
        <w:rPr>
          <w:kern w:val="1"/>
          <w:highlight w:val="white"/>
        </w:rPr>
        <w:t>In many groups child</w:t>
      </w:r>
      <w:r w:rsidR="00243DF9">
        <w:rPr>
          <w:kern w:val="1"/>
          <w:highlight w:val="white"/>
        </w:rPr>
        <w:t>ren decided to prepare multiple</w:t>
      </w:r>
      <w:r w:rsidR="001C5323" w:rsidRPr="001C5323">
        <w:rPr>
          <w:kern w:val="1"/>
          <w:highlight w:val="white"/>
        </w:rPr>
        <w:t xml:space="preserve"> tools to express their views and to </w:t>
      </w:r>
      <w:r w:rsidR="00DE027F">
        <w:rPr>
          <w:kern w:val="1"/>
          <w:highlight w:val="white"/>
        </w:rPr>
        <w:t>sensitise</w:t>
      </w:r>
      <w:r w:rsidR="001C5323" w:rsidRPr="001C5323">
        <w:rPr>
          <w:kern w:val="1"/>
          <w:highlight w:val="white"/>
        </w:rPr>
        <w:t xml:space="preserve"> community members and peers, e.g. in Thessaloniki, along with the theatre performance, children showed a power point presentation about the different risks present in the area and an exhibition </w:t>
      </w:r>
      <w:r w:rsidR="00A455B4" w:rsidRPr="001C5323">
        <w:rPr>
          <w:kern w:val="1"/>
          <w:highlight w:val="white"/>
        </w:rPr>
        <w:t>of the</w:t>
      </w:r>
      <w:r w:rsidR="001C5323" w:rsidRPr="001C5323">
        <w:rPr>
          <w:kern w:val="1"/>
          <w:highlight w:val="white"/>
        </w:rPr>
        <w:t xml:space="preserve"> posters and models they had produced.</w:t>
      </w:r>
    </w:p>
    <w:p w14:paraId="10263C74"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25E9E9A3"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In Belfast, Northern Ireland, the children felt very strongly that the ‘General Household Emergency Life-Saving Plan’ was not child-friendly and they felt it was important that other children benefit from knowing what to do in an emergency situation. The children decided to use a PowerPoint to presentation to share their learning with their families and peers at school as well as children across Belfast a</w:t>
      </w:r>
      <w:r w:rsidR="00243DF9">
        <w:rPr>
          <w:kern w:val="1"/>
          <w:highlight w:val="white"/>
        </w:rPr>
        <w:t xml:space="preserve">nd Northern Ireland including </w:t>
      </w:r>
      <w:r w:rsidRPr="001C5323">
        <w:rPr>
          <w:kern w:val="1"/>
          <w:highlight w:val="white"/>
        </w:rPr>
        <w:t xml:space="preserve">decision makers on the Belfast Resilience Forum. As </w:t>
      </w:r>
      <w:r w:rsidR="004A3BB8" w:rsidRPr="001C5323">
        <w:rPr>
          <w:kern w:val="1"/>
          <w:highlight w:val="white"/>
        </w:rPr>
        <w:t>happened</w:t>
      </w:r>
      <w:r w:rsidRPr="001C5323">
        <w:rPr>
          <w:kern w:val="1"/>
          <w:highlight w:val="white"/>
        </w:rPr>
        <w:t xml:space="preserve"> in other contexts child</w:t>
      </w:r>
      <w:r w:rsidR="00243DF9">
        <w:rPr>
          <w:kern w:val="1"/>
          <w:highlight w:val="white"/>
        </w:rPr>
        <w:t>ren decided to prepare multiple</w:t>
      </w:r>
      <w:r w:rsidRPr="001C5323">
        <w:rPr>
          <w:kern w:val="1"/>
          <w:highlight w:val="white"/>
        </w:rPr>
        <w:t xml:space="preserve"> tools to share their views and needs. In Belfast children also prepared a short dramatic performance and a child-friendly leaflet to be </w:t>
      </w:r>
      <w:r w:rsidR="00A455B4" w:rsidRPr="001C5323">
        <w:rPr>
          <w:kern w:val="1"/>
          <w:highlight w:val="white"/>
        </w:rPr>
        <w:t>mass-produced</w:t>
      </w:r>
      <w:r w:rsidRPr="001C5323">
        <w:rPr>
          <w:kern w:val="1"/>
          <w:highlight w:val="white"/>
        </w:rPr>
        <w:t xml:space="preserve"> and shared throughout the city.</w:t>
      </w:r>
    </w:p>
    <w:p w14:paraId="19B4CE3C"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48589A3B"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A similar approach was taken by participants from Crotone, Italy who decided to produce three communication tools to </w:t>
      </w:r>
      <w:r w:rsidR="00DE027F">
        <w:rPr>
          <w:kern w:val="1"/>
          <w:highlight w:val="white"/>
        </w:rPr>
        <w:t>sensitise</w:t>
      </w:r>
      <w:r w:rsidRPr="001C5323">
        <w:rPr>
          <w:kern w:val="1"/>
          <w:highlight w:val="white"/>
        </w:rPr>
        <w:t xml:space="preserve"> the community and policy makers. As mentioned above they produced a leaflet with key messages to distribute during a flash mob. The flash mob was then video recorded as a way to spread the message about children’s participation and engagement in policy making during </w:t>
      </w:r>
      <w:r w:rsidR="00243DF9">
        <w:rPr>
          <w:kern w:val="1"/>
          <w:highlight w:val="white"/>
        </w:rPr>
        <w:t xml:space="preserve">their Mutual Learning Exercise. </w:t>
      </w:r>
      <w:r w:rsidRPr="001C5323">
        <w:rPr>
          <w:kern w:val="1"/>
          <w:highlight w:val="white"/>
        </w:rPr>
        <w:t>The need to simplify the emergency information wa</w:t>
      </w:r>
      <w:r w:rsidR="00243DF9">
        <w:rPr>
          <w:kern w:val="1"/>
          <w:highlight w:val="white"/>
        </w:rPr>
        <w:t>s also expressed by the group in</w:t>
      </w:r>
      <w:r w:rsidRPr="001C5323">
        <w:rPr>
          <w:kern w:val="1"/>
          <w:highlight w:val="white"/>
        </w:rPr>
        <w:t xml:space="preserve"> Ancona in Italy.</w:t>
      </w:r>
      <w:r w:rsidR="00243DF9">
        <w:rPr>
          <w:kern w:val="1"/>
          <w:highlight w:val="white"/>
        </w:rPr>
        <w:t xml:space="preserve"> </w:t>
      </w:r>
      <w:r w:rsidRPr="001C5323">
        <w:rPr>
          <w:kern w:val="1"/>
          <w:highlight w:val="white"/>
        </w:rPr>
        <w:t xml:space="preserve"> In the workshops, the youngsters decided that they wanted to simplify the Municipal Emergency Plan and make it available for the whole community. They then worked with a web designer to create a simplified and conceptual version of their community map, and then translated this into a child-friendly version with </w:t>
      </w:r>
      <w:r w:rsidR="00EC52C9" w:rsidRPr="001C5323">
        <w:rPr>
          <w:kern w:val="1"/>
          <w:highlight w:val="white"/>
        </w:rPr>
        <w:t>emergency</w:t>
      </w:r>
      <w:r w:rsidRPr="001C5323">
        <w:rPr>
          <w:kern w:val="1"/>
          <w:highlight w:val="white"/>
        </w:rPr>
        <w:t xml:space="preserve"> planning information and details poi</w:t>
      </w:r>
      <w:r w:rsidR="00243DF9">
        <w:rPr>
          <w:kern w:val="1"/>
          <w:highlight w:val="white"/>
        </w:rPr>
        <w:t>nting out specific safety areas</w:t>
      </w:r>
      <w:r w:rsidRPr="001C5323">
        <w:rPr>
          <w:kern w:val="1"/>
          <w:highlight w:val="white"/>
        </w:rPr>
        <w:t xml:space="preserve"> to inform their peers and the community about how to behave and where to go in case of earthquakes. Since </w:t>
      </w:r>
      <w:r w:rsidRPr="001C5323">
        <w:rPr>
          <w:kern w:val="1"/>
          <w:highlight w:val="white"/>
        </w:rPr>
        <w:lastRenderedPageBreak/>
        <w:t>the youngsters mainly use smart phones, the group preferred to develop a mobile friendly website collecting the above information.</w:t>
      </w:r>
    </w:p>
    <w:p w14:paraId="0A219963" w14:textId="77777777" w:rsid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4606172C" w14:textId="77777777" w:rsidR="001C5323" w:rsidRPr="001C5323" w:rsidRDefault="001A455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kern w:val="1"/>
          <w:highlight w:val="white"/>
        </w:rPr>
        <w:t>Other</w:t>
      </w:r>
      <w:r w:rsidR="001C5323" w:rsidRPr="001C5323">
        <w:rPr>
          <w:kern w:val="1"/>
          <w:highlight w:val="white"/>
        </w:rPr>
        <w:t xml:space="preserve"> creative and engaging ways to spread chi</w:t>
      </w:r>
      <w:r>
        <w:rPr>
          <w:kern w:val="1"/>
          <w:highlight w:val="white"/>
        </w:rPr>
        <w:t>ldren and young people views were</w:t>
      </w:r>
      <w:r w:rsidR="001C5323" w:rsidRPr="001C5323">
        <w:rPr>
          <w:kern w:val="1"/>
          <w:highlight w:val="white"/>
        </w:rPr>
        <w:t xml:space="preserve"> found by the group in Ciutat </w:t>
      </w:r>
      <w:proofErr w:type="spellStart"/>
      <w:r w:rsidR="001C5323" w:rsidRPr="001C5323">
        <w:rPr>
          <w:kern w:val="1"/>
          <w:highlight w:val="white"/>
        </w:rPr>
        <w:t>Meridiana</w:t>
      </w:r>
      <w:proofErr w:type="spellEnd"/>
      <w:r w:rsidR="001C5323" w:rsidRPr="001C5323">
        <w:rPr>
          <w:kern w:val="1"/>
          <w:highlight w:val="white"/>
        </w:rPr>
        <w:t>, Spain, w</w:t>
      </w:r>
      <w:r>
        <w:rPr>
          <w:kern w:val="1"/>
          <w:highlight w:val="white"/>
        </w:rPr>
        <w:t>h</w:t>
      </w:r>
      <w:r w:rsidR="001C5323" w:rsidRPr="001C5323">
        <w:rPr>
          <w:kern w:val="1"/>
          <w:highlight w:val="white"/>
        </w:rPr>
        <w:t xml:space="preserve">ere participants </w:t>
      </w:r>
      <w:r w:rsidR="004A3BB8">
        <w:rPr>
          <w:kern w:val="1"/>
          <w:highlight w:val="white"/>
        </w:rPr>
        <w:t>designed</w:t>
      </w:r>
      <w:r w:rsidR="001C5323" w:rsidRPr="001C5323">
        <w:rPr>
          <w:kern w:val="1"/>
          <w:highlight w:val="white"/>
        </w:rPr>
        <w:t xml:space="preserve"> a party in their local area to </w:t>
      </w:r>
      <w:r w:rsidR="00DE027F">
        <w:rPr>
          <w:kern w:val="1"/>
          <w:highlight w:val="white"/>
        </w:rPr>
        <w:t>sensitise</w:t>
      </w:r>
      <w:r w:rsidR="001C5323" w:rsidRPr="001C5323">
        <w:rPr>
          <w:kern w:val="1"/>
          <w:highlight w:val="white"/>
        </w:rPr>
        <w:t xml:space="preserve"> the community about forest fire, their </w:t>
      </w:r>
      <w:r w:rsidR="00DE027F">
        <w:rPr>
          <w:kern w:val="1"/>
          <w:highlight w:val="white"/>
        </w:rPr>
        <w:t>prioritise</w:t>
      </w:r>
      <w:r w:rsidR="001C5323" w:rsidRPr="001C5323">
        <w:rPr>
          <w:kern w:val="1"/>
          <w:highlight w:val="white"/>
        </w:rPr>
        <w:t xml:space="preserve">d hazard. Their main concern in this regard was to communicate the message that the children in their school were in danger of forest fires because their school is near a forest. In this scenario, they thought that their contribution could be to set up a party in the neighbourhood to help raise awareness of the importance of caring for the forest and how to help recover it in the event of a fire. After considering several communicative options to make the party possible (a van with loudspeakers circulating around the </w:t>
      </w:r>
      <w:r w:rsidR="00EC52C9" w:rsidRPr="001C5323">
        <w:rPr>
          <w:kern w:val="1"/>
          <w:highlight w:val="white"/>
        </w:rPr>
        <w:t>neighbourhood</w:t>
      </w:r>
      <w:r w:rsidR="001C5323" w:rsidRPr="001C5323">
        <w:rPr>
          <w:kern w:val="1"/>
          <w:highlight w:val="white"/>
        </w:rPr>
        <w:t xml:space="preserve">, street signs in different languages, messages to the mailboxes, a door-to-door for those who do not leave the house), they decided to </w:t>
      </w:r>
      <w:r w:rsidR="00DE027F">
        <w:rPr>
          <w:kern w:val="1"/>
          <w:highlight w:val="white"/>
        </w:rPr>
        <w:t>prioritise</w:t>
      </w:r>
      <w:r w:rsidR="001C5323" w:rsidRPr="001C5323">
        <w:rPr>
          <w:kern w:val="1"/>
          <w:highlight w:val="white"/>
        </w:rPr>
        <w:t xml:space="preserve"> communicative tools aimed at convincing policy makers and experts, both considered as allies, to help them set up their party. These tools were a video clip and a poster.</w:t>
      </w:r>
    </w:p>
    <w:p w14:paraId="72B3D344" w14:textId="77777777" w:rsidR="001C5323" w:rsidRPr="00AA5CBF"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kern w:val="1"/>
          <w:szCs w:val="24"/>
          <w:highlight w:val="white"/>
        </w:rPr>
      </w:pPr>
    </w:p>
    <w:p w14:paraId="77BCC133" w14:textId="77777777" w:rsidR="001C5323" w:rsidRPr="00AA5CBF"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ajorHAnsi" w:hAnsiTheme="majorHAnsi"/>
          <w:b/>
          <w:color w:val="0070C0"/>
          <w:kern w:val="1"/>
          <w:szCs w:val="24"/>
          <w:highlight w:val="white"/>
        </w:rPr>
      </w:pPr>
      <w:r w:rsidRPr="00AA5CBF">
        <w:rPr>
          <w:rFonts w:asciiTheme="majorHAnsi" w:hAnsiTheme="majorHAnsi"/>
          <w:b/>
          <w:color w:val="0070C0"/>
          <w:kern w:val="1"/>
          <w:szCs w:val="24"/>
          <w:highlight w:val="white"/>
        </w:rPr>
        <w:t>Activities: what was effective with children</w:t>
      </w:r>
    </w:p>
    <w:p w14:paraId="1F4CB824" w14:textId="77777777" w:rsidR="00EC52C9" w:rsidRPr="00EC52C9" w:rsidRDefault="00EC52C9"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color w:val="0070C0"/>
          <w:kern w:val="1"/>
          <w:sz w:val="26"/>
          <w:szCs w:val="26"/>
          <w:highlight w:val="white"/>
        </w:rPr>
      </w:pPr>
    </w:p>
    <w:p w14:paraId="5D41053C" w14:textId="77777777" w:rsidR="001C5323" w:rsidRPr="001C5323" w:rsidRDefault="001A455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kern w:val="1"/>
          <w:highlight w:val="white"/>
        </w:rPr>
        <w:t>To promote</w:t>
      </w:r>
      <w:r w:rsidR="001C5323" w:rsidRPr="001C5323">
        <w:rPr>
          <w:kern w:val="1"/>
          <w:highlight w:val="white"/>
        </w:rPr>
        <w:t xml:space="preserve"> meaningful and effective participation across the project, CUIDAR partners shared some basic activities with different aims at different stages of the process</w:t>
      </w:r>
      <w:r>
        <w:rPr>
          <w:kern w:val="1"/>
          <w:highlight w:val="white"/>
        </w:rPr>
        <w:t xml:space="preserve"> including:</w:t>
      </w:r>
      <w:r w:rsidR="001C5323" w:rsidRPr="001C5323">
        <w:rPr>
          <w:kern w:val="1"/>
          <w:highlight w:val="white"/>
        </w:rPr>
        <w:t xml:space="preserve"> </w:t>
      </w:r>
    </w:p>
    <w:p w14:paraId="2272A591"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23466C31" w14:textId="77777777" w:rsidR="001C5323" w:rsidRPr="001C5323" w:rsidRDefault="001C532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AA5CBF">
        <w:rPr>
          <w:b/>
          <w:color w:val="0070C0"/>
          <w:kern w:val="1"/>
          <w:highlight w:val="white"/>
        </w:rPr>
        <w:t>Energisers o</w:t>
      </w:r>
      <w:r w:rsidR="001A4553">
        <w:rPr>
          <w:b/>
          <w:color w:val="0070C0"/>
          <w:kern w:val="1"/>
          <w:highlight w:val="white"/>
        </w:rPr>
        <w:t xml:space="preserve">r </w:t>
      </w:r>
      <w:r w:rsidR="00A455B4">
        <w:rPr>
          <w:b/>
          <w:color w:val="0070C0"/>
          <w:kern w:val="1"/>
          <w:highlight w:val="white"/>
        </w:rPr>
        <w:t>icebreaker</w:t>
      </w:r>
      <w:r w:rsidRPr="00AA5CBF">
        <w:rPr>
          <w:b/>
          <w:color w:val="0070C0"/>
          <w:kern w:val="1"/>
          <w:highlight w:val="white"/>
        </w:rPr>
        <w:t xml:space="preserve"> activities:</w:t>
      </w:r>
      <w:r w:rsidRPr="00AA5CBF">
        <w:rPr>
          <w:color w:val="0070C0"/>
          <w:kern w:val="1"/>
          <w:highlight w:val="white"/>
        </w:rPr>
        <w:t xml:space="preserve"> </w:t>
      </w:r>
      <w:r w:rsidRPr="001C5323">
        <w:rPr>
          <w:kern w:val="1"/>
          <w:highlight w:val="white"/>
        </w:rPr>
        <w:t>Energisers are short activities or games that are intended to energise or warm up the group of young people. They can also help bring some light relief if the activity is quite serious or challenging in content.</w:t>
      </w:r>
    </w:p>
    <w:p w14:paraId="5FB15656"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314A0679" w14:textId="77777777" w:rsidR="001C5323" w:rsidRPr="001C5323" w:rsidRDefault="001C532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AA5CBF">
        <w:rPr>
          <w:b/>
          <w:color w:val="0070C0"/>
          <w:kern w:val="1"/>
          <w:highlight w:val="white"/>
        </w:rPr>
        <w:t>Team-building activities:</w:t>
      </w:r>
      <w:r w:rsidRPr="00AA5CBF">
        <w:rPr>
          <w:color w:val="0070C0"/>
          <w:kern w:val="1"/>
          <w:highlight w:val="white"/>
        </w:rPr>
        <w:t xml:space="preserve"> </w:t>
      </w:r>
      <w:r w:rsidRPr="001C5323">
        <w:rPr>
          <w:kern w:val="1"/>
          <w:highlight w:val="white"/>
        </w:rPr>
        <w:t>When you are working with a group of young people for the first time, it is important to build their ability to work as a team. This will make the dynamic of the group more inclusive, collaborative and supportive and will make it easier for them to make joint decisions and work towards a common goal. Team-building activities usually include working together to achieve a common goal that could not be achieved as individuals.</w:t>
      </w:r>
    </w:p>
    <w:p w14:paraId="7FE712A4"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5EC310BE" w14:textId="77777777" w:rsidR="001C5323" w:rsidRPr="001C5323" w:rsidRDefault="001C532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AA5CBF">
        <w:rPr>
          <w:b/>
          <w:color w:val="0070C0"/>
          <w:kern w:val="1"/>
          <w:highlight w:val="white"/>
        </w:rPr>
        <w:lastRenderedPageBreak/>
        <w:t>Gathering information and identifying issues</w:t>
      </w:r>
      <w:r w:rsidRPr="001C5323">
        <w:rPr>
          <w:b/>
          <w:kern w:val="1"/>
          <w:highlight w:val="white"/>
        </w:rPr>
        <w:t>:</w:t>
      </w:r>
      <w:r w:rsidRPr="001C5323">
        <w:rPr>
          <w:kern w:val="1"/>
          <w:highlight w:val="white"/>
        </w:rPr>
        <w:t xml:space="preserve"> Information-gathering activities are a good way of finding out a group’s general opinion on a specific issue or topic. These activities are usually structured in a way that encourage</w:t>
      </w:r>
      <w:r w:rsidR="004B0445">
        <w:rPr>
          <w:kern w:val="1"/>
          <w:highlight w:val="white"/>
        </w:rPr>
        <w:t>s</w:t>
      </w:r>
      <w:r w:rsidRPr="001C5323">
        <w:rPr>
          <w:kern w:val="1"/>
          <w:highlight w:val="white"/>
        </w:rPr>
        <w:t xml:space="preserve"> the young people to share their views verbally or by using another approach such as drawing or drama.</w:t>
      </w:r>
    </w:p>
    <w:p w14:paraId="7C6629E7"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76627DCC" w14:textId="77777777" w:rsidR="001C5323" w:rsidRPr="001C5323" w:rsidRDefault="001C532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AA5CBF">
        <w:rPr>
          <w:b/>
          <w:color w:val="0070C0"/>
          <w:kern w:val="1"/>
          <w:highlight w:val="white"/>
        </w:rPr>
        <w:t>Promoting discussion activities:</w:t>
      </w:r>
      <w:r w:rsidRPr="00AA5CBF">
        <w:rPr>
          <w:color w:val="0070C0"/>
          <w:kern w:val="1"/>
          <w:highlight w:val="white"/>
        </w:rPr>
        <w:t xml:space="preserve"> </w:t>
      </w:r>
      <w:r w:rsidRPr="001C5323">
        <w:rPr>
          <w:kern w:val="1"/>
          <w:highlight w:val="white"/>
        </w:rPr>
        <w:t>A discussion is a great way for young people to express their views and debate their opinions with others. Through positive and encouraging discussion, young people can consider things they may not have thought about before and reflect on their own views in light of other people’s opinions. This is a great learning opportunity. However, some young people may feel inhibited to speak freely and may there is the need to structure the discussion preparing a scenario that the young people debate and reflect upon in smaller groups. Or begin the debate by reading out a series of statements and asking the young people whether they agree or disagree.</w:t>
      </w:r>
    </w:p>
    <w:p w14:paraId="3B80F71E"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5D95050D" w14:textId="77777777" w:rsidR="001C5323" w:rsidRPr="001C5323" w:rsidRDefault="001A455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Pr>
          <w:b/>
          <w:color w:val="0070C0"/>
          <w:kern w:val="1"/>
          <w:highlight w:val="white"/>
        </w:rPr>
        <w:t>Prioritisation</w:t>
      </w:r>
      <w:r w:rsidR="001C5323" w:rsidRPr="00AA5CBF">
        <w:rPr>
          <w:b/>
          <w:color w:val="0070C0"/>
          <w:kern w:val="1"/>
          <w:highlight w:val="white"/>
        </w:rPr>
        <w:t xml:space="preserve"> activities:</w:t>
      </w:r>
      <w:r w:rsidR="001C5323" w:rsidRPr="00AA5CBF">
        <w:rPr>
          <w:color w:val="0070C0"/>
          <w:kern w:val="1"/>
          <w:highlight w:val="white"/>
        </w:rPr>
        <w:t xml:space="preserve"> </w:t>
      </w:r>
      <w:r w:rsidR="001C5323" w:rsidRPr="001C5323">
        <w:rPr>
          <w:kern w:val="1"/>
          <w:highlight w:val="white"/>
        </w:rPr>
        <w:t xml:space="preserve">When young people are given the opportunity to voice their views, they are likely to come up with a multitude of ideas and suggestions. It may be useful to prioritise and rank these ideas in order to identify the most important issues. They should be given the opportunity to debate all the issues first in order to make a fully informed decision. </w:t>
      </w:r>
    </w:p>
    <w:p w14:paraId="38EFA4AE"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5C8D82B2" w14:textId="77777777" w:rsidR="001C5323" w:rsidRPr="001C5323" w:rsidRDefault="001C5323" w:rsidP="00B769FF">
      <w:pPr>
        <w:numPr>
          <w:ilvl w:val="0"/>
          <w:numId w:val="16"/>
        </w:num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AA5CBF">
        <w:rPr>
          <w:b/>
          <w:color w:val="0070C0"/>
          <w:kern w:val="1"/>
          <w:highlight w:val="white"/>
        </w:rPr>
        <w:t>Action planning:</w:t>
      </w:r>
      <w:r w:rsidRPr="00AA5CBF">
        <w:rPr>
          <w:color w:val="0070C0"/>
          <w:kern w:val="1"/>
          <w:highlight w:val="white"/>
        </w:rPr>
        <w:t xml:space="preserve"> </w:t>
      </w:r>
      <w:r w:rsidRPr="001C5323">
        <w:rPr>
          <w:kern w:val="1"/>
          <w:highlight w:val="white"/>
        </w:rPr>
        <w:t>Once children and young people identified and prioritised the issues that are important to them, they will then want to plan what they can do about them. Some of the more creative approaches to planning can often be the most fun and motivate the children to express their views and needs in a practical way.</w:t>
      </w:r>
    </w:p>
    <w:p w14:paraId="3BDBDE8D"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7CF592AC"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In general, children and young people were less interested in large discussions and debates, while they preferred to work in small groups and then share their work with the rest of the class/group and they liked the peer to peer learning. </w:t>
      </w:r>
    </w:p>
    <w:p w14:paraId="7408CD50"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10B96795"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As mentioned above, to be child-led a process should involve children and young people themselves identifying issues of concern, expressing what they like and what they don’t, </w:t>
      </w:r>
      <w:r w:rsidRPr="001C5323">
        <w:rPr>
          <w:kern w:val="1"/>
          <w:highlight w:val="white"/>
        </w:rPr>
        <w:lastRenderedPageBreak/>
        <w:t xml:space="preserve">and driving the activity design based on their views and needs. In this context, adults serve as facilitators rather than leaders and children and young people control the process. Where possible at each stage of the workshops </w:t>
      </w:r>
      <w:r w:rsidR="00AA5CBF">
        <w:rPr>
          <w:kern w:val="1"/>
          <w:highlight w:val="white"/>
        </w:rPr>
        <w:t>CUIDAR</w:t>
      </w:r>
      <w:r w:rsidRPr="001C5323">
        <w:rPr>
          <w:kern w:val="1"/>
          <w:highlight w:val="white"/>
        </w:rPr>
        <w:t xml:space="preserve"> facilitators promoted child-led actions and activities that were shaped according to children’s feedback. </w:t>
      </w:r>
    </w:p>
    <w:p w14:paraId="33C779CD" w14:textId="77777777" w:rsidR="001C5323" w:rsidRP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06986992" w14:textId="77777777" w:rsidR="001C5323" w:rsidRDefault="001C5323"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r w:rsidRPr="001C5323">
        <w:rPr>
          <w:kern w:val="1"/>
          <w:highlight w:val="white"/>
        </w:rPr>
        <w:t xml:space="preserve">At the beginning of the project children and young people were informed that as part of a participatory project they would be able to shape activities and topics to build their own project. Children did the prioritisation and choice process mainly through voting but also through group discussion as a way to reach consensus on specific topics. Promoting self-initiative, for example, facilitators let children research then drive the selection process of stakeholders and actors to invite to the workshops. </w:t>
      </w:r>
    </w:p>
    <w:p w14:paraId="2016AD14" w14:textId="77777777" w:rsidR="00AA5CBF" w:rsidRDefault="00AA5CBF"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20FAA418" w14:textId="77777777" w:rsidR="00AA5CBF" w:rsidRPr="001C5323" w:rsidRDefault="00AA5CBF" w:rsidP="001C532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highlight w:val="white"/>
        </w:rPr>
      </w:pPr>
    </w:p>
    <w:p w14:paraId="4A75FFAA" w14:textId="77777777" w:rsidR="00233065" w:rsidRPr="00AA5CBF" w:rsidRDefault="00233065" w:rsidP="00233065">
      <w:pPr>
        <w:rPr>
          <w:rFonts w:asciiTheme="majorHAnsi" w:hAnsiTheme="majorHAnsi"/>
          <w:b/>
          <w:color w:val="0070C0"/>
          <w:kern w:val="1"/>
          <w:szCs w:val="24"/>
          <w:highlight w:val="white"/>
        </w:rPr>
      </w:pPr>
      <w:r w:rsidRPr="00AA5CBF">
        <w:rPr>
          <w:rFonts w:asciiTheme="majorHAnsi" w:hAnsiTheme="majorHAnsi"/>
          <w:b/>
          <w:color w:val="0070C0"/>
          <w:kern w:val="1"/>
          <w:szCs w:val="24"/>
          <w:highlight w:val="white"/>
        </w:rPr>
        <w:t xml:space="preserve">Monitoring and Evaluation: what children expected from the project </w:t>
      </w:r>
    </w:p>
    <w:p w14:paraId="2BDDF985" w14:textId="77777777" w:rsidR="00233065" w:rsidRPr="00233065" w:rsidRDefault="00233065" w:rsidP="00233065">
      <w:pPr>
        <w:rPr>
          <w:b/>
          <w:kern w:val="1"/>
          <w:highlight w:val="white"/>
        </w:rPr>
      </w:pPr>
    </w:p>
    <w:p w14:paraId="7DBA3835" w14:textId="77777777" w:rsidR="00233065" w:rsidRDefault="00233065" w:rsidP="00233065">
      <w:pPr>
        <w:rPr>
          <w:kern w:val="1"/>
          <w:highlight w:val="white"/>
        </w:rPr>
      </w:pPr>
      <w:r w:rsidRPr="00233065">
        <w:rPr>
          <w:kern w:val="1"/>
          <w:highlight w:val="white"/>
        </w:rPr>
        <w:t xml:space="preserve">Our ethos of child-led, participative work also applied to the monitoring and evaluation of the workshops. </w:t>
      </w:r>
    </w:p>
    <w:p w14:paraId="6C0B41BC" w14:textId="77777777" w:rsidR="00F856CE" w:rsidRPr="00233065" w:rsidRDefault="00F856CE" w:rsidP="00233065">
      <w:pPr>
        <w:rPr>
          <w:kern w:val="1"/>
          <w:highlight w:val="white"/>
        </w:rPr>
      </w:pPr>
    </w:p>
    <w:p w14:paraId="06E5CC80" w14:textId="77777777" w:rsidR="00233065" w:rsidRPr="00233065" w:rsidRDefault="00233065" w:rsidP="00233065">
      <w:pPr>
        <w:rPr>
          <w:kern w:val="1"/>
          <w:highlight w:val="white"/>
        </w:rPr>
      </w:pPr>
      <w:r w:rsidRPr="00233065">
        <w:rPr>
          <w:kern w:val="1"/>
          <w:highlight w:val="white"/>
        </w:rPr>
        <w:t>At the beginning of any session or project, it is important to give young people the opportunity to express their expectation about it, e.g. what they want to learn and to achieve from their participation. It’s also important to give participants the opportunity to monitor and evaluate the</w:t>
      </w:r>
      <w:r w:rsidR="001A4553">
        <w:rPr>
          <w:kern w:val="1"/>
          <w:highlight w:val="white"/>
        </w:rPr>
        <w:t xml:space="preserve"> process and outcomes. This</w:t>
      </w:r>
      <w:r w:rsidRPr="00233065">
        <w:rPr>
          <w:kern w:val="1"/>
          <w:highlight w:val="white"/>
        </w:rPr>
        <w:t xml:space="preserve"> help</w:t>
      </w:r>
      <w:r w:rsidR="001A4553">
        <w:rPr>
          <w:kern w:val="1"/>
          <w:highlight w:val="white"/>
        </w:rPr>
        <w:t>s</w:t>
      </w:r>
      <w:r w:rsidRPr="00233065">
        <w:rPr>
          <w:kern w:val="1"/>
          <w:highlight w:val="white"/>
        </w:rPr>
        <w:t xml:space="preserve"> them to recognise their own achievements and </w:t>
      </w:r>
      <w:r w:rsidR="001A4553">
        <w:rPr>
          <w:kern w:val="1"/>
          <w:highlight w:val="white"/>
        </w:rPr>
        <w:t xml:space="preserve">what they have learned. It </w:t>
      </w:r>
      <w:r w:rsidRPr="00233065">
        <w:rPr>
          <w:kern w:val="1"/>
          <w:highlight w:val="white"/>
        </w:rPr>
        <w:t>also help</w:t>
      </w:r>
      <w:r w:rsidR="001A4553">
        <w:rPr>
          <w:kern w:val="1"/>
          <w:highlight w:val="white"/>
        </w:rPr>
        <w:t>s</w:t>
      </w:r>
      <w:r w:rsidRPr="00233065">
        <w:rPr>
          <w:kern w:val="1"/>
          <w:highlight w:val="white"/>
        </w:rPr>
        <w:t xml:space="preserve"> them to think about how they might use what they have</w:t>
      </w:r>
      <w:r w:rsidR="001A4553">
        <w:rPr>
          <w:kern w:val="1"/>
          <w:highlight w:val="white"/>
        </w:rPr>
        <w:t xml:space="preserve"> learned in the future. It </w:t>
      </w:r>
      <w:r w:rsidRPr="00233065">
        <w:rPr>
          <w:kern w:val="1"/>
          <w:highlight w:val="white"/>
        </w:rPr>
        <w:t>give</w:t>
      </w:r>
      <w:r w:rsidR="001A4553">
        <w:rPr>
          <w:kern w:val="1"/>
          <w:highlight w:val="white"/>
        </w:rPr>
        <w:t>s</w:t>
      </w:r>
      <w:r w:rsidRPr="00233065">
        <w:rPr>
          <w:kern w:val="1"/>
          <w:highlight w:val="white"/>
        </w:rPr>
        <w:t xml:space="preserve"> the project a sense of closure when the process ends but it is also important that the young people feel that their views are valued and taken on board. An evaluation helps trainers to know how well the project met the intended outcomes and aims. Monitoring the pr</w:t>
      </w:r>
      <w:r w:rsidR="001A4553">
        <w:rPr>
          <w:kern w:val="1"/>
          <w:highlight w:val="white"/>
        </w:rPr>
        <w:t>ocess helps to use what has been learned</w:t>
      </w:r>
      <w:r w:rsidRPr="00233065">
        <w:rPr>
          <w:kern w:val="1"/>
          <w:highlight w:val="white"/>
        </w:rPr>
        <w:t xml:space="preserve"> to better shape the following work. The young people’s feedback can also give trainers some useful pointers about how to improve their own practice as a facilitator, to discuss if the resources and tools were used in the best way, what went well and what went badly. In general participants expressed their need to share this experience and the results with their peers, their families and community, because it was very important for them that everyone knew what they have achieved and how other people can benefit from their efforts.</w:t>
      </w:r>
    </w:p>
    <w:p w14:paraId="38E30013" w14:textId="77777777" w:rsidR="00233065" w:rsidRPr="00233065" w:rsidRDefault="00233065" w:rsidP="00233065">
      <w:pPr>
        <w:rPr>
          <w:kern w:val="1"/>
          <w:highlight w:val="white"/>
        </w:rPr>
      </w:pPr>
    </w:p>
    <w:p w14:paraId="7786ADDE" w14:textId="77777777" w:rsidR="00233065" w:rsidRDefault="00233065" w:rsidP="00233065">
      <w:pPr>
        <w:rPr>
          <w:kern w:val="1"/>
          <w:highlight w:val="white"/>
        </w:rPr>
      </w:pPr>
      <w:r w:rsidRPr="00233065">
        <w:rPr>
          <w:kern w:val="1"/>
          <w:highlight w:val="white"/>
        </w:rPr>
        <w:t xml:space="preserve">Across the </w:t>
      </w:r>
      <w:r w:rsidR="00AA5CBF">
        <w:rPr>
          <w:kern w:val="1"/>
          <w:highlight w:val="white"/>
        </w:rPr>
        <w:t>CUIDAR</w:t>
      </w:r>
      <w:r w:rsidRPr="00233065">
        <w:rPr>
          <w:kern w:val="1"/>
          <w:highlight w:val="white"/>
        </w:rPr>
        <w:t xml:space="preserve"> project, facilitators found many interesting and different forms for children and young people to lead the evaluation process. </w:t>
      </w:r>
    </w:p>
    <w:p w14:paraId="04C91D1B" w14:textId="77777777" w:rsidR="00F856CE" w:rsidRPr="00233065" w:rsidRDefault="00F856CE" w:rsidP="00233065">
      <w:pPr>
        <w:rPr>
          <w:kern w:val="1"/>
          <w:highlight w:val="white"/>
        </w:rPr>
      </w:pPr>
    </w:p>
    <w:p w14:paraId="326E473D" w14:textId="77777777" w:rsidR="0027303D" w:rsidRDefault="00233065" w:rsidP="0027303D">
      <w:pPr>
        <w:rPr>
          <w:kern w:val="1"/>
          <w:highlight w:val="white"/>
        </w:rPr>
      </w:pPr>
      <w:r w:rsidRPr="00233065">
        <w:rPr>
          <w:kern w:val="1"/>
          <w:highlight w:val="white"/>
        </w:rPr>
        <w:t>I</w:t>
      </w:r>
      <w:r w:rsidR="001A4553">
        <w:rPr>
          <w:kern w:val="1"/>
          <w:highlight w:val="white"/>
        </w:rPr>
        <w:t>n UK, a group of children dre</w:t>
      </w:r>
      <w:r w:rsidRPr="00233065">
        <w:rPr>
          <w:kern w:val="1"/>
          <w:highlight w:val="white"/>
        </w:rPr>
        <w:t>w a giant river from spring to sea then placed the a</w:t>
      </w:r>
      <w:r w:rsidR="001A4553">
        <w:rPr>
          <w:kern w:val="1"/>
          <w:highlight w:val="white"/>
        </w:rPr>
        <w:t xml:space="preserve">ctivities they did in </w:t>
      </w:r>
      <w:r w:rsidRPr="00233065">
        <w:rPr>
          <w:kern w:val="1"/>
          <w:highlight w:val="white"/>
        </w:rPr>
        <w:t xml:space="preserve">order, discussing what they did and revising it in a second stage. This tool was also used as a learning journal in which </w:t>
      </w:r>
      <w:r w:rsidR="001A4553">
        <w:rPr>
          <w:kern w:val="1"/>
          <w:highlight w:val="white"/>
        </w:rPr>
        <w:t>children recorded what they had</w:t>
      </w:r>
      <w:r w:rsidRPr="00233065">
        <w:rPr>
          <w:kern w:val="1"/>
          <w:highlight w:val="white"/>
        </w:rPr>
        <w:t xml:space="preserve"> done, what they felt was significant about their learning</w:t>
      </w:r>
      <w:r w:rsidR="0027303D">
        <w:rPr>
          <w:kern w:val="1"/>
          <w:highlight w:val="white"/>
        </w:rPr>
        <w:t xml:space="preserve"> </w:t>
      </w:r>
      <w:r w:rsidR="0027303D" w:rsidRPr="0027303D">
        <w:rPr>
          <w:kern w:val="1"/>
          <w:highlight w:val="white"/>
        </w:rPr>
        <w:t>and how they might use this learning in future. At the beginning of each session, participants could use the tool to recap the previous sessions and build up their knowledge gradually.</w:t>
      </w:r>
    </w:p>
    <w:p w14:paraId="4BAFAC00" w14:textId="77777777" w:rsidR="00F856CE" w:rsidRPr="0027303D" w:rsidRDefault="00F856CE" w:rsidP="0027303D">
      <w:pPr>
        <w:rPr>
          <w:kern w:val="1"/>
          <w:highlight w:val="white"/>
        </w:rPr>
      </w:pPr>
    </w:p>
    <w:p w14:paraId="2D6668B9" w14:textId="77777777" w:rsidR="0027303D" w:rsidRDefault="0027303D" w:rsidP="0027303D">
      <w:pPr>
        <w:rPr>
          <w:kern w:val="1"/>
          <w:highlight w:val="white"/>
        </w:rPr>
      </w:pPr>
      <w:r w:rsidRPr="0027303D">
        <w:rPr>
          <w:kern w:val="1"/>
          <w:highlight w:val="white"/>
        </w:rPr>
        <w:t>Amongst younger children, we noticed that they could better articulate what they wanted from the project after the first sessions; at the very start, understanding of the project was limited.</w:t>
      </w:r>
      <w:r w:rsidR="001A4553">
        <w:rPr>
          <w:kern w:val="1"/>
          <w:highlight w:val="white"/>
        </w:rPr>
        <w:t xml:space="preserve"> </w:t>
      </w:r>
      <w:r w:rsidRPr="0027303D">
        <w:rPr>
          <w:kern w:val="1"/>
          <w:highlight w:val="white"/>
        </w:rPr>
        <w:t xml:space="preserve">Initially children were learning about their rights about emergencies and risks and what the impacts might be and it was after this foundation was in place that they could tell </w:t>
      </w:r>
      <w:r w:rsidR="00AA5CBF">
        <w:rPr>
          <w:kern w:val="1"/>
          <w:highlight w:val="white"/>
        </w:rPr>
        <w:t>CUIDAR</w:t>
      </w:r>
      <w:r w:rsidRPr="0027303D">
        <w:rPr>
          <w:kern w:val="1"/>
          <w:highlight w:val="white"/>
        </w:rPr>
        <w:t xml:space="preserve"> facilitators what they hoped to get out of the project.</w:t>
      </w:r>
    </w:p>
    <w:p w14:paraId="4CCC4A30" w14:textId="77777777" w:rsidR="00AA5CBF" w:rsidRPr="0027303D" w:rsidRDefault="00AA5CBF" w:rsidP="0027303D">
      <w:pPr>
        <w:rPr>
          <w:kern w:val="1"/>
          <w:highlight w:val="white"/>
        </w:rPr>
      </w:pPr>
    </w:p>
    <w:p w14:paraId="5446EA21" w14:textId="77777777" w:rsidR="0027303D" w:rsidRPr="0027303D" w:rsidRDefault="0027303D" w:rsidP="0027303D">
      <w:pPr>
        <w:rPr>
          <w:i/>
          <w:kern w:val="1"/>
          <w:highlight w:val="white"/>
        </w:rPr>
      </w:pPr>
      <w:r w:rsidRPr="0027303D">
        <w:rPr>
          <w:i/>
          <w:kern w:val="1"/>
          <w:highlight w:val="white"/>
        </w:rPr>
        <w:t>I would like to achieve that all child</w:t>
      </w:r>
      <w:r w:rsidR="00BC1378">
        <w:rPr>
          <w:i/>
          <w:kern w:val="1"/>
          <w:highlight w:val="white"/>
        </w:rPr>
        <w:t xml:space="preserve">ren will be able to speak out, </w:t>
      </w:r>
      <w:r w:rsidR="001A4553">
        <w:rPr>
          <w:i/>
          <w:kern w:val="1"/>
          <w:highlight w:val="white"/>
        </w:rPr>
        <w:t>(</w:t>
      </w:r>
      <w:proofErr w:type="spellStart"/>
      <w:r w:rsidRPr="001A4553">
        <w:rPr>
          <w:kern w:val="1"/>
          <w:highlight w:val="white"/>
        </w:rPr>
        <w:t>Jodell</w:t>
      </w:r>
      <w:proofErr w:type="spellEnd"/>
      <w:r w:rsidRPr="001A4553">
        <w:rPr>
          <w:kern w:val="1"/>
          <w:highlight w:val="white"/>
        </w:rPr>
        <w:t>, England</w:t>
      </w:r>
      <w:r w:rsidR="001A4553">
        <w:rPr>
          <w:kern w:val="1"/>
          <w:highlight w:val="white"/>
        </w:rPr>
        <w:t>)</w:t>
      </w:r>
    </w:p>
    <w:p w14:paraId="3F90D3E6" w14:textId="77777777" w:rsidR="00AA5CBF" w:rsidRDefault="00AA5CBF" w:rsidP="0027303D">
      <w:pPr>
        <w:rPr>
          <w:i/>
          <w:kern w:val="1"/>
          <w:highlight w:val="white"/>
        </w:rPr>
      </w:pPr>
    </w:p>
    <w:p w14:paraId="321DE537" w14:textId="77777777" w:rsidR="0027303D" w:rsidRPr="001A4553" w:rsidRDefault="0027303D" w:rsidP="0027303D">
      <w:pPr>
        <w:rPr>
          <w:kern w:val="1"/>
          <w:highlight w:val="white"/>
        </w:rPr>
      </w:pPr>
      <w:r w:rsidRPr="0027303D">
        <w:rPr>
          <w:i/>
          <w:kern w:val="1"/>
          <w:highlight w:val="white"/>
        </w:rPr>
        <w:t xml:space="preserve">The need to listen to children’s advice. The emergency planners need to ask for children’s opinions, </w:t>
      </w:r>
      <w:r w:rsidR="001A4553">
        <w:rPr>
          <w:i/>
          <w:kern w:val="1"/>
          <w:highlight w:val="white"/>
        </w:rPr>
        <w:t>(</w:t>
      </w:r>
      <w:r w:rsidRPr="001A4553">
        <w:rPr>
          <w:kern w:val="1"/>
          <w:highlight w:val="white"/>
        </w:rPr>
        <w:t>John, England</w:t>
      </w:r>
      <w:r w:rsidR="001A4553">
        <w:rPr>
          <w:kern w:val="1"/>
          <w:highlight w:val="white"/>
        </w:rPr>
        <w:t>)</w:t>
      </w:r>
    </w:p>
    <w:p w14:paraId="3FEF2D79" w14:textId="77777777" w:rsidR="0027303D" w:rsidRPr="0027303D" w:rsidRDefault="0027303D" w:rsidP="0027303D">
      <w:pPr>
        <w:rPr>
          <w:i/>
          <w:kern w:val="1"/>
          <w:highlight w:val="white"/>
        </w:rPr>
      </w:pPr>
    </w:p>
    <w:p w14:paraId="55B0412A" w14:textId="77777777" w:rsidR="0027303D" w:rsidRPr="001A4553" w:rsidRDefault="0027303D" w:rsidP="0027303D">
      <w:pPr>
        <w:rPr>
          <w:kern w:val="1"/>
          <w:highlight w:val="white"/>
        </w:rPr>
      </w:pPr>
      <w:r w:rsidRPr="0027303D">
        <w:rPr>
          <w:i/>
          <w:kern w:val="1"/>
          <w:highlight w:val="white"/>
        </w:rPr>
        <w:t xml:space="preserve">I want to achieve in the end becoming someone who can help the local area around me and my friends and my family, </w:t>
      </w:r>
      <w:r w:rsidR="001A4553" w:rsidRPr="00F856CE">
        <w:rPr>
          <w:kern w:val="1"/>
          <w:highlight w:val="white"/>
        </w:rPr>
        <w:t>(</w:t>
      </w:r>
      <w:r w:rsidRPr="00F856CE">
        <w:rPr>
          <w:kern w:val="1"/>
          <w:highlight w:val="white"/>
        </w:rPr>
        <w:t>K</w:t>
      </w:r>
      <w:r w:rsidRPr="001A4553">
        <w:rPr>
          <w:kern w:val="1"/>
          <w:highlight w:val="white"/>
        </w:rPr>
        <w:t>atie, England</w:t>
      </w:r>
      <w:r w:rsidR="001A4553">
        <w:rPr>
          <w:kern w:val="1"/>
          <w:highlight w:val="white"/>
        </w:rPr>
        <w:t>)</w:t>
      </w:r>
    </w:p>
    <w:p w14:paraId="65C0C9AA" w14:textId="77777777" w:rsidR="0027303D" w:rsidRPr="0027303D" w:rsidRDefault="0027303D" w:rsidP="0027303D">
      <w:pPr>
        <w:rPr>
          <w:i/>
          <w:kern w:val="1"/>
          <w:highlight w:val="white"/>
        </w:rPr>
      </w:pPr>
    </w:p>
    <w:p w14:paraId="30055DB1" w14:textId="77777777" w:rsidR="0027303D" w:rsidRPr="001A4553" w:rsidRDefault="0027303D" w:rsidP="0027303D">
      <w:pPr>
        <w:rPr>
          <w:kern w:val="1"/>
          <w:highlight w:val="white"/>
        </w:rPr>
      </w:pPr>
      <w:r w:rsidRPr="0027303D">
        <w:rPr>
          <w:i/>
          <w:kern w:val="1"/>
          <w:highlight w:val="white"/>
        </w:rPr>
        <w:t xml:space="preserve">I want to achieve telling younger children how to keep themselves safe in an emergency, </w:t>
      </w:r>
      <w:r w:rsidR="001A4553">
        <w:rPr>
          <w:i/>
          <w:kern w:val="1"/>
          <w:highlight w:val="white"/>
        </w:rPr>
        <w:t>(</w:t>
      </w:r>
      <w:r w:rsidRPr="001A4553">
        <w:rPr>
          <w:kern w:val="1"/>
          <w:highlight w:val="white"/>
        </w:rPr>
        <w:t>Jack, England</w:t>
      </w:r>
      <w:r w:rsidR="001A4553">
        <w:rPr>
          <w:kern w:val="1"/>
          <w:highlight w:val="white"/>
        </w:rPr>
        <w:t>)</w:t>
      </w:r>
    </w:p>
    <w:p w14:paraId="58E82E75" w14:textId="77777777" w:rsidR="0027303D" w:rsidRPr="0027303D" w:rsidRDefault="0027303D" w:rsidP="0027303D">
      <w:pPr>
        <w:rPr>
          <w:i/>
          <w:kern w:val="1"/>
          <w:highlight w:val="white"/>
        </w:rPr>
      </w:pPr>
    </w:p>
    <w:p w14:paraId="5E4B3291" w14:textId="77777777" w:rsidR="0027303D" w:rsidRDefault="004A3BB8" w:rsidP="0027303D">
      <w:pPr>
        <w:rPr>
          <w:i/>
          <w:kern w:val="1"/>
          <w:highlight w:val="white"/>
        </w:rPr>
      </w:pPr>
      <w:r w:rsidRPr="00800C3D">
        <w:rPr>
          <w:rFonts w:ascii="Gill Sans MT" w:hAnsi="Gill Sans MT"/>
          <w:i/>
          <w:noProof/>
          <w:lang w:val="it-IT" w:eastAsia="it-IT"/>
        </w:rPr>
        <w:lastRenderedPageBreak/>
        <w:drawing>
          <wp:anchor distT="0" distB="0" distL="114300" distR="114300" simplePos="0" relativeHeight="251661824" behindDoc="0" locked="0" layoutInCell="1" allowOverlap="1" wp14:anchorId="15294743" wp14:editId="6B9FA164">
            <wp:simplePos x="0" y="0"/>
            <wp:positionH relativeFrom="margin">
              <wp:posOffset>2747645</wp:posOffset>
            </wp:positionH>
            <wp:positionV relativeFrom="paragraph">
              <wp:posOffset>11430</wp:posOffset>
            </wp:positionV>
            <wp:extent cx="2987040" cy="1943100"/>
            <wp:effectExtent l="0" t="0" r="3810" b="0"/>
            <wp:wrapThrough wrapText="bothSides">
              <wp:wrapPolygon edited="0">
                <wp:start x="0" y="0"/>
                <wp:lineTo x="0" y="21388"/>
                <wp:lineTo x="21490" y="21388"/>
                <wp:lineTo x="21490" y="0"/>
                <wp:lineTo x="0" y="0"/>
              </wp:wrapPolygon>
            </wp:wrapThrough>
            <wp:docPr id="350" name="Immagine 350" descr="D:\Users\AGRISI\Desktop\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GRISI\Desktop\box.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704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783B">
        <w:rPr>
          <w:noProof/>
          <w:u w:color="FF0000"/>
          <w:lang w:val="it-IT" w:eastAsia="it-IT"/>
        </w:rPr>
        <mc:AlternateContent>
          <mc:Choice Requires="wps">
            <w:drawing>
              <wp:anchor distT="0" distB="0" distL="114300" distR="114300" simplePos="0" relativeHeight="251686400" behindDoc="0" locked="0" layoutInCell="1" allowOverlap="1" wp14:anchorId="65FF612D" wp14:editId="113FF243">
                <wp:simplePos x="0" y="0"/>
                <wp:positionH relativeFrom="margin">
                  <wp:posOffset>2738120</wp:posOffset>
                </wp:positionH>
                <wp:positionV relativeFrom="paragraph">
                  <wp:posOffset>2021205</wp:posOffset>
                </wp:positionV>
                <wp:extent cx="2952750" cy="295275"/>
                <wp:effectExtent l="0" t="0" r="0" b="9525"/>
                <wp:wrapSquare wrapText="bothSides"/>
                <wp:docPr id="58" name="Casella di testo 58"/>
                <wp:cNvGraphicFramePr/>
                <a:graphic xmlns:a="http://schemas.openxmlformats.org/drawingml/2006/main">
                  <a:graphicData uri="http://schemas.microsoft.com/office/word/2010/wordprocessingShape">
                    <wps:wsp>
                      <wps:cNvSpPr txBox="1"/>
                      <wps:spPr>
                        <a:xfrm>
                          <a:off x="0" y="0"/>
                          <a:ext cx="29527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143FE0"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 xml:space="preserve">Fig. </w:t>
                            </w:r>
                            <w:r>
                              <w:rPr>
                                <w:kern w:val="1"/>
                                <w:sz w:val="18"/>
                              </w:rPr>
                              <w:t>29: Posters from the workshops in Italy</w:t>
                            </w:r>
                          </w:p>
                          <w:p w14:paraId="74E3333D" w14:textId="77777777" w:rsidR="00E97CC0"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4B319436"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F612D" id="Casella di testo 58" o:spid="_x0000_s1062" type="#_x0000_t202" style="position:absolute;left:0;text-align:left;margin-left:215.6pt;margin-top:159.15pt;width:232.5pt;height:23.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" fillcolor="white [3201]" stroked="f" strokeweight=".5pt">
                <v:textbox>
                  <w:txbxContent>
                    <w:p w14:paraId="05143FE0"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 xml:space="preserve">Fig. </w:t>
                      </w:r>
                      <w:r>
                        <w:rPr>
                          <w:kern w:val="1"/>
                          <w:sz w:val="18"/>
                        </w:rPr>
                        <w:t>29: Posters from the workshops in Italy</w:t>
                      </w:r>
                    </w:p>
                    <w:p w14:paraId="74E3333D" w14:textId="77777777" w:rsidR="00E97CC0"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4B319436"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r w:rsidR="0027303D" w:rsidRPr="0027303D">
        <w:rPr>
          <w:kern w:val="1"/>
          <w:highlight w:val="white"/>
        </w:rPr>
        <w:t>To record the workshop process in Italy and Spain, facilitators used a set of posters for each workshop, where they noted the main objectives of the workshop, children’s expectation about it and also the photos of the previous workshop</w:t>
      </w:r>
      <w:r>
        <w:rPr>
          <w:kern w:val="1"/>
          <w:highlight w:val="white"/>
        </w:rPr>
        <w:t xml:space="preserve"> </w:t>
      </w:r>
      <w:r w:rsidR="001A4553">
        <w:rPr>
          <w:kern w:val="1"/>
        </w:rPr>
        <w:t>or materials creat</w:t>
      </w:r>
      <w:r w:rsidRPr="006A0C43">
        <w:rPr>
          <w:kern w:val="1"/>
        </w:rPr>
        <w:t>ed</w:t>
      </w:r>
      <w:r w:rsidR="0027303D" w:rsidRPr="006A0C43">
        <w:rPr>
          <w:kern w:val="1"/>
        </w:rPr>
        <w:t xml:space="preserve">. </w:t>
      </w:r>
      <w:r w:rsidR="0027303D" w:rsidRPr="0027303D">
        <w:rPr>
          <w:kern w:val="1"/>
          <w:highlight w:val="white"/>
        </w:rPr>
        <w:t xml:space="preserve">At the beginning of each session, participants walked passed the photos as a way to recap the previous workshops, inform those who might be absent and build up their knowledge gradually. At the end of every session, the group was asked to write down their evaluation of it and say if their needs and expectations had been met. Participants said </w:t>
      </w:r>
      <w:r w:rsidR="0027303D" w:rsidRPr="0027303D">
        <w:rPr>
          <w:i/>
          <w:kern w:val="1"/>
          <w:highlight w:val="white"/>
        </w:rPr>
        <w:t>‘we have been very collaborative’, ‘the activities gave us the possibility to participate’, ‘having fun’, ‘we all participate’, ‘the group was engaged &amp; listened’, ‘we influenced the community’, ‘free to speak’, ‘creativity’, ‘I have learned new things’, ‘interesting activities’.</w:t>
      </w:r>
    </w:p>
    <w:p w14:paraId="05DFCC61" w14:textId="77777777" w:rsidR="001A4553" w:rsidRDefault="001A4553" w:rsidP="0027303D">
      <w:pPr>
        <w:rPr>
          <w:highlight w:val="white"/>
        </w:rPr>
      </w:pPr>
    </w:p>
    <w:p w14:paraId="75B067B2" w14:textId="77777777" w:rsidR="0027303D" w:rsidRPr="00F856CE" w:rsidRDefault="0027303D" w:rsidP="0027303D">
      <w:pPr>
        <w:rPr>
          <w:highlight w:val="white"/>
        </w:rPr>
      </w:pPr>
      <w:r w:rsidRPr="0027303D">
        <w:rPr>
          <w:highlight w:val="white"/>
        </w:rPr>
        <w:t xml:space="preserve">After receiving information about the project aims and opportunities, children in </w:t>
      </w:r>
      <w:proofErr w:type="spellStart"/>
      <w:r w:rsidRPr="0027303D">
        <w:rPr>
          <w:highlight w:val="white"/>
        </w:rPr>
        <w:t>Albufeira</w:t>
      </w:r>
      <w:proofErr w:type="spellEnd"/>
      <w:r w:rsidRPr="0027303D">
        <w:rPr>
          <w:highlight w:val="white"/>
        </w:rPr>
        <w:t xml:space="preserve">, Portugal seemed very interested and motivated by the idea of sharing their work during the </w:t>
      </w:r>
      <w:r w:rsidR="001A4553">
        <w:rPr>
          <w:highlight w:val="white"/>
        </w:rPr>
        <w:t xml:space="preserve">WP5 </w:t>
      </w:r>
      <w:r w:rsidRPr="0027303D">
        <w:rPr>
          <w:highlight w:val="white"/>
        </w:rPr>
        <w:t xml:space="preserve">National Event: </w:t>
      </w:r>
      <w:r w:rsidRPr="0027303D">
        <w:rPr>
          <w:i/>
          <w:highlight w:val="white"/>
        </w:rPr>
        <w:t>It would be good to learn more things about disasters and have a new experience, go to Lisbon and talk</w:t>
      </w:r>
      <w:r w:rsidR="001A4553">
        <w:rPr>
          <w:i/>
          <w:highlight w:val="white"/>
        </w:rPr>
        <w:t xml:space="preserve"> to people from other countries.</w:t>
      </w:r>
      <w:r w:rsidRPr="0027303D">
        <w:rPr>
          <w:i/>
          <w:highlight w:val="white"/>
        </w:rPr>
        <w:t xml:space="preserve"> This workshop serves for us to prepare some well thought speeches and messages to deliver in Lisbon</w:t>
      </w:r>
      <w:r w:rsidRPr="00F856CE">
        <w:rPr>
          <w:highlight w:val="white"/>
        </w:rPr>
        <w:t xml:space="preserve">, </w:t>
      </w:r>
      <w:r w:rsidR="00F856CE">
        <w:rPr>
          <w:highlight w:val="white"/>
        </w:rPr>
        <w:t>(c</w:t>
      </w:r>
      <w:r w:rsidRPr="00F856CE">
        <w:rPr>
          <w:highlight w:val="white"/>
        </w:rPr>
        <w:t>hildren in Portugal</w:t>
      </w:r>
      <w:r w:rsidR="00F856CE">
        <w:rPr>
          <w:highlight w:val="white"/>
        </w:rPr>
        <w:t>)</w:t>
      </w:r>
    </w:p>
    <w:p w14:paraId="0B871C4A" w14:textId="77777777" w:rsidR="0027303D" w:rsidRPr="0027303D" w:rsidRDefault="0027303D" w:rsidP="0027303D">
      <w:pPr>
        <w:rPr>
          <w:highlight w:val="white"/>
        </w:rPr>
      </w:pPr>
    </w:p>
    <w:p w14:paraId="595509D7" w14:textId="77777777" w:rsidR="0027303D" w:rsidRDefault="0027303D" w:rsidP="0027303D">
      <w:pPr>
        <w:rPr>
          <w:highlight w:val="white"/>
        </w:rPr>
      </w:pPr>
      <w:r w:rsidRPr="0027303D">
        <w:rPr>
          <w:highlight w:val="white"/>
        </w:rPr>
        <w:t xml:space="preserve">Across the </w:t>
      </w:r>
      <w:r w:rsidR="00F856CE">
        <w:rPr>
          <w:highlight w:val="white"/>
        </w:rPr>
        <w:t>Portuguese workshops evaluation was carried</w:t>
      </w:r>
      <w:r w:rsidR="00597C21">
        <w:rPr>
          <w:highlight w:val="white"/>
        </w:rPr>
        <w:t xml:space="preserve"> out</w:t>
      </w:r>
      <w:r w:rsidRPr="0027303D">
        <w:rPr>
          <w:highlight w:val="white"/>
        </w:rPr>
        <w:t xml:space="preserve"> through forms and personal meaning maps, fil</w:t>
      </w:r>
      <w:r w:rsidR="00F856CE">
        <w:rPr>
          <w:highlight w:val="white"/>
        </w:rPr>
        <w:t>l</w:t>
      </w:r>
      <w:r w:rsidRPr="0027303D">
        <w:rPr>
          <w:highlight w:val="white"/>
        </w:rPr>
        <w:t>ed in by all children. Evaluation forms were also give</w:t>
      </w:r>
      <w:r w:rsidR="00A455B4">
        <w:rPr>
          <w:highlight w:val="white"/>
        </w:rPr>
        <w:t>n</w:t>
      </w:r>
      <w:r w:rsidRPr="0027303D">
        <w:rPr>
          <w:highlight w:val="white"/>
        </w:rPr>
        <w:t xml:space="preserve"> to the teachers. The children’s evaluation form comprised a general question on how much they enjoyed the workshop (the response scale contained five different </w:t>
      </w:r>
      <w:r w:rsidR="001A4553">
        <w:rPr>
          <w:highlight w:val="white"/>
        </w:rPr>
        <w:t>‘</w:t>
      </w:r>
      <w:r w:rsidRPr="0027303D">
        <w:rPr>
          <w:highlight w:val="white"/>
        </w:rPr>
        <w:t>smiley</w:t>
      </w:r>
      <w:r w:rsidR="001A4553">
        <w:rPr>
          <w:highlight w:val="white"/>
        </w:rPr>
        <w:t>’</w:t>
      </w:r>
      <w:r w:rsidRPr="0027303D">
        <w:rPr>
          <w:highlight w:val="white"/>
        </w:rPr>
        <w:t xml:space="preserve"> faces), two close-ended questions around participation issues adapted from a children’s survey on children’s rights and capabilities </w:t>
      </w:r>
      <w:r w:rsidRPr="0027303D">
        <w:rPr>
          <w:highlight w:val="white"/>
        </w:rPr>
        <w:fldChar w:fldCharType="begin"/>
      </w:r>
      <w:r w:rsidRPr="0027303D">
        <w:rPr>
          <w:highlight w:val="white"/>
        </w:rPr>
        <w:instrText xml:space="preserve"> ADDIN ZOTERO_BIBL {"custom":[]} CSL_BIBLIOGRAPHY } </w:instrText>
      </w:r>
      <w:r w:rsidRPr="0027303D">
        <w:rPr>
          <w:highlight w:val="white"/>
        </w:rPr>
        <w:fldChar w:fldCharType="separate"/>
      </w:r>
      <w:r w:rsidR="001A4553">
        <w:rPr>
          <w:highlight w:val="white"/>
        </w:rPr>
        <w:t>(Biggeri, Ballet &amp;</w:t>
      </w:r>
      <w:r w:rsidRPr="0027303D">
        <w:rPr>
          <w:highlight w:val="white"/>
        </w:rPr>
        <w:t xml:space="preserve"> Comim, 2011)</w:t>
      </w:r>
      <w:r w:rsidRPr="0027303D">
        <w:rPr>
          <w:highlight w:val="white"/>
        </w:rPr>
        <w:fldChar w:fldCharType="end"/>
      </w:r>
      <w:r w:rsidRPr="0027303D">
        <w:rPr>
          <w:highlight w:val="white"/>
        </w:rPr>
        <w:t xml:space="preserve"> and two open-ended questions on what they liked most and least about the workshop. Personal meaning maps consisted</w:t>
      </w:r>
      <w:r w:rsidR="00F856CE">
        <w:rPr>
          <w:highlight w:val="white"/>
        </w:rPr>
        <w:t xml:space="preserve"> of a blank page with the word ‘Disaster’</w:t>
      </w:r>
      <w:r w:rsidRPr="0027303D">
        <w:rPr>
          <w:highlight w:val="white"/>
        </w:rPr>
        <w:t xml:space="preserve"> at the centre, on which participants were asked to express</w:t>
      </w:r>
      <w:r w:rsidR="00F856CE">
        <w:rPr>
          <w:highlight w:val="white"/>
        </w:rPr>
        <w:t xml:space="preserve"> their thoughts</w:t>
      </w:r>
      <w:r w:rsidRPr="0027303D">
        <w:rPr>
          <w:highlight w:val="white"/>
        </w:rPr>
        <w:t xml:space="preserve">. The evaluation forms show that children </w:t>
      </w:r>
      <w:r w:rsidR="00F856CE">
        <w:rPr>
          <w:highlight w:val="white"/>
        </w:rPr>
        <w:t xml:space="preserve">strongly </w:t>
      </w:r>
      <w:r w:rsidRPr="0027303D">
        <w:rPr>
          <w:highlight w:val="white"/>
        </w:rPr>
        <w:t>enjo</w:t>
      </w:r>
      <w:r w:rsidR="00F856CE">
        <w:rPr>
          <w:highlight w:val="white"/>
        </w:rPr>
        <w:t>yed the workshops</w:t>
      </w:r>
      <w:r w:rsidRPr="0027303D">
        <w:rPr>
          <w:highlight w:val="white"/>
        </w:rPr>
        <w:t xml:space="preserve">. The majority rated the workshops with 5 and declared that they considered it very important to express their ideas and to be heard, </w:t>
      </w:r>
      <w:r w:rsidR="00F856CE">
        <w:rPr>
          <w:highlight w:val="white"/>
        </w:rPr>
        <w:t>and</w:t>
      </w:r>
      <w:r w:rsidRPr="0027303D">
        <w:rPr>
          <w:highlight w:val="white"/>
        </w:rPr>
        <w:t xml:space="preserve"> that the </w:t>
      </w:r>
      <w:r w:rsidR="00F856CE">
        <w:rPr>
          <w:highlight w:val="white"/>
        </w:rPr>
        <w:t xml:space="preserve">CUIDAR </w:t>
      </w:r>
      <w:r w:rsidRPr="0027303D">
        <w:rPr>
          <w:highlight w:val="white"/>
        </w:rPr>
        <w:t xml:space="preserve">workshops </w:t>
      </w:r>
      <w:r w:rsidRPr="0027303D">
        <w:rPr>
          <w:highlight w:val="white"/>
        </w:rPr>
        <w:lastRenderedPageBreak/>
        <w:t>provided opportun</w:t>
      </w:r>
      <w:r w:rsidR="00F856CE">
        <w:rPr>
          <w:highlight w:val="white"/>
        </w:rPr>
        <w:t>ities to do so. The participant</w:t>
      </w:r>
      <w:r w:rsidRPr="0027303D">
        <w:rPr>
          <w:highlight w:val="white"/>
        </w:rPr>
        <w:t>s highlighted being with new colleagues and carrying out group work as t</w:t>
      </w:r>
      <w:r w:rsidR="00F856CE">
        <w:rPr>
          <w:highlight w:val="white"/>
        </w:rPr>
        <w:t>he most enjoyable feature</w:t>
      </w:r>
      <w:r w:rsidRPr="0027303D">
        <w:rPr>
          <w:highlight w:val="white"/>
        </w:rPr>
        <w:t xml:space="preserve"> of the workshop, </w:t>
      </w:r>
      <w:r w:rsidR="00F856CE">
        <w:rPr>
          <w:highlight w:val="white"/>
        </w:rPr>
        <w:t xml:space="preserve">but (in the school context) </w:t>
      </w:r>
      <w:r w:rsidRPr="0027303D">
        <w:rPr>
          <w:highlight w:val="white"/>
        </w:rPr>
        <w:t xml:space="preserve">disliking the fact that it took place during their class-free afternoon. </w:t>
      </w:r>
    </w:p>
    <w:p w14:paraId="2E675778" w14:textId="77777777" w:rsidR="00F856CE" w:rsidRPr="0027303D" w:rsidRDefault="00F856CE" w:rsidP="0027303D">
      <w:pPr>
        <w:rPr>
          <w:highlight w:val="white"/>
        </w:rPr>
      </w:pPr>
    </w:p>
    <w:p w14:paraId="4D9372AE" w14:textId="77777777" w:rsidR="0027303D" w:rsidRPr="0027303D" w:rsidRDefault="0027303D" w:rsidP="0027303D">
      <w:pPr>
        <w:rPr>
          <w:highlight w:val="white"/>
        </w:rPr>
      </w:pPr>
      <w:r w:rsidRPr="0027303D">
        <w:rPr>
          <w:highlight w:val="white"/>
        </w:rPr>
        <w:t>Moreover, to share the work done during the pilot workshop sessions, photos, video and other ma</w:t>
      </w:r>
      <w:r w:rsidR="00F856CE">
        <w:rPr>
          <w:highlight w:val="white"/>
        </w:rPr>
        <w:t>terials produced by children some</w:t>
      </w:r>
      <w:r w:rsidRPr="0027303D">
        <w:rPr>
          <w:highlight w:val="white"/>
        </w:rPr>
        <w:t xml:space="preserve"> </w:t>
      </w:r>
      <w:r w:rsidR="00AA5CBF">
        <w:rPr>
          <w:highlight w:val="white"/>
        </w:rPr>
        <w:t>CUIDAR</w:t>
      </w:r>
      <w:r w:rsidR="00F856CE">
        <w:rPr>
          <w:highlight w:val="white"/>
        </w:rPr>
        <w:t xml:space="preserve"> staff in Portugal set up </w:t>
      </w:r>
      <w:proofErr w:type="spellStart"/>
      <w:r w:rsidRPr="0027303D">
        <w:rPr>
          <w:highlight w:val="white"/>
        </w:rPr>
        <w:t>Padlet</w:t>
      </w:r>
      <w:proofErr w:type="spellEnd"/>
      <w:r w:rsidRPr="0027303D">
        <w:rPr>
          <w:highlight w:val="white"/>
        </w:rPr>
        <w:t xml:space="preserve"> pages to share with children and schools (tool available only with a protected password). In this way, the work done by different groups was recorded and children could have access to </w:t>
      </w:r>
      <w:r w:rsidR="00A455B4" w:rsidRPr="0027303D">
        <w:rPr>
          <w:highlight w:val="white"/>
        </w:rPr>
        <w:t>these materials</w:t>
      </w:r>
      <w:r w:rsidRPr="0027303D">
        <w:rPr>
          <w:highlight w:val="white"/>
        </w:rPr>
        <w:t xml:space="preserve"> in future. However, since the team realised that the children were no</w:t>
      </w:r>
      <w:r w:rsidR="00BC1378">
        <w:rPr>
          <w:highlight w:val="white"/>
        </w:rPr>
        <w:t xml:space="preserve">t visiting the </w:t>
      </w:r>
      <w:proofErr w:type="spellStart"/>
      <w:r w:rsidR="00BC1378">
        <w:rPr>
          <w:highlight w:val="white"/>
        </w:rPr>
        <w:t>P</w:t>
      </w:r>
      <w:r w:rsidRPr="0027303D">
        <w:rPr>
          <w:highlight w:val="white"/>
        </w:rPr>
        <w:t>adlet</w:t>
      </w:r>
      <w:proofErr w:type="spellEnd"/>
      <w:r w:rsidRPr="0027303D">
        <w:rPr>
          <w:highlight w:val="white"/>
        </w:rPr>
        <w:t xml:space="preserve"> page, for the </w:t>
      </w:r>
      <w:proofErr w:type="spellStart"/>
      <w:r w:rsidRPr="0027303D">
        <w:rPr>
          <w:highlight w:val="white"/>
        </w:rPr>
        <w:t>Albufeira</w:t>
      </w:r>
      <w:proofErr w:type="spellEnd"/>
      <w:r w:rsidRPr="0027303D">
        <w:rPr>
          <w:highlight w:val="white"/>
        </w:rPr>
        <w:t xml:space="preserve"> and </w:t>
      </w:r>
      <w:proofErr w:type="spellStart"/>
      <w:r w:rsidRPr="0027303D">
        <w:rPr>
          <w:highlight w:val="white"/>
        </w:rPr>
        <w:t>Loures</w:t>
      </w:r>
      <w:proofErr w:type="spellEnd"/>
      <w:r w:rsidRPr="0027303D">
        <w:rPr>
          <w:highlight w:val="white"/>
        </w:rPr>
        <w:t xml:space="preserve"> workshops it was decided to prepare a</w:t>
      </w:r>
      <w:r w:rsidR="00F856CE">
        <w:rPr>
          <w:highlight w:val="white"/>
        </w:rPr>
        <w:t>n illustrated</w:t>
      </w:r>
      <w:r w:rsidRPr="0027303D">
        <w:rPr>
          <w:highlight w:val="white"/>
        </w:rPr>
        <w:t xml:space="preserve"> summary</w:t>
      </w:r>
      <w:r w:rsidR="00F856CE">
        <w:rPr>
          <w:highlight w:val="white"/>
        </w:rPr>
        <w:t xml:space="preserve"> report </w:t>
      </w:r>
      <w:r w:rsidRPr="0027303D">
        <w:rPr>
          <w:highlight w:val="white"/>
        </w:rPr>
        <w:t xml:space="preserve">for the younger children and a more descriptive one for the older children. Printed copies were distributed, so that the children and their parents could keep the </w:t>
      </w:r>
      <w:r w:rsidR="00F856CE">
        <w:rPr>
          <w:highlight w:val="white"/>
        </w:rPr>
        <w:t>project materials</w:t>
      </w:r>
      <w:r w:rsidRPr="0027303D">
        <w:rPr>
          <w:highlight w:val="white"/>
        </w:rPr>
        <w:t xml:space="preserve">. Parents </w:t>
      </w:r>
      <w:r w:rsidR="00F856CE">
        <w:rPr>
          <w:highlight w:val="white"/>
        </w:rPr>
        <w:t xml:space="preserve">were also informed, via a </w:t>
      </w:r>
      <w:r w:rsidR="003F7934" w:rsidRPr="0027303D">
        <w:rPr>
          <w:highlight w:val="white"/>
        </w:rPr>
        <w:t>letter that</w:t>
      </w:r>
      <w:r w:rsidRPr="0027303D">
        <w:rPr>
          <w:highlight w:val="white"/>
        </w:rPr>
        <w:t xml:space="preserve"> they could always keep </w:t>
      </w:r>
      <w:r w:rsidR="00BC1378" w:rsidRPr="0027303D">
        <w:rPr>
          <w:highlight w:val="white"/>
        </w:rPr>
        <w:t>abreast</w:t>
      </w:r>
      <w:r w:rsidRPr="0027303D">
        <w:rPr>
          <w:highlight w:val="white"/>
        </w:rPr>
        <w:t xml:space="preserve"> of the project through the website and Facebook page of the project.</w:t>
      </w:r>
    </w:p>
    <w:p w14:paraId="2CA3601E" w14:textId="77777777" w:rsidR="006C1948" w:rsidRPr="006C1948" w:rsidRDefault="006C1948" w:rsidP="006C1948">
      <w:pPr>
        <w:rPr>
          <w:highlight w:val="white"/>
        </w:rPr>
      </w:pPr>
    </w:p>
    <w:p w14:paraId="12AB2FC0" w14:textId="77777777" w:rsidR="0027303D" w:rsidRDefault="0027303D">
      <w:pPr>
        <w:spacing w:after="160" w:line="300" w:lineRule="auto"/>
        <w:jc w:val="left"/>
        <w:rPr>
          <w:kern w:val="1"/>
          <w:highlight w:val="white"/>
        </w:rPr>
      </w:pPr>
      <w:r w:rsidRPr="00FC646C">
        <w:rPr>
          <w:rFonts w:ascii="Garamond" w:hAnsi="Garamond"/>
          <w:noProof/>
          <w:color w:val="000000"/>
          <w:sz w:val="20"/>
          <w:szCs w:val="20"/>
          <w:lang w:val="it-IT" w:eastAsia="it-IT"/>
        </w:rPr>
        <w:drawing>
          <wp:inline distT="0" distB="0" distL="0" distR="0" wp14:anchorId="5D3DB1EE" wp14:editId="22DFDD24">
            <wp:extent cx="2477926" cy="1678345"/>
            <wp:effectExtent l="0" t="318" r="0" b="0"/>
            <wp:docPr id="5" name="Imagem 29" descr="C:\Users\Ana_2\Downloads\DSC_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_2\Downloads\DSC_1052.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77926" cy="1678345"/>
                    </a:xfrm>
                    <a:prstGeom prst="rect">
                      <a:avLst/>
                    </a:prstGeom>
                    <a:noFill/>
                    <a:ln>
                      <a:noFill/>
                    </a:ln>
                  </pic:spPr>
                </pic:pic>
              </a:graphicData>
            </a:graphic>
          </wp:inline>
        </w:drawing>
      </w:r>
      <w:r>
        <w:rPr>
          <w:kern w:val="1"/>
          <w:highlight w:val="white"/>
        </w:rPr>
        <w:t xml:space="preserve">    </w:t>
      </w:r>
      <w:r w:rsidRPr="00365FAB">
        <w:rPr>
          <w:rFonts w:ascii="Gill Sans MT" w:hAnsi="Gill Sans MT"/>
          <w:noProof/>
          <w:lang w:val="it-IT" w:eastAsia="it-IT"/>
        </w:rPr>
        <w:drawing>
          <wp:inline distT="0" distB="0" distL="0" distR="0" wp14:anchorId="01337437" wp14:editId="2DFE160F">
            <wp:extent cx="3918157" cy="1780733"/>
            <wp:effectExtent l="0" t="0" r="6350" b="0"/>
            <wp:docPr id="351" name="Immagine 351" descr="D:\Users\AGRISI\Desktop\facc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AGRISI\Desktop\faccett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39139" cy="1790269"/>
                    </a:xfrm>
                    <a:prstGeom prst="rect">
                      <a:avLst/>
                    </a:prstGeom>
                    <a:noFill/>
                    <a:ln>
                      <a:noFill/>
                    </a:ln>
                  </pic:spPr>
                </pic:pic>
              </a:graphicData>
            </a:graphic>
          </wp:inline>
        </w:drawing>
      </w:r>
    </w:p>
    <w:p w14:paraId="4C538BDA" w14:textId="77777777" w:rsidR="0027303D" w:rsidRPr="0027303D" w:rsidRDefault="0083783B" w:rsidP="0027303D">
      <w:pPr>
        <w:spacing w:after="160"/>
        <w:rPr>
          <w:kern w:val="1"/>
          <w:szCs w:val="24"/>
          <w:highlight w:val="white"/>
        </w:rPr>
      </w:pPr>
      <w:r>
        <w:rPr>
          <w:noProof/>
          <w:u w:color="FF0000"/>
          <w:lang w:val="it-IT" w:eastAsia="it-IT"/>
        </w:rPr>
        <mc:AlternateContent>
          <mc:Choice Requires="wps">
            <w:drawing>
              <wp:anchor distT="0" distB="0" distL="114300" distR="114300" simplePos="0" relativeHeight="251688448" behindDoc="0" locked="0" layoutInCell="1" allowOverlap="1" wp14:anchorId="07A0FA25" wp14:editId="45A9215D">
                <wp:simplePos x="0" y="0"/>
                <wp:positionH relativeFrom="margin">
                  <wp:posOffset>1352550</wp:posOffset>
                </wp:positionH>
                <wp:positionV relativeFrom="paragraph">
                  <wp:posOffset>8890</wp:posOffset>
                </wp:positionV>
                <wp:extent cx="2952750" cy="295275"/>
                <wp:effectExtent l="0" t="0" r="0" b="9525"/>
                <wp:wrapSquare wrapText="bothSides"/>
                <wp:docPr id="59" name="Casella di testo 59"/>
                <wp:cNvGraphicFramePr/>
                <a:graphic xmlns:a="http://schemas.openxmlformats.org/drawingml/2006/main">
                  <a:graphicData uri="http://schemas.microsoft.com/office/word/2010/wordprocessingShape">
                    <wps:wsp>
                      <wps:cNvSpPr txBox="1"/>
                      <wps:spPr>
                        <a:xfrm>
                          <a:off x="0" y="0"/>
                          <a:ext cx="29527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C2B16C"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 xml:space="preserve">Fig. </w:t>
                            </w:r>
                            <w:r>
                              <w:rPr>
                                <w:kern w:val="1"/>
                                <w:sz w:val="18"/>
                              </w:rPr>
                              <w:t>30: Evaluation forms in Portugal</w:t>
                            </w:r>
                          </w:p>
                          <w:p w14:paraId="171D418C" w14:textId="77777777" w:rsidR="00E97CC0"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58684C02"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0FA25" id="Casella di testo 59" o:spid="_x0000_s1063" type="#_x0000_t202" style="position:absolute;left:0;text-align:left;margin-left:106.5pt;margin-top:.7pt;width:232.5pt;height:23.2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" fillcolor="white [3201]" stroked="f" strokeweight=".5pt">
                <v:textbox>
                  <w:txbxContent>
                    <w:p w14:paraId="1BC2B16C"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kern w:val="1"/>
                          <w:sz w:val="20"/>
                          <w:szCs w:val="20"/>
                        </w:rPr>
                      </w:pPr>
                      <w:r w:rsidRPr="00A10324">
                        <w:rPr>
                          <w:kern w:val="1"/>
                          <w:sz w:val="18"/>
                        </w:rPr>
                        <w:t xml:space="preserve">Fig. </w:t>
                      </w:r>
                      <w:r>
                        <w:rPr>
                          <w:kern w:val="1"/>
                          <w:sz w:val="18"/>
                        </w:rPr>
                        <w:t>30: Evaluation forms in Portugal</w:t>
                      </w:r>
                    </w:p>
                    <w:p w14:paraId="171D418C" w14:textId="77777777" w:rsidR="00E97CC0"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b/>
                          <w:kern w:val="1"/>
                          <w:highlight w:val="white"/>
                        </w:rPr>
                      </w:pPr>
                    </w:p>
                    <w:p w14:paraId="58684C02" w14:textId="77777777" w:rsidR="00E97CC0" w:rsidRPr="00924D73" w:rsidRDefault="00E97CC0" w:rsidP="0083783B">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kern w:val="1"/>
                          <w:sz w:val="18"/>
                          <w:highlight w:val="white"/>
                        </w:rPr>
                      </w:pPr>
                    </w:p>
                  </w:txbxContent>
                </v:textbox>
                <w10:wrap type="square" anchorx="margin"/>
              </v:shape>
            </w:pict>
          </mc:Fallback>
        </mc:AlternateContent>
      </w:r>
    </w:p>
    <w:p w14:paraId="3C28FF64" w14:textId="77777777" w:rsidR="0027303D" w:rsidRPr="0027303D" w:rsidRDefault="0027303D" w:rsidP="0027303D">
      <w:pPr>
        <w:spacing w:after="160"/>
        <w:rPr>
          <w:kern w:val="1"/>
          <w:szCs w:val="24"/>
          <w:highlight w:val="white"/>
        </w:rPr>
      </w:pPr>
      <w:r w:rsidRPr="0027303D">
        <w:rPr>
          <w:kern w:val="1"/>
          <w:szCs w:val="24"/>
          <w:highlight w:val="white"/>
        </w:rPr>
        <w:t>In Greece, children firmly expressed their need to learn more about DRR measures and to be more prepared to face emergences and disasters. The hard of hearing students in Thessaloniki asked to learn more about warning systems and devices that are very important for them (e.g. smoke alarms with strobe</w:t>
      </w:r>
      <w:r w:rsidR="00F856CE">
        <w:rPr>
          <w:kern w:val="1"/>
          <w:szCs w:val="24"/>
          <w:highlight w:val="white"/>
        </w:rPr>
        <w:t>/</w:t>
      </w:r>
      <w:r w:rsidRPr="0027303D">
        <w:rPr>
          <w:kern w:val="1"/>
          <w:szCs w:val="24"/>
          <w:highlight w:val="white"/>
        </w:rPr>
        <w:t xml:space="preserve"> flashing lights or vibration) or issues regarding the emergency survival kits (e.g. objects specific for the needs of every individual such as hearing aids, batteries, etc.). </w:t>
      </w:r>
    </w:p>
    <w:p w14:paraId="0BDA66F7" w14:textId="77777777" w:rsidR="0027303D" w:rsidRDefault="0027303D" w:rsidP="0027303D">
      <w:pPr>
        <w:spacing w:after="160"/>
        <w:rPr>
          <w:kern w:val="1"/>
          <w:szCs w:val="24"/>
          <w:highlight w:val="white"/>
        </w:rPr>
      </w:pPr>
      <w:r w:rsidRPr="0027303D">
        <w:rPr>
          <w:kern w:val="1"/>
          <w:szCs w:val="24"/>
          <w:highlight w:val="white"/>
        </w:rPr>
        <w:t xml:space="preserve">Children </w:t>
      </w:r>
      <w:r w:rsidR="00F856CE">
        <w:rPr>
          <w:kern w:val="1"/>
          <w:szCs w:val="24"/>
          <w:highlight w:val="white"/>
        </w:rPr>
        <w:t xml:space="preserve">in Greece </w:t>
      </w:r>
      <w:r w:rsidRPr="0027303D">
        <w:rPr>
          <w:kern w:val="1"/>
          <w:szCs w:val="24"/>
          <w:highlight w:val="white"/>
        </w:rPr>
        <w:t>reported that what they have learned about disasters was very important and useful and that</w:t>
      </w:r>
      <w:r w:rsidR="00F856CE">
        <w:rPr>
          <w:kern w:val="1"/>
          <w:szCs w:val="24"/>
          <w:highlight w:val="white"/>
        </w:rPr>
        <w:t xml:space="preserve"> they now felt more confident in</w:t>
      </w:r>
      <w:r w:rsidRPr="0027303D">
        <w:rPr>
          <w:kern w:val="1"/>
          <w:szCs w:val="24"/>
          <w:highlight w:val="white"/>
        </w:rPr>
        <w:t xml:space="preserve"> confront</w:t>
      </w:r>
      <w:r w:rsidR="00F856CE">
        <w:rPr>
          <w:kern w:val="1"/>
          <w:szCs w:val="24"/>
          <w:highlight w:val="white"/>
        </w:rPr>
        <w:t>ing</w:t>
      </w:r>
      <w:r w:rsidRPr="0027303D">
        <w:rPr>
          <w:kern w:val="1"/>
          <w:szCs w:val="24"/>
          <w:highlight w:val="white"/>
        </w:rPr>
        <w:t xml:space="preserve"> a risk or a </w:t>
      </w:r>
      <w:r w:rsidRPr="0027303D">
        <w:rPr>
          <w:kern w:val="1"/>
          <w:szCs w:val="24"/>
          <w:highlight w:val="white"/>
        </w:rPr>
        <w:lastRenderedPageBreak/>
        <w:t>disaster. Some children said that it was very important that their parents participated in the final school event and were proud to have taken part in the project.</w:t>
      </w:r>
    </w:p>
    <w:p w14:paraId="54ACB7B8" w14:textId="77777777" w:rsidR="00F856CE" w:rsidRDefault="00F856CE" w:rsidP="0027303D">
      <w:pPr>
        <w:spacing w:after="160"/>
        <w:rPr>
          <w:kern w:val="1"/>
          <w:szCs w:val="24"/>
          <w:highlight w:val="white"/>
        </w:rPr>
      </w:pPr>
    </w:p>
    <w:p w14:paraId="0110EB35" w14:textId="77777777" w:rsidR="00E94233" w:rsidRPr="00100100" w:rsidRDefault="00B17B10" w:rsidP="006B3364">
      <w:pPr>
        <w:pStyle w:val="Paragrafoelenco"/>
        <w:widowControl w:val="0"/>
        <w:numPr>
          <w:ilvl w:val="0"/>
          <w:numId w:val="2"/>
        </w:numPr>
        <w:suppressAutoHyphens/>
        <w:autoSpaceDN w:val="0"/>
        <w:spacing w:after="160" w:line="240" w:lineRule="auto"/>
        <w:contextualSpacing w:val="0"/>
        <w:jc w:val="left"/>
        <w:textAlignment w:val="baseline"/>
        <w:rPr>
          <w:rFonts w:asciiTheme="majorHAnsi" w:eastAsiaTheme="minorHAnsi" w:hAnsiTheme="majorHAnsi"/>
          <w:b/>
          <w:color w:val="0070C0"/>
          <w:sz w:val="26"/>
          <w:szCs w:val="26"/>
        </w:rPr>
      </w:pPr>
      <w:r w:rsidRPr="00100100">
        <w:rPr>
          <w:rFonts w:asciiTheme="majorHAnsi" w:eastAsiaTheme="minorHAnsi" w:hAnsiTheme="majorHAnsi"/>
          <w:b/>
          <w:color w:val="0070C0"/>
          <w:sz w:val="26"/>
          <w:szCs w:val="26"/>
        </w:rPr>
        <w:t>P</w:t>
      </w:r>
      <w:r w:rsidR="00B87DD9" w:rsidRPr="00100100">
        <w:rPr>
          <w:rFonts w:asciiTheme="majorHAnsi" w:eastAsiaTheme="minorHAnsi" w:hAnsiTheme="majorHAnsi"/>
          <w:b/>
          <w:color w:val="0070C0"/>
          <w:sz w:val="26"/>
          <w:szCs w:val="26"/>
        </w:rPr>
        <w:t>RODUCTION OF FILM CLIPS FROM WORKSHOPS</w:t>
      </w:r>
    </w:p>
    <w:p w14:paraId="011C102C" w14:textId="77777777" w:rsidR="00B17B10" w:rsidRDefault="00B17B10" w:rsidP="00B17B10">
      <w:pPr>
        <w:pStyle w:val="Testocommento"/>
        <w:spacing w:line="360" w:lineRule="auto"/>
        <w:rPr>
          <w:sz w:val="24"/>
          <w:szCs w:val="24"/>
        </w:rPr>
      </w:pPr>
      <w:r w:rsidRPr="00100100">
        <w:rPr>
          <w:rFonts w:eastAsiaTheme="minorHAnsi"/>
          <w:sz w:val="24"/>
          <w:szCs w:val="24"/>
        </w:rPr>
        <w:t>Part of WP3 involved the</w:t>
      </w:r>
      <w:r w:rsidRPr="00100100">
        <w:rPr>
          <w:rFonts w:eastAsiaTheme="minorHAnsi"/>
          <w:szCs w:val="24"/>
        </w:rPr>
        <w:t xml:space="preserve"> </w:t>
      </w:r>
      <w:r>
        <w:rPr>
          <w:sz w:val="24"/>
          <w:szCs w:val="24"/>
        </w:rPr>
        <w:t xml:space="preserve">production of short </w:t>
      </w:r>
      <w:r w:rsidRPr="007E576E">
        <w:rPr>
          <w:sz w:val="24"/>
          <w:szCs w:val="24"/>
        </w:rPr>
        <w:t xml:space="preserve">film clips incorporating a range of children’s views on how they have experienced emergencies and how </w:t>
      </w:r>
      <w:r w:rsidR="004B0445">
        <w:rPr>
          <w:sz w:val="24"/>
          <w:szCs w:val="24"/>
        </w:rPr>
        <w:t xml:space="preserve">authorities and </w:t>
      </w:r>
      <w:r w:rsidRPr="007E576E">
        <w:rPr>
          <w:sz w:val="24"/>
          <w:szCs w:val="24"/>
        </w:rPr>
        <w:t>governments can be invited to engage with the issu</w:t>
      </w:r>
      <w:r>
        <w:rPr>
          <w:sz w:val="24"/>
          <w:szCs w:val="24"/>
        </w:rPr>
        <w:t>es from children’s perspectives and how</w:t>
      </w:r>
      <w:r w:rsidRPr="007E576E">
        <w:rPr>
          <w:sz w:val="24"/>
          <w:szCs w:val="24"/>
        </w:rPr>
        <w:t xml:space="preserve"> disaster management policies</w:t>
      </w:r>
      <w:r>
        <w:rPr>
          <w:sz w:val="24"/>
          <w:szCs w:val="24"/>
        </w:rPr>
        <w:t xml:space="preserve"> can be informed</w:t>
      </w:r>
      <w:r w:rsidRPr="007E576E">
        <w:rPr>
          <w:sz w:val="24"/>
          <w:szCs w:val="24"/>
        </w:rPr>
        <w:t xml:space="preserve">. </w:t>
      </w:r>
      <w:r>
        <w:rPr>
          <w:sz w:val="24"/>
          <w:szCs w:val="24"/>
        </w:rPr>
        <w:t xml:space="preserve"> This has been carried out by each partner with the exception of Greece where the taking of film or any images of children by the CUIDAR</w:t>
      </w:r>
      <w:r w:rsidR="004B0445">
        <w:rPr>
          <w:sz w:val="24"/>
          <w:szCs w:val="24"/>
        </w:rPr>
        <w:t xml:space="preserve"> project would have been unlawful</w:t>
      </w:r>
      <w:r>
        <w:rPr>
          <w:sz w:val="24"/>
          <w:szCs w:val="24"/>
        </w:rPr>
        <w:t xml:space="preserve">. </w:t>
      </w:r>
    </w:p>
    <w:p w14:paraId="2CA51924" w14:textId="77777777" w:rsidR="00B17B10" w:rsidRDefault="00B17B10" w:rsidP="00B17B10">
      <w:pPr>
        <w:pStyle w:val="Testocommento"/>
        <w:spacing w:line="360" w:lineRule="auto"/>
        <w:rPr>
          <w:sz w:val="24"/>
          <w:szCs w:val="24"/>
        </w:rPr>
      </w:pPr>
    </w:p>
    <w:p w14:paraId="54C23F0C" w14:textId="77777777" w:rsidR="00B17B10" w:rsidRDefault="00B17B10" w:rsidP="00B17B10">
      <w:pPr>
        <w:pStyle w:val="Testocommento"/>
        <w:spacing w:line="360" w:lineRule="auto"/>
        <w:rPr>
          <w:sz w:val="24"/>
          <w:szCs w:val="24"/>
        </w:rPr>
      </w:pPr>
      <w:r>
        <w:rPr>
          <w:sz w:val="24"/>
          <w:szCs w:val="24"/>
        </w:rPr>
        <w:t>A set of technical guidelines was sent to all partners by the CUIDAR film editor David Martin, (</w:t>
      </w:r>
      <w:hyperlink r:id="rId67" w:history="1">
        <w:r w:rsidRPr="007B19E5">
          <w:rPr>
            <w:rStyle w:val="Collegamentoipertestuale"/>
            <w:sz w:val="24"/>
            <w:szCs w:val="24"/>
          </w:rPr>
          <w:t>http://impactmediaspecialists.co.uk/about/</w:t>
        </w:r>
      </w:hyperlink>
      <w:r>
        <w:rPr>
          <w:sz w:val="24"/>
          <w:szCs w:val="24"/>
        </w:rPr>
        <w:t xml:space="preserve">) specifying particular requirements for the making and bringing together of key messages from each partner’s set of workshops. A Visual and Social Media Policy (Work Package 8) was also developed by the CUIDAR Coordinator to guide partners in the taking of film material, so they could be sure to follow best practice and also adhere to the CUIDAR Ethics Policy (WP8), in particular over the proper acquisition and recording of consent. </w:t>
      </w:r>
    </w:p>
    <w:p w14:paraId="3AF98D0F" w14:textId="77777777" w:rsidR="00B17B10" w:rsidRDefault="00B17B10" w:rsidP="00B17B10">
      <w:pPr>
        <w:pStyle w:val="Testocommento"/>
        <w:spacing w:line="360" w:lineRule="auto"/>
        <w:rPr>
          <w:sz w:val="24"/>
          <w:szCs w:val="24"/>
        </w:rPr>
      </w:pPr>
    </w:p>
    <w:p w14:paraId="12A54494" w14:textId="77777777" w:rsidR="00AD595D" w:rsidRPr="00B17B10" w:rsidRDefault="00B17B10" w:rsidP="00B17B10">
      <w:pPr>
        <w:pStyle w:val="Testocommento"/>
        <w:spacing w:line="360" w:lineRule="auto"/>
        <w:rPr>
          <w:sz w:val="24"/>
          <w:szCs w:val="24"/>
        </w:rPr>
      </w:pPr>
      <w:r>
        <w:rPr>
          <w:sz w:val="24"/>
          <w:szCs w:val="24"/>
        </w:rPr>
        <w:t>Footage from all partners h</w:t>
      </w:r>
      <w:r w:rsidR="004B0445">
        <w:rPr>
          <w:sz w:val="24"/>
          <w:szCs w:val="24"/>
        </w:rPr>
        <w:t>as now been collected and is</w:t>
      </w:r>
      <w:r>
        <w:rPr>
          <w:sz w:val="24"/>
          <w:szCs w:val="24"/>
        </w:rPr>
        <w:t xml:space="preserve"> being viewed and edited. It was decided that while film clips would be cont</w:t>
      </w:r>
      <w:r w:rsidR="004B0445">
        <w:rPr>
          <w:sz w:val="24"/>
          <w:szCs w:val="24"/>
        </w:rPr>
        <w:t>ributed by each partner</w:t>
      </w:r>
      <w:r>
        <w:rPr>
          <w:sz w:val="24"/>
          <w:szCs w:val="24"/>
        </w:rPr>
        <w:t xml:space="preserve"> for the making of a CUIDAR film in English (with subtitles), films w</w:t>
      </w:r>
      <w:r w:rsidR="004B0445">
        <w:rPr>
          <w:sz w:val="24"/>
          <w:szCs w:val="24"/>
        </w:rPr>
        <w:t>ould also be produced using those</w:t>
      </w:r>
      <w:r>
        <w:rPr>
          <w:sz w:val="24"/>
          <w:szCs w:val="24"/>
        </w:rPr>
        <w:t xml:space="preserve"> and additional footage captured by the partner teams so that native language films could be created. Both processes are ongoing.</w:t>
      </w:r>
    </w:p>
    <w:p w14:paraId="6944AA38" w14:textId="77777777" w:rsidR="00AD595D" w:rsidRDefault="00AD595D" w:rsidP="00E94233">
      <w:pPr>
        <w:pStyle w:val="Paragrafoelenco"/>
        <w:widowControl w:val="0"/>
        <w:suppressAutoHyphens/>
        <w:autoSpaceDN w:val="0"/>
        <w:spacing w:after="160" w:line="240" w:lineRule="auto"/>
        <w:contextualSpacing w:val="0"/>
        <w:jc w:val="left"/>
        <w:textAlignment w:val="baseline"/>
        <w:rPr>
          <w:rFonts w:asciiTheme="majorHAnsi" w:eastAsiaTheme="minorHAnsi" w:hAnsiTheme="majorHAnsi"/>
          <w:b/>
          <w:color w:val="0070C0"/>
          <w:sz w:val="26"/>
          <w:szCs w:val="26"/>
          <w:lang w:val="it-IT"/>
        </w:rPr>
      </w:pPr>
    </w:p>
    <w:p w14:paraId="0A4318FD" w14:textId="77777777" w:rsidR="0027303D" w:rsidRPr="0027303D" w:rsidRDefault="00E94233" w:rsidP="00B769FF">
      <w:pPr>
        <w:pStyle w:val="Paragrafoelenco"/>
        <w:widowControl w:val="0"/>
        <w:numPr>
          <w:ilvl w:val="0"/>
          <w:numId w:val="2"/>
        </w:numPr>
        <w:suppressAutoHyphens/>
        <w:autoSpaceDN w:val="0"/>
        <w:spacing w:after="160" w:line="240" w:lineRule="auto"/>
        <w:contextualSpacing w:val="0"/>
        <w:jc w:val="left"/>
        <w:textAlignment w:val="baseline"/>
        <w:rPr>
          <w:rFonts w:asciiTheme="majorHAnsi" w:eastAsiaTheme="minorHAnsi" w:hAnsiTheme="majorHAnsi"/>
          <w:b/>
          <w:color w:val="0070C0"/>
          <w:sz w:val="26"/>
          <w:szCs w:val="26"/>
          <w:lang w:val="it-IT"/>
        </w:rPr>
      </w:pPr>
      <w:r>
        <w:rPr>
          <w:rFonts w:asciiTheme="majorHAnsi" w:eastAsiaTheme="minorHAnsi" w:hAnsiTheme="majorHAnsi"/>
          <w:b/>
          <w:color w:val="0070C0"/>
          <w:sz w:val="26"/>
          <w:szCs w:val="26"/>
          <w:lang w:val="it-IT"/>
        </w:rPr>
        <w:t>CONCLUSIONS</w:t>
      </w:r>
    </w:p>
    <w:p w14:paraId="4B2251F0" w14:textId="77777777" w:rsidR="00E94233" w:rsidRPr="00E94233" w:rsidRDefault="00E94233" w:rsidP="00E94233">
      <w:pPr>
        <w:spacing w:after="160"/>
        <w:rPr>
          <w:kern w:val="1"/>
          <w:szCs w:val="24"/>
          <w:highlight w:val="white"/>
        </w:rPr>
      </w:pPr>
      <w:r w:rsidRPr="00E94233">
        <w:rPr>
          <w:kern w:val="1"/>
          <w:szCs w:val="24"/>
          <w:highlight w:val="white"/>
        </w:rPr>
        <w:t xml:space="preserve">Throughout the </w:t>
      </w:r>
      <w:r w:rsidR="00AA5CBF">
        <w:rPr>
          <w:kern w:val="1"/>
          <w:szCs w:val="24"/>
          <w:highlight w:val="white"/>
        </w:rPr>
        <w:t>CUIDAR</w:t>
      </w:r>
      <w:r w:rsidRPr="00E94233">
        <w:rPr>
          <w:kern w:val="1"/>
          <w:szCs w:val="24"/>
          <w:highlight w:val="white"/>
        </w:rPr>
        <w:t xml:space="preserve"> workshops, it became increasingly evident that children’s participation in all phases of an emergency is ind</w:t>
      </w:r>
      <w:r w:rsidR="00B17B10">
        <w:rPr>
          <w:kern w:val="1"/>
          <w:szCs w:val="24"/>
          <w:highlight w:val="white"/>
        </w:rPr>
        <w:t>eed vitally important and wholly</w:t>
      </w:r>
      <w:r w:rsidRPr="00E94233">
        <w:rPr>
          <w:kern w:val="1"/>
          <w:szCs w:val="24"/>
          <w:highlight w:val="white"/>
        </w:rPr>
        <w:t xml:space="preserve"> lacking in most, if not all, contexts. Successful risk reduction demands that adults actively reach out to children to ensure they are at the centre of plans, response and reconstruction. Children’s perspectives about the emergency situations, the risks and the</w:t>
      </w:r>
      <w:r w:rsidR="00B17B10">
        <w:rPr>
          <w:kern w:val="1"/>
          <w:szCs w:val="24"/>
          <w:highlight w:val="white"/>
        </w:rPr>
        <w:t>ir</w:t>
      </w:r>
      <w:r w:rsidRPr="00E94233">
        <w:rPr>
          <w:kern w:val="1"/>
          <w:szCs w:val="24"/>
          <w:highlight w:val="white"/>
        </w:rPr>
        <w:t xml:space="preserve"> impact often bring a dimension that adults may not see, feel or witness in the same way.</w:t>
      </w:r>
    </w:p>
    <w:p w14:paraId="7EAE4E95" w14:textId="77777777" w:rsidR="00E94233" w:rsidRPr="00E94233" w:rsidRDefault="00E94233" w:rsidP="00E94233">
      <w:pPr>
        <w:spacing w:after="160"/>
        <w:rPr>
          <w:b/>
          <w:kern w:val="1"/>
          <w:szCs w:val="24"/>
          <w:highlight w:val="white"/>
        </w:rPr>
      </w:pPr>
      <w:r w:rsidRPr="00E94233">
        <w:rPr>
          <w:kern w:val="1"/>
          <w:szCs w:val="24"/>
          <w:highlight w:val="white"/>
        </w:rPr>
        <w:lastRenderedPageBreak/>
        <w:t xml:space="preserve">Children’s participation needs to be well planned for and resourced in order to be meaningful. This requires commitment to a process within which adults learn to share power and information with children, and learn to work with them in new ways and children gain confidence to express themselves and to be involved in </w:t>
      </w:r>
      <w:r w:rsidR="00A455B4" w:rsidRPr="00E94233">
        <w:rPr>
          <w:kern w:val="1"/>
          <w:szCs w:val="24"/>
          <w:highlight w:val="white"/>
        </w:rPr>
        <w:t>decision-making</w:t>
      </w:r>
      <w:r w:rsidRPr="00E94233">
        <w:rPr>
          <w:kern w:val="1"/>
          <w:szCs w:val="24"/>
          <w:highlight w:val="white"/>
        </w:rPr>
        <w:t xml:space="preserve"> and action planning. Children’s participation should not be </w:t>
      </w:r>
      <w:r w:rsidR="00B17B10">
        <w:rPr>
          <w:kern w:val="1"/>
          <w:szCs w:val="24"/>
          <w:highlight w:val="white"/>
        </w:rPr>
        <w:t>‘</w:t>
      </w:r>
      <w:r w:rsidRPr="00E94233">
        <w:rPr>
          <w:kern w:val="1"/>
          <w:szCs w:val="24"/>
          <w:highlight w:val="white"/>
        </w:rPr>
        <w:t>tacked on</w:t>
      </w:r>
      <w:r w:rsidR="00B17B10">
        <w:rPr>
          <w:kern w:val="1"/>
          <w:szCs w:val="24"/>
          <w:highlight w:val="white"/>
        </w:rPr>
        <w:t>’</w:t>
      </w:r>
      <w:r w:rsidRPr="00E94233">
        <w:rPr>
          <w:kern w:val="1"/>
          <w:szCs w:val="24"/>
          <w:highlight w:val="white"/>
        </w:rPr>
        <w:t xml:space="preserve"> as an afterthought, or treated as a one-off initiative. The strength of these </w:t>
      </w:r>
      <w:r w:rsidR="00AA5CBF">
        <w:rPr>
          <w:kern w:val="1"/>
          <w:szCs w:val="24"/>
          <w:highlight w:val="white"/>
        </w:rPr>
        <w:t>CUIDAR</w:t>
      </w:r>
      <w:r w:rsidR="00B17B10">
        <w:rPr>
          <w:kern w:val="1"/>
          <w:szCs w:val="24"/>
          <w:highlight w:val="white"/>
        </w:rPr>
        <w:t xml:space="preserve"> workshops lie</w:t>
      </w:r>
      <w:r w:rsidRPr="00E94233">
        <w:rPr>
          <w:kern w:val="1"/>
          <w:szCs w:val="24"/>
          <w:highlight w:val="white"/>
        </w:rPr>
        <w:t xml:space="preserve">s in the participative approach throughout (treating participation as a </w:t>
      </w:r>
      <w:r w:rsidR="00B17B10">
        <w:rPr>
          <w:kern w:val="1"/>
          <w:szCs w:val="24"/>
          <w:highlight w:val="white"/>
        </w:rPr>
        <w:t>continuing</w:t>
      </w:r>
      <w:r w:rsidRPr="00E94233">
        <w:rPr>
          <w:kern w:val="1"/>
          <w:szCs w:val="24"/>
          <w:highlight w:val="white"/>
        </w:rPr>
        <w:t xml:space="preserve"> process), and the ability of our facilitators to successfully engage children in leading and learning, as well as to adapt our workshops effectively to different contexts and children. </w:t>
      </w:r>
    </w:p>
    <w:p w14:paraId="0009A7A3" w14:textId="77777777" w:rsidR="00E94233" w:rsidRPr="00E94233" w:rsidRDefault="00E94233" w:rsidP="00E94233">
      <w:pPr>
        <w:spacing w:after="160"/>
        <w:rPr>
          <w:kern w:val="1"/>
          <w:szCs w:val="24"/>
          <w:highlight w:val="white"/>
        </w:rPr>
      </w:pPr>
      <w:r w:rsidRPr="00E94233">
        <w:rPr>
          <w:kern w:val="1"/>
          <w:szCs w:val="24"/>
          <w:highlight w:val="white"/>
        </w:rPr>
        <w:t>One of the main challenges facing the project, especially within the school context, was the child-led approach itself, which in terms of logistics and programing was more demanding than other approaches. It requires facilitators to be responsive and flexible to children’s demands and interests and this often entails adjustments in the schedule. Some sessions needed more time, especially those that involved taking decisions (e.g. on which di</w:t>
      </w:r>
      <w:r w:rsidR="00B17B10">
        <w:rPr>
          <w:kern w:val="1"/>
          <w:szCs w:val="24"/>
          <w:highlight w:val="white"/>
        </w:rPr>
        <w:t>saster children wanted to focus;</w:t>
      </w:r>
      <w:r w:rsidRPr="00E94233">
        <w:rPr>
          <w:kern w:val="1"/>
          <w:szCs w:val="24"/>
          <w:highlight w:val="white"/>
        </w:rPr>
        <w:t xml:space="preserve"> which proble</w:t>
      </w:r>
      <w:r w:rsidR="00B17B10">
        <w:rPr>
          <w:kern w:val="1"/>
          <w:szCs w:val="24"/>
          <w:highlight w:val="white"/>
        </w:rPr>
        <w:t>ms they wanted to highlight</w:t>
      </w:r>
      <w:r w:rsidRPr="00E94233">
        <w:rPr>
          <w:kern w:val="1"/>
          <w:szCs w:val="24"/>
          <w:highlight w:val="white"/>
        </w:rPr>
        <w:t xml:space="preserve">). This can modify the schedule negotiated with the schools or demand </w:t>
      </w:r>
      <w:r w:rsidR="00AA5CBF">
        <w:rPr>
          <w:kern w:val="1"/>
          <w:szCs w:val="24"/>
          <w:highlight w:val="white"/>
        </w:rPr>
        <w:t>CUIDAR</w:t>
      </w:r>
      <w:r w:rsidRPr="00E94233">
        <w:rPr>
          <w:kern w:val="1"/>
          <w:szCs w:val="24"/>
          <w:highlight w:val="white"/>
        </w:rPr>
        <w:t xml:space="preserve"> staff to have prepared for multiple scenarios with resources and solutions ready to be adapted to the situation.</w:t>
      </w:r>
    </w:p>
    <w:p w14:paraId="0D70D549" w14:textId="77777777" w:rsidR="00E94233" w:rsidRPr="00E94233" w:rsidRDefault="00E94233" w:rsidP="00E94233">
      <w:pPr>
        <w:spacing w:after="160"/>
        <w:rPr>
          <w:kern w:val="1"/>
          <w:szCs w:val="24"/>
          <w:highlight w:val="white"/>
        </w:rPr>
      </w:pPr>
      <w:r w:rsidRPr="00E94233">
        <w:rPr>
          <w:kern w:val="1"/>
          <w:szCs w:val="24"/>
          <w:highlight w:val="white"/>
        </w:rPr>
        <w:t>Child-led approaches can, in fact be most challenging for adults involved in the workshops. This is especially so for experts and teachers. In our experience, both teachers and experts had difficulties, and sometimes seemed reluctant to let children ask all their questions, initiate or command the dynamic. Ad</w:t>
      </w:r>
      <w:r w:rsidR="00B17B10">
        <w:rPr>
          <w:kern w:val="1"/>
          <w:szCs w:val="24"/>
          <w:highlight w:val="white"/>
        </w:rPr>
        <w:t>ults sometimes were impatient e.g. in</w:t>
      </w:r>
      <w:r w:rsidRPr="00E94233">
        <w:rPr>
          <w:kern w:val="1"/>
          <w:szCs w:val="24"/>
          <w:highlight w:val="white"/>
        </w:rPr>
        <w:t xml:space="preserve"> trying to correct or reorient some of the children’s answers. It is difficult to change these dynamics based on adult-centred ideas of participation, because not only they are culturally well-established, but sometimes they seem to even be endorsed by children themselves. Our </w:t>
      </w:r>
      <w:r w:rsidR="00AA5CBF">
        <w:rPr>
          <w:kern w:val="1"/>
          <w:szCs w:val="24"/>
          <w:highlight w:val="white"/>
        </w:rPr>
        <w:t>CUIDAR</w:t>
      </w:r>
      <w:r w:rsidRPr="00E94233">
        <w:rPr>
          <w:kern w:val="1"/>
          <w:szCs w:val="24"/>
          <w:highlight w:val="white"/>
        </w:rPr>
        <w:t xml:space="preserve"> group faced this challenge also, as some staff mainly work in an educational settin</w:t>
      </w:r>
      <w:r w:rsidR="00B17B10">
        <w:rPr>
          <w:kern w:val="1"/>
          <w:szCs w:val="24"/>
          <w:highlight w:val="white"/>
        </w:rPr>
        <w:t>g, where certain norms, values and constraints</w:t>
      </w:r>
      <w:r w:rsidRPr="00E94233">
        <w:rPr>
          <w:kern w:val="1"/>
          <w:szCs w:val="24"/>
          <w:highlight w:val="white"/>
        </w:rPr>
        <w:t xml:space="preserve"> constantly resonate which inadvertently recall divisions, hierarchies and asymmetries that work against ‘alternative’ ideas of participation.</w:t>
      </w:r>
    </w:p>
    <w:p w14:paraId="3CB3066C" w14:textId="77777777" w:rsidR="00E94233" w:rsidRPr="00E94233" w:rsidRDefault="00E94233" w:rsidP="00E94233">
      <w:pPr>
        <w:spacing w:after="160"/>
        <w:rPr>
          <w:kern w:val="1"/>
          <w:szCs w:val="24"/>
          <w:highlight w:val="white"/>
        </w:rPr>
      </w:pPr>
      <w:r w:rsidRPr="00E94233">
        <w:rPr>
          <w:kern w:val="1"/>
          <w:szCs w:val="24"/>
          <w:highlight w:val="white"/>
        </w:rPr>
        <w:t xml:space="preserve">On the other hand, children and young people found this methodology very exciting. They really felt that </w:t>
      </w:r>
      <w:r w:rsidR="00AA5CBF">
        <w:rPr>
          <w:kern w:val="1"/>
          <w:szCs w:val="24"/>
          <w:highlight w:val="white"/>
        </w:rPr>
        <w:t>CUIDAR</w:t>
      </w:r>
      <w:r w:rsidRPr="00E94233">
        <w:rPr>
          <w:kern w:val="1"/>
          <w:szCs w:val="24"/>
          <w:highlight w:val="white"/>
        </w:rPr>
        <w:t xml:space="preserve"> workshops enabled them to raise awareness of their right to participate and why it’s important their views and needs are respected, and their voic</w:t>
      </w:r>
      <w:r w:rsidR="00B17B10">
        <w:rPr>
          <w:kern w:val="1"/>
          <w:szCs w:val="24"/>
          <w:highlight w:val="white"/>
        </w:rPr>
        <w:t>es heard. Initially</w:t>
      </w:r>
      <w:r w:rsidRPr="00E94233">
        <w:rPr>
          <w:kern w:val="1"/>
          <w:szCs w:val="24"/>
          <w:highlight w:val="white"/>
        </w:rPr>
        <w:t xml:space="preserve"> participants expressed themselves with caution. They needed time to understand the role expected from them and gain confidence. As the workshops </w:t>
      </w:r>
      <w:r w:rsidRPr="00E94233">
        <w:rPr>
          <w:kern w:val="1"/>
          <w:szCs w:val="24"/>
          <w:highlight w:val="white"/>
        </w:rPr>
        <w:lastRenderedPageBreak/>
        <w:t>developed, participant confidence grew and as a result of their involvement, their empowerment was greater.</w:t>
      </w:r>
    </w:p>
    <w:p w14:paraId="3B0A2782" w14:textId="77777777" w:rsidR="00E94233" w:rsidRPr="00E94233" w:rsidRDefault="00E94233" w:rsidP="00E94233">
      <w:pPr>
        <w:spacing w:after="160"/>
        <w:rPr>
          <w:kern w:val="1"/>
          <w:szCs w:val="24"/>
          <w:highlight w:val="white"/>
        </w:rPr>
      </w:pPr>
      <w:r w:rsidRPr="00E94233">
        <w:rPr>
          <w:kern w:val="1"/>
          <w:szCs w:val="24"/>
          <w:highlight w:val="white"/>
        </w:rPr>
        <w:t>When working with schools, our work indicated that it is important to take in</w:t>
      </w:r>
      <w:r w:rsidR="00B17B10">
        <w:rPr>
          <w:kern w:val="1"/>
          <w:szCs w:val="24"/>
          <w:highlight w:val="white"/>
        </w:rPr>
        <w:t>to</w:t>
      </w:r>
      <w:r w:rsidRPr="00E94233">
        <w:rPr>
          <w:kern w:val="1"/>
          <w:szCs w:val="24"/>
          <w:highlight w:val="white"/>
        </w:rPr>
        <w:t xml:space="preserve"> consideration that children are often overloaded with extra-scholastic activities and this can make the planning of workshops difficult. While working within the youth cl</w:t>
      </w:r>
      <w:r w:rsidR="00B17B10">
        <w:rPr>
          <w:kern w:val="1"/>
          <w:szCs w:val="24"/>
          <w:highlight w:val="white"/>
        </w:rPr>
        <w:t>ub/groups, it is good to understand</w:t>
      </w:r>
      <w:r w:rsidRPr="00E94233">
        <w:rPr>
          <w:kern w:val="1"/>
          <w:szCs w:val="24"/>
          <w:highlight w:val="white"/>
        </w:rPr>
        <w:t xml:space="preserve"> that the opt-in nature of the youth club meant that at times, children did not always participate within the workshops as planned and recap activities must be foreseen to update those who lost part of the sessions.</w:t>
      </w:r>
    </w:p>
    <w:p w14:paraId="0F9A786D" w14:textId="77777777" w:rsidR="00E94233" w:rsidRDefault="00E94233" w:rsidP="00E94233">
      <w:pPr>
        <w:spacing w:after="160"/>
        <w:rPr>
          <w:kern w:val="1"/>
          <w:szCs w:val="24"/>
          <w:highlight w:val="white"/>
        </w:rPr>
      </w:pPr>
      <w:r w:rsidRPr="00E94233">
        <w:rPr>
          <w:kern w:val="1"/>
          <w:szCs w:val="24"/>
          <w:highlight w:val="white"/>
        </w:rPr>
        <w:t>From children’s feedback, it emerges that they want to recei</w:t>
      </w:r>
      <w:r w:rsidR="00B17B10">
        <w:rPr>
          <w:kern w:val="1"/>
          <w:szCs w:val="24"/>
          <w:highlight w:val="white"/>
        </w:rPr>
        <w:t>ve more information and education</w:t>
      </w:r>
      <w:r w:rsidRPr="00E94233">
        <w:rPr>
          <w:kern w:val="1"/>
          <w:szCs w:val="24"/>
          <w:highlight w:val="white"/>
        </w:rPr>
        <w:t xml:space="preserve"> about disaster risk reduction issues and that they want their voices to be heard by adults and decision makers. Despite the difficulties found at the beginning with the con</w:t>
      </w:r>
      <w:r w:rsidR="00B17B10">
        <w:rPr>
          <w:kern w:val="1"/>
          <w:szCs w:val="24"/>
          <w:highlight w:val="white"/>
        </w:rPr>
        <w:t>cepts, once they were familiaris</w:t>
      </w:r>
      <w:r w:rsidRPr="00E94233">
        <w:rPr>
          <w:kern w:val="1"/>
          <w:szCs w:val="24"/>
          <w:highlight w:val="white"/>
        </w:rPr>
        <w:t>ed with the topic they very much</w:t>
      </w:r>
      <w:r w:rsidR="00B17B10">
        <w:rPr>
          <w:kern w:val="1"/>
          <w:szCs w:val="24"/>
          <w:highlight w:val="white"/>
        </w:rPr>
        <w:t xml:space="preserve"> appreciated this</w:t>
      </w:r>
      <w:r w:rsidRPr="00E94233">
        <w:rPr>
          <w:kern w:val="1"/>
          <w:szCs w:val="24"/>
          <w:highlight w:val="white"/>
        </w:rPr>
        <w:t xml:space="preserve">, especially when learning what to do before, during and after disasters. They particularly engaged with thinking about what they can do as children, and how </w:t>
      </w:r>
      <w:r w:rsidR="00B17B10">
        <w:rPr>
          <w:kern w:val="1"/>
          <w:szCs w:val="24"/>
          <w:highlight w:val="white"/>
        </w:rPr>
        <w:t>they can support their communities</w:t>
      </w:r>
      <w:r w:rsidRPr="00E94233">
        <w:rPr>
          <w:kern w:val="1"/>
          <w:szCs w:val="24"/>
          <w:highlight w:val="white"/>
        </w:rPr>
        <w:t>.</w:t>
      </w:r>
    </w:p>
    <w:p w14:paraId="340AAB0A" w14:textId="77777777" w:rsidR="003031D2" w:rsidRPr="00E94233" w:rsidRDefault="00683CAB" w:rsidP="00683CAB">
      <w:pPr>
        <w:spacing w:after="160"/>
        <w:jc w:val="center"/>
        <w:rPr>
          <w:kern w:val="1"/>
          <w:szCs w:val="24"/>
          <w:highlight w:val="white"/>
        </w:rPr>
      </w:pPr>
      <w:r>
        <w:rPr>
          <w:noProof/>
          <w:kern w:val="1"/>
          <w:szCs w:val="24"/>
          <w:lang w:val="it-IT" w:eastAsia="it-IT"/>
        </w:rPr>
        <w:drawing>
          <wp:inline distT="0" distB="0" distL="0" distR="0" wp14:anchorId="0471CCA9" wp14:editId="1CC51F5A">
            <wp:extent cx="4169942" cy="2491116"/>
            <wp:effectExtent l="0" t="0" r="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what emerges.jpg"/>
                    <pic:cNvPicPr/>
                  </pic:nvPicPr>
                  <pic:blipFill>
                    <a:blip r:embed="rId68">
                      <a:extLst>
                        <a:ext uri="{28A0092B-C50C-407E-A947-70E740481C1C}">
                          <a14:useLocalDpi xmlns:a14="http://schemas.microsoft.com/office/drawing/2010/main" val="0"/>
                        </a:ext>
                      </a:extLst>
                    </a:blip>
                    <a:stretch>
                      <a:fillRect/>
                    </a:stretch>
                  </pic:blipFill>
                  <pic:spPr>
                    <a:xfrm>
                      <a:off x="0" y="0"/>
                      <a:ext cx="4171135" cy="2491829"/>
                    </a:xfrm>
                    <a:prstGeom prst="rect">
                      <a:avLst/>
                    </a:prstGeom>
                  </pic:spPr>
                </pic:pic>
              </a:graphicData>
            </a:graphic>
          </wp:inline>
        </w:drawing>
      </w:r>
    </w:p>
    <w:p w14:paraId="18507660" w14:textId="77777777" w:rsidR="00E94233" w:rsidRDefault="00B17B10" w:rsidP="00E94233">
      <w:pPr>
        <w:spacing w:after="160"/>
        <w:rPr>
          <w:kern w:val="1"/>
          <w:szCs w:val="24"/>
          <w:highlight w:val="white"/>
        </w:rPr>
      </w:pPr>
      <w:r>
        <w:rPr>
          <w:kern w:val="1"/>
          <w:szCs w:val="24"/>
          <w:highlight w:val="white"/>
        </w:rPr>
        <w:t>Particularly in the final</w:t>
      </w:r>
      <w:r w:rsidR="00E94233" w:rsidRPr="00E94233">
        <w:rPr>
          <w:kern w:val="1"/>
          <w:szCs w:val="24"/>
          <w:highlight w:val="white"/>
        </w:rPr>
        <w:t xml:space="preserve"> part of the workshop process, consultations highlighted how children and young people have a unique ability to make tasks or information sharing more creative, and accessible to different audiences. Their ideas can inspire teachers, parents, policy maker</w:t>
      </w:r>
      <w:r>
        <w:rPr>
          <w:kern w:val="1"/>
          <w:szCs w:val="24"/>
          <w:highlight w:val="white"/>
        </w:rPr>
        <w:t>s</w:t>
      </w:r>
      <w:r w:rsidR="00E94233" w:rsidRPr="00E94233">
        <w:rPr>
          <w:kern w:val="1"/>
          <w:szCs w:val="24"/>
          <w:highlight w:val="white"/>
        </w:rPr>
        <w:t xml:space="preserve"> and their peers; making difficult concept</w:t>
      </w:r>
      <w:r>
        <w:rPr>
          <w:kern w:val="1"/>
          <w:szCs w:val="24"/>
          <w:highlight w:val="white"/>
        </w:rPr>
        <w:t>s and tools simpler</w:t>
      </w:r>
      <w:r w:rsidR="00E94233" w:rsidRPr="00E94233">
        <w:rPr>
          <w:kern w:val="1"/>
          <w:szCs w:val="24"/>
          <w:highlight w:val="white"/>
        </w:rPr>
        <w:t xml:space="preserve">, understandable and innovative. Through the process of these workshops, children built knowledge and confidence that would be vital in holding successful </w:t>
      </w:r>
      <w:r>
        <w:rPr>
          <w:kern w:val="1"/>
          <w:szCs w:val="24"/>
          <w:highlight w:val="white"/>
        </w:rPr>
        <w:t xml:space="preserve">WP4 </w:t>
      </w:r>
      <w:r w:rsidR="00E94233" w:rsidRPr="00E94233">
        <w:rPr>
          <w:kern w:val="1"/>
          <w:szCs w:val="24"/>
          <w:highlight w:val="white"/>
        </w:rPr>
        <w:t xml:space="preserve">Mutual Learning Events that </w:t>
      </w:r>
      <w:r>
        <w:rPr>
          <w:kern w:val="1"/>
          <w:szCs w:val="24"/>
          <w:highlight w:val="white"/>
        </w:rPr>
        <w:t xml:space="preserve">could </w:t>
      </w:r>
      <w:r w:rsidR="00E94233" w:rsidRPr="00E94233">
        <w:rPr>
          <w:kern w:val="1"/>
          <w:szCs w:val="24"/>
          <w:highlight w:val="white"/>
        </w:rPr>
        <w:t xml:space="preserve">create real and lasting change in their communities. The Mutual Learning Events will be discussed in the Work Package 4 report. </w:t>
      </w:r>
    </w:p>
    <w:p w14:paraId="61DA0F40" w14:textId="77777777" w:rsidR="00147C0D" w:rsidRDefault="00147C0D" w:rsidP="00E94233">
      <w:pPr>
        <w:spacing w:after="160"/>
        <w:rPr>
          <w:kern w:val="1"/>
          <w:szCs w:val="24"/>
          <w:highlight w:val="white"/>
        </w:rPr>
      </w:pPr>
    </w:p>
    <w:p w14:paraId="0587E3F1" w14:textId="77777777" w:rsidR="00147C0D" w:rsidRDefault="00147C0D" w:rsidP="00147C0D">
      <w:pPr>
        <w:spacing w:after="160"/>
        <w:jc w:val="center"/>
        <w:rPr>
          <w:kern w:val="1"/>
          <w:szCs w:val="24"/>
          <w:highlight w:val="white"/>
        </w:rPr>
      </w:pPr>
      <w:r>
        <w:rPr>
          <w:noProof/>
          <w:kern w:val="1"/>
          <w:szCs w:val="24"/>
          <w:lang w:val="it-IT" w:eastAsia="it-IT"/>
        </w:rPr>
        <w:drawing>
          <wp:inline distT="0" distB="0" distL="0" distR="0" wp14:anchorId="51507CC3" wp14:editId="434BD443">
            <wp:extent cx="4866198" cy="8094363"/>
            <wp:effectExtent l="0" t="0" r="0" b="1905"/>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_TopTips.jpg"/>
                    <pic:cNvPicPr/>
                  </pic:nvPicPr>
                  <pic:blipFill>
                    <a:blip r:embed="rId69">
                      <a:extLst>
                        <a:ext uri="{28A0092B-C50C-407E-A947-70E740481C1C}">
                          <a14:useLocalDpi xmlns:a14="http://schemas.microsoft.com/office/drawing/2010/main" val="0"/>
                        </a:ext>
                      </a:extLst>
                    </a:blip>
                    <a:stretch>
                      <a:fillRect/>
                    </a:stretch>
                  </pic:blipFill>
                  <pic:spPr>
                    <a:xfrm>
                      <a:off x="0" y="0"/>
                      <a:ext cx="4871588" cy="8103329"/>
                    </a:xfrm>
                    <a:prstGeom prst="rect">
                      <a:avLst/>
                    </a:prstGeom>
                  </pic:spPr>
                </pic:pic>
              </a:graphicData>
            </a:graphic>
          </wp:inline>
        </w:drawing>
      </w:r>
      <w:bookmarkStart w:id="10" w:name="_GoBack"/>
      <w:bookmarkEnd w:id="10"/>
    </w:p>
    <w:p w14:paraId="49405849" w14:textId="77777777" w:rsidR="00E94233" w:rsidRDefault="00E94233" w:rsidP="00817E9F">
      <w:pPr>
        <w:spacing w:after="160"/>
        <w:rPr>
          <w:kern w:val="1"/>
          <w:szCs w:val="24"/>
          <w:highlight w:val="white"/>
        </w:rPr>
      </w:pPr>
    </w:p>
    <w:p w14:paraId="4487CA27" w14:textId="77777777" w:rsidR="00D01673" w:rsidRDefault="00D01673" w:rsidP="00D01673">
      <w:pPr>
        <w:spacing w:after="160"/>
        <w:ind w:left="360"/>
        <w:rPr>
          <w:kern w:val="1"/>
          <w:szCs w:val="24"/>
          <w:highlight w:val="white"/>
        </w:rPr>
      </w:pPr>
    </w:p>
    <w:p w14:paraId="364E3F41" w14:textId="77777777" w:rsidR="002B79EE" w:rsidRDefault="002B79EE" w:rsidP="00D01673">
      <w:pPr>
        <w:spacing w:after="160"/>
        <w:rPr>
          <w:rFonts w:asciiTheme="majorHAnsi" w:hAnsiTheme="majorHAnsi"/>
          <w:b/>
          <w:color w:val="0070C0"/>
          <w:sz w:val="26"/>
          <w:szCs w:val="26"/>
          <w:highlight w:val="white"/>
        </w:rPr>
      </w:pPr>
    </w:p>
    <w:p w14:paraId="286307A5" w14:textId="77777777" w:rsidR="00CD1BDB" w:rsidRDefault="00CD1BDB" w:rsidP="00D01673">
      <w:pPr>
        <w:spacing w:after="160"/>
        <w:rPr>
          <w:rFonts w:asciiTheme="majorHAnsi" w:hAnsiTheme="majorHAnsi"/>
          <w:b/>
          <w:color w:val="0070C0"/>
          <w:sz w:val="26"/>
          <w:szCs w:val="26"/>
          <w:highlight w:val="white"/>
        </w:rPr>
      </w:pPr>
      <w:r w:rsidRPr="00CD1BDB">
        <w:rPr>
          <w:rFonts w:asciiTheme="majorHAnsi" w:hAnsiTheme="majorHAnsi"/>
          <w:b/>
          <w:color w:val="0070C0"/>
          <w:sz w:val="26"/>
          <w:szCs w:val="26"/>
          <w:highlight w:val="white"/>
        </w:rPr>
        <w:t>REFERENCES</w:t>
      </w:r>
    </w:p>
    <w:p w14:paraId="7A2917BC" w14:textId="77777777" w:rsidR="00083ADF" w:rsidRPr="001A4553" w:rsidRDefault="001A4553" w:rsidP="00D01673">
      <w:pPr>
        <w:spacing w:after="160"/>
      </w:pPr>
      <w:proofErr w:type="spellStart"/>
      <w:r>
        <w:rPr>
          <w:highlight w:val="white"/>
        </w:rPr>
        <w:t>Biggeri</w:t>
      </w:r>
      <w:proofErr w:type="spellEnd"/>
      <w:r>
        <w:rPr>
          <w:highlight w:val="white"/>
        </w:rPr>
        <w:t xml:space="preserve"> M, Ballet J &amp; </w:t>
      </w:r>
      <w:proofErr w:type="spellStart"/>
      <w:r>
        <w:rPr>
          <w:highlight w:val="white"/>
        </w:rPr>
        <w:t>Comim</w:t>
      </w:r>
      <w:proofErr w:type="spellEnd"/>
      <w:r>
        <w:rPr>
          <w:highlight w:val="white"/>
        </w:rPr>
        <w:t xml:space="preserve"> F, (</w:t>
      </w:r>
      <w:r w:rsidRPr="0027303D">
        <w:rPr>
          <w:highlight w:val="white"/>
        </w:rPr>
        <w:t>2011</w:t>
      </w:r>
      <w:r>
        <w:t xml:space="preserve">) </w:t>
      </w:r>
      <w:r w:rsidRPr="001A4553">
        <w:rPr>
          <w:i/>
        </w:rPr>
        <w:t>Children and the Capability Approach</w:t>
      </w:r>
      <w:r>
        <w:rPr>
          <w:i/>
        </w:rPr>
        <w:t xml:space="preserve">, </w:t>
      </w:r>
      <w:r w:rsidR="00A93DAD">
        <w:t>Basingstoke UK, Palgrave Macmillan.</w:t>
      </w:r>
    </w:p>
    <w:p w14:paraId="15807C7D" w14:textId="77777777" w:rsidR="00083ADF" w:rsidRDefault="00083ADF" w:rsidP="00EF71EB">
      <w:pPr>
        <w:spacing w:after="160" w:line="240" w:lineRule="auto"/>
      </w:pPr>
      <w:r>
        <w:t xml:space="preserve">Hart, R (1992), </w:t>
      </w:r>
      <w:r w:rsidRPr="00083ADF">
        <w:rPr>
          <w:i/>
        </w:rPr>
        <w:t>Children’s Participation: From Tokenism to Citizenship</w:t>
      </w:r>
      <w:r>
        <w:t xml:space="preserve">, Florence, UNICEF International Child Development Centre. </w:t>
      </w:r>
    </w:p>
    <w:p w14:paraId="7D347E2E" w14:textId="77777777" w:rsidR="00EF71EB" w:rsidRDefault="00F61E8B" w:rsidP="00EF71EB">
      <w:pPr>
        <w:spacing w:after="160" w:line="240" w:lineRule="auto"/>
      </w:pPr>
      <w:r>
        <w:t xml:space="preserve">Plan International (2011). </w:t>
      </w:r>
      <w:r w:rsidR="00847513" w:rsidRPr="00F61E8B">
        <w:rPr>
          <w:i/>
        </w:rPr>
        <w:t>Child-</w:t>
      </w:r>
      <w:r w:rsidR="00EF71EB" w:rsidRPr="00F61E8B">
        <w:rPr>
          <w:i/>
        </w:rPr>
        <w:t>centred</w:t>
      </w:r>
      <w:r w:rsidR="00EF71EB">
        <w:rPr>
          <w:i/>
        </w:rPr>
        <w:t xml:space="preserve"> DRR toolkit, </w:t>
      </w:r>
      <w:r w:rsidR="00EF71EB">
        <w:t xml:space="preserve">Plan International (2011). </w:t>
      </w:r>
      <w:r w:rsidR="00EF71EB" w:rsidRPr="00F61E8B">
        <w:rPr>
          <w:i/>
        </w:rPr>
        <w:t>Child-centred</w:t>
      </w:r>
      <w:r w:rsidR="00EF71EB">
        <w:rPr>
          <w:i/>
        </w:rPr>
        <w:t xml:space="preserve"> DRR toolkit</w:t>
      </w:r>
      <w:r w:rsidR="00EF71EB">
        <w:t xml:space="preserve">, </w:t>
      </w:r>
      <w:hyperlink r:id="rId70" w:history="1">
        <w:r w:rsidR="00EF71EB" w:rsidRPr="007B19E5">
          <w:rPr>
            <w:rStyle w:val="Collegamentoipertestuale"/>
          </w:rPr>
          <w:t>https://plan-international.org/publications/child-centred-disaster-risk-reduction-toolkit</w:t>
        </w:r>
      </w:hyperlink>
      <w:r w:rsidR="00EF71EB">
        <w:t xml:space="preserve"> (accessed 31.07.2017)</w:t>
      </w:r>
    </w:p>
    <w:p w14:paraId="61D9A272" w14:textId="77777777" w:rsidR="00F61E8B" w:rsidRPr="00F61E8B" w:rsidRDefault="00F61E8B" w:rsidP="00926B52">
      <w:pPr>
        <w:pStyle w:val="Testonotaapidipagina"/>
        <w:rPr>
          <w:sz w:val="24"/>
          <w:szCs w:val="21"/>
        </w:rPr>
      </w:pPr>
      <w:r w:rsidRPr="00F61E8B">
        <w:rPr>
          <w:sz w:val="24"/>
          <w:szCs w:val="21"/>
        </w:rPr>
        <w:t>Save the Children</w:t>
      </w:r>
      <w:r w:rsidR="00EF71EB">
        <w:rPr>
          <w:sz w:val="24"/>
          <w:szCs w:val="21"/>
        </w:rPr>
        <w:t xml:space="preserve"> UK</w:t>
      </w:r>
      <w:r>
        <w:rPr>
          <w:sz w:val="24"/>
          <w:szCs w:val="21"/>
        </w:rPr>
        <w:t xml:space="preserve"> (2010). </w:t>
      </w:r>
      <w:r w:rsidRPr="00F61E8B">
        <w:rPr>
          <w:i/>
          <w:sz w:val="24"/>
          <w:szCs w:val="21"/>
        </w:rPr>
        <w:t>Putting children at the centre. A practical guide to children</w:t>
      </w:r>
      <w:r w:rsidR="00EF71EB">
        <w:rPr>
          <w:i/>
          <w:sz w:val="24"/>
          <w:szCs w:val="21"/>
        </w:rPr>
        <w:t xml:space="preserve">’s participation, </w:t>
      </w:r>
      <w:r w:rsidR="00EF71EB">
        <w:rPr>
          <w:sz w:val="24"/>
          <w:szCs w:val="21"/>
        </w:rPr>
        <w:t>London, Save the Children</w:t>
      </w:r>
      <w:r w:rsidR="00EF71EB">
        <w:rPr>
          <w:i/>
          <w:sz w:val="24"/>
          <w:szCs w:val="21"/>
        </w:rPr>
        <w:t xml:space="preserve">. </w:t>
      </w:r>
    </w:p>
    <w:p w14:paraId="7539D371" w14:textId="77777777" w:rsidR="00F61E8B" w:rsidRDefault="00F61E8B" w:rsidP="00926B52">
      <w:pPr>
        <w:pStyle w:val="Testonotaapidipagina"/>
        <w:rPr>
          <w:sz w:val="18"/>
          <w:szCs w:val="18"/>
        </w:rPr>
      </w:pPr>
    </w:p>
    <w:p w14:paraId="467182B2" w14:textId="77777777" w:rsidR="001A776A" w:rsidRPr="00A455B4" w:rsidRDefault="001A776A" w:rsidP="001A776A">
      <w:pPr>
        <w:pStyle w:val="Testonotaapidipagina"/>
        <w:jc w:val="left"/>
        <w:rPr>
          <w:sz w:val="24"/>
          <w:szCs w:val="24"/>
        </w:rPr>
      </w:pPr>
      <w:r w:rsidRPr="00A455B4">
        <w:rPr>
          <w:sz w:val="24"/>
          <w:szCs w:val="24"/>
        </w:rPr>
        <w:t xml:space="preserve">UN (1990) </w:t>
      </w:r>
      <w:r w:rsidRPr="00A455B4">
        <w:rPr>
          <w:i/>
          <w:sz w:val="24"/>
          <w:szCs w:val="24"/>
        </w:rPr>
        <w:t>Convention on the Rights of the Child</w:t>
      </w:r>
      <w:r w:rsidRPr="00A455B4">
        <w:rPr>
          <w:sz w:val="24"/>
          <w:szCs w:val="24"/>
        </w:rPr>
        <w:t>, Office of the High Commissioner for Human Rights</w:t>
      </w:r>
      <w:r w:rsidR="00EF71EB" w:rsidRPr="00A455B4">
        <w:rPr>
          <w:sz w:val="24"/>
          <w:szCs w:val="24"/>
        </w:rPr>
        <w:t>;</w:t>
      </w:r>
      <w:r w:rsidRPr="00A455B4">
        <w:rPr>
          <w:sz w:val="24"/>
          <w:szCs w:val="24"/>
        </w:rPr>
        <w:t xml:space="preserve"> </w:t>
      </w:r>
      <w:hyperlink r:id="rId71" w:history="1">
        <w:r w:rsidRPr="00A455B4">
          <w:rPr>
            <w:sz w:val="24"/>
            <w:szCs w:val="24"/>
          </w:rPr>
          <w:t>www.ohchr.org/en/professionalinterest/pages/crc.aspx</w:t>
        </w:r>
      </w:hyperlink>
      <w:r w:rsidR="00EF71EB" w:rsidRPr="00A455B4">
        <w:rPr>
          <w:sz w:val="24"/>
          <w:szCs w:val="24"/>
        </w:rPr>
        <w:t xml:space="preserve"> </w:t>
      </w:r>
      <w:r w:rsidRPr="00A455B4">
        <w:rPr>
          <w:sz w:val="24"/>
          <w:szCs w:val="24"/>
        </w:rPr>
        <w:t xml:space="preserve"> (accessed 31.07.2017)</w:t>
      </w:r>
    </w:p>
    <w:p w14:paraId="0BAFCF31" w14:textId="77777777" w:rsidR="00537B1B" w:rsidRPr="00A455B4" w:rsidRDefault="00537B1B" w:rsidP="00537B1B">
      <w:pPr>
        <w:pStyle w:val="Testonotaapidipagina"/>
        <w:rPr>
          <w:sz w:val="24"/>
          <w:szCs w:val="24"/>
        </w:rPr>
      </w:pPr>
    </w:p>
    <w:p w14:paraId="72AC4D2F" w14:textId="77777777" w:rsidR="00537B1B" w:rsidRDefault="00537B1B" w:rsidP="00537B1B">
      <w:pPr>
        <w:pStyle w:val="Testonotaapidipagina"/>
      </w:pPr>
    </w:p>
    <w:p w14:paraId="571A01BA" w14:textId="77777777" w:rsidR="00537B1B" w:rsidRDefault="00537B1B" w:rsidP="00537B1B">
      <w:pPr>
        <w:pStyle w:val="Testonotaapidipagina"/>
        <w:sectPr w:rsidR="00537B1B" w:rsidSect="00B9778D">
          <w:headerReference w:type="default" r:id="rId72"/>
          <w:pgSz w:w="11907" w:h="16839"/>
          <w:pgMar w:top="1145" w:right="1418" w:bottom="993" w:left="1418" w:header="709" w:footer="709" w:gutter="0"/>
          <w:pgNumType w:start="5"/>
          <w:cols w:space="720"/>
          <w:docGrid w:linePitch="326"/>
        </w:sectPr>
      </w:pPr>
    </w:p>
    <w:p w14:paraId="1BC12DF0" w14:textId="77777777" w:rsidR="0002738D" w:rsidRDefault="0002738D" w:rsidP="00926B52">
      <w:pPr>
        <w:spacing w:after="160"/>
        <w:rPr>
          <w:sz w:val="18"/>
          <w:szCs w:val="18"/>
        </w:rPr>
      </w:pPr>
    </w:p>
    <w:p w14:paraId="5D0C2335" w14:textId="77777777" w:rsidR="00847513" w:rsidRPr="00CD1BDB" w:rsidRDefault="00407F12" w:rsidP="00407F12">
      <w:pPr>
        <w:spacing w:after="160"/>
        <w:rPr>
          <w:rFonts w:asciiTheme="majorHAnsi" w:hAnsiTheme="majorHAnsi"/>
          <w:b/>
          <w:color w:val="0070C0"/>
          <w:sz w:val="26"/>
          <w:szCs w:val="26"/>
          <w:highlight w:val="white"/>
        </w:rPr>
      </w:pPr>
      <w:r>
        <w:rPr>
          <w:rFonts w:asciiTheme="majorHAnsi" w:hAnsiTheme="majorHAnsi"/>
          <w:b/>
          <w:color w:val="0070C0"/>
          <w:sz w:val="26"/>
          <w:szCs w:val="26"/>
          <w:highlight w:val="white"/>
        </w:rPr>
        <w:t xml:space="preserve">ANNEX I: </w:t>
      </w:r>
      <w:r w:rsidRPr="00407F12">
        <w:rPr>
          <w:rFonts w:asciiTheme="majorHAnsi" w:hAnsiTheme="majorHAnsi"/>
          <w:b/>
          <w:color w:val="0070C0"/>
          <w:sz w:val="26"/>
          <w:szCs w:val="26"/>
          <w:highlight w:val="white"/>
        </w:rPr>
        <w:t>CHILD-LED DISASTER RISK REDUCTION CONSULTATIONS</w:t>
      </w:r>
      <w:r>
        <w:rPr>
          <w:rFonts w:asciiTheme="majorHAnsi" w:hAnsiTheme="majorHAnsi"/>
          <w:b/>
          <w:color w:val="0070C0"/>
          <w:sz w:val="26"/>
          <w:szCs w:val="26"/>
          <w:highlight w:val="white"/>
        </w:rPr>
        <w:t xml:space="preserve"> </w:t>
      </w:r>
      <w:r w:rsidRPr="00407F12">
        <w:rPr>
          <w:rFonts w:asciiTheme="majorHAnsi" w:hAnsiTheme="majorHAnsi"/>
          <w:b/>
          <w:color w:val="0070C0"/>
          <w:sz w:val="26"/>
          <w:szCs w:val="26"/>
          <w:highlight w:val="white"/>
        </w:rPr>
        <w:t>FRAMEWORK</w:t>
      </w:r>
    </w:p>
    <w:p w14:paraId="35AF8BFC" w14:textId="77777777" w:rsidR="00537B1B" w:rsidRDefault="00E204AC" w:rsidP="00407F12">
      <w:pPr>
        <w:pStyle w:val="Paragrafoelenco"/>
        <w:tabs>
          <w:tab w:val="right" w:pos="9638"/>
        </w:tabs>
        <w:ind w:left="0"/>
        <w:jc w:val="left"/>
        <w:rPr>
          <w:sz w:val="20"/>
          <w:szCs w:val="20"/>
          <w:highlight w:val="white"/>
        </w:rPr>
      </w:pPr>
      <w:r>
        <w:rPr>
          <w:noProof/>
          <w:lang w:val="it-IT" w:eastAsia="it-IT"/>
        </w:rPr>
        <mc:AlternateContent>
          <mc:Choice Requires="wps">
            <w:drawing>
              <wp:anchor distT="0" distB="0" distL="114300" distR="114300" simplePos="0" relativeHeight="251699712" behindDoc="0" locked="0" layoutInCell="1" allowOverlap="1" wp14:anchorId="000F686E" wp14:editId="6A25F569">
                <wp:simplePos x="0" y="0"/>
                <wp:positionH relativeFrom="margin">
                  <wp:align>right</wp:align>
                </wp:positionH>
                <wp:positionV relativeFrom="paragraph">
                  <wp:posOffset>51435</wp:posOffset>
                </wp:positionV>
                <wp:extent cx="9001125" cy="885825"/>
                <wp:effectExtent l="0" t="0" r="47625" b="66675"/>
                <wp:wrapNone/>
                <wp:docPr id="372" name="Rettangolo arrotondato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1125" cy="885825"/>
                        </a:xfrm>
                        <a:prstGeom prst="roundRect">
                          <a:avLst>
                            <a:gd name="adj" fmla="val 16667"/>
                          </a:avLst>
                        </a:prstGeom>
                        <a:gradFill rotWithShape="0">
                          <a:gsLst>
                            <a:gs pos="0">
                              <a:srgbClr val="FABF8F"/>
                            </a:gs>
                            <a:gs pos="50000">
                              <a:srgbClr val="F79646"/>
                            </a:gs>
                            <a:gs pos="100000">
                              <a:srgbClr val="FABF8F"/>
                            </a:gs>
                          </a:gsLst>
                          <a:lin ang="5400000" scaled="1"/>
                        </a:gradFill>
                        <a:ln w="12700">
                          <a:solidFill>
                            <a:srgbClr val="F79646"/>
                          </a:solidFill>
                          <a:round/>
                          <a:headEnd/>
                          <a:tailEnd/>
                        </a:ln>
                        <a:effectLst>
                          <a:outerShdw dist="28398" dir="3806097" algn="ctr" rotWithShape="0">
                            <a:srgbClr val="974706"/>
                          </a:outerShdw>
                        </a:effectLst>
                      </wps:spPr>
                      <wps:txbx>
                        <w:txbxContent>
                          <w:p w14:paraId="02F9EA6B" w14:textId="77777777" w:rsidR="00E97CC0" w:rsidRPr="00537B1B" w:rsidRDefault="00E97CC0" w:rsidP="00537B1B">
                            <w:pPr>
                              <w:rPr>
                                <w:rFonts w:ascii="Century Gothic" w:hAnsi="Century Gothic"/>
                                <w:sz w:val="20"/>
                                <w:szCs w:val="20"/>
                              </w:rPr>
                            </w:pPr>
                            <w:r w:rsidRPr="00537B1B">
                              <w:rPr>
                                <w:rFonts w:ascii="Century Gothic" w:hAnsi="Century Gothic" w:cs="GillSans"/>
                                <w:b/>
                                <w:sz w:val="20"/>
                                <w:szCs w:val="20"/>
                              </w:rPr>
                              <w:t>OBJECTIVE:</w:t>
                            </w:r>
                            <w:r w:rsidRPr="00537B1B">
                              <w:rPr>
                                <w:rFonts w:ascii="Century Gothic" w:hAnsi="Century Gothic" w:cs="GillSans"/>
                                <w:sz w:val="20"/>
                                <w:szCs w:val="20"/>
                              </w:rPr>
                              <w:t xml:space="preserve"> </w:t>
                            </w:r>
                            <w:r w:rsidRPr="00537B1B">
                              <w:rPr>
                                <w:rFonts w:ascii="Century Gothic" w:hAnsi="Century Gothic"/>
                                <w:sz w:val="20"/>
                                <w:szCs w:val="20"/>
                              </w:rPr>
                              <w:t>Increase children and young people’s resilience to disaster: through enabling them to build on their existing knowledge of disasters, to identify key actions that they, their families, communities and relevant authorities can take to prepare for and reduce disaster risks, and empower them to undertake these actions and communicate them to others.</w:t>
                            </w:r>
                          </w:p>
                          <w:p w14:paraId="48A2B61B" w14:textId="77777777" w:rsidR="00E97CC0" w:rsidRPr="00537B1B" w:rsidRDefault="00E97CC0" w:rsidP="00537B1B">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0F686E" id="Rettangolo arrotondato 372" o:spid="_x0000_s1064" style="position:absolute;margin-left:657.55pt;margin-top:4.05pt;width:708.75pt;height:69.75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" fillcolor="#fabf8f" strokecolor="#f79646" strokeweight="1pt">
                <v:fill color2="#f79646" focus="50%" type="gradient"/>
                <v:shadow on="t" color="#974706" offset="1pt"/>
                <v:textbox>
                  <w:txbxContent>
                    <w:p w14:paraId="02F9EA6B" w14:textId="77777777" w:rsidR="00E97CC0" w:rsidRPr="00537B1B" w:rsidRDefault="00E97CC0" w:rsidP="00537B1B">
                      <w:pPr>
                        <w:rPr>
                          <w:rFonts w:ascii="Century Gothic" w:hAnsi="Century Gothic"/>
                          <w:sz w:val="20"/>
                          <w:szCs w:val="20"/>
                        </w:rPr>
                      </w:pPr>
                      <w:r w:rsidRPr="00537B1B">
                        <w:rPr>
                          <w:rFonts w:ascii="Century Gothic" w:hAnsi="Century Gothic" w:cs="GillSans"/>
                          <w:b/>
                          <w:sz w:val="20"/>
                          <w:szCs w:val="20"/>
                        </w:rPr>
                        <w:t>OBJECTIVE:</w:t>
                      </w:r>
                      <w:r w:rsidRPr="00537B1B">
                        <w:rPr>
                          <w:rFonts w:ascii="Century Gothic" w:hAnsi="Century Gothic" w:cs="GillSans"/>
                          <w:sz w:val="20"/>
                          <w:szCs w:val="20"/>
                        </w:rPr>
                        <w:t xml:space="preserve"> </w:t>
                      </w:r>
                      <w:r w:rsidRPr="00537B1B">
                        <w:rPr>
                          <w:rFonts w:ascii="Century Gothic" w:hAnsi="Century Gothic"/>
                          <w:sz w:val="20"/>
                          <w:szCs w:val="20"/>
                        </w:rPr>
                        <w:t>Increase children and young people’s resilience to disaster: through enabling them to build on their existing knowledge of disasters, to identify key actions that they, their families, communities and relevant authorities can take to prepare for and reduce disaster risks, and empower them to undertake these actions and communicate them to others.</w:t>
                      </w:r>
                    </w:p>
                    <w:p w14:paraId="48A2B61B" w14:textId="77777777" w:rsidR="00E97CC0" w:rsidRPr="00537B1B" w:rsidRDefault="00E97CC0" w:rsidP="00537B1B">
                      <w:pPr>
                        <w:rPr>
                          <w:sz w:val="20"/>
                          <w:szCs w:val="20"/>
                        </w:rPr>
                      </w:pPr>
                    </w:p>
                  </w:txbxContent>
                </v:textbox>
                <w10:wrap anchorx="margin"/>
              </v:roundrect>
            </w:pict>
          </mc:Fallback>
        </mc:AlternateContent>
      </w:r>
    </w:p>
    <w:p w14:paraId="2A9A1352" w14:textId="77777777" w:rsidR="00537B1B" w:rsidRDefault="00537B1B" w:rsidP="00537B1B">
      <w:pPr>
        <w:rPr>
          <w:rFonts w:ascii="GillSans" w:hAnsi="GillSans" w:cs="GillSans" w:hint="eastAsia"/>
          <w:color w:val="FFFFFF"/>
          <w:szCs w:val="24"/>
        </w:rPr>
      </w:pPr>
      <w:r w:rsidRPr="00B661F5">
        <w:rPr>
          <w:rFonts w:ascii="GillSans" w:hAnsi="GillSans" w:cs="GillSans"/>
          <w:color w:val="FFFFFF"/>
          <w:szCs w:val="24"/>
        </w:rPr>
        <w:t xml:space="preserve">n so that they understand the risk of disasters in communities and are To strengthen children’s skills so that they understand the risk of disasters in communities and are To strengthen children’s skills so that they understand the risk of disasters in communities and </w:t>
      </w:r>
      <w:r>
        <w:rPr>
          <w:rFonts w:ascii="GillSans" w:hAnsi="GillSans" w:cs="GillSans"/>
          <w:color w:val="FFFFFF"/>
          <w:szCs w:val="24"/>
        </w:rPr>
        <w:t>OOOO</w:t>
      </w:r>
    </w:p>
    <w:p w14:paraId="73E40348" w14:textId="77777777" w:rsidR="00537B1B" w:rsidRDefault="00D235B3" w:rsidP="00537B1B">
      <w:pPr>
        <w:rPr>
          <w:rFonts w:ascii="GillSans" w:hAnsi="GillSans" w:cs="GillSans" w:hint="eastAsia"/>
          <w:color w:val="FFFFFF"/>
          <w:szCs w:val="24"/>
        </w:rPr>
      </w:pPr>
      <w:r>
        <w:rPr>
          <w:rFonts w:ascii="GillSans" w:hAnsi="GillSans" w:cs="GillSans"/>
          <w:noProof/>
          <w:color w:val="FFFFFF"/>
          <w:szCs w:val="24"/>
          <w:lang w:val="it-IT" w:eastAsia="it-IT"/>
        </w:rPr>
        <mc:AlternateContent>
          <mc:Choice Requires="wps">
            <w:drawing>
              <wp:anchor distT="0" distB="0" distL="114300" distR="114300" simplePos="0" relativeHeight="251705856" behindDoc="0" locked="0" layoutInCell="1" allowOverlap="1" wp14:anchorId="4D44B8DA" wp14:editId="60746666">
                <wp:simplePos x="0" y="0"/>
                <wp:positionH relativeFrom="column">
                  <wp:posOffset>6721475</wp:posOffset>
                </wp:positionH>
                <wp:positionV relativeFrom="paragraph">
                  <wp:posOffset>757555</wp:posOffset>
                </wp:positionV>
                <wp:extent cx="2781300" cy="4124325"/>
                <wp:effectExtent l="0" t="0" r="38100" b="66675"/>
                <wp:wrapNone/>
                <wp:docPr id="363" name="Rettangolo arrotondato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4124325"/>
                        </a:xfrm>
                        <a:prstGeom prst="roundRect">
                          <a:avLst>
                            <a:gd name="adj" fmla="val 16667"/>
                          </a:avLst>
                        </a:prstGeom>
                        <a:gradFill rotWithShape="0">
                          <a:gsLst>
                            <a:gs pos="0">
                              <a:srgbClr val="92CDDC"/>
                            </a:gs>
                            <a:gs pos="50000">
                              <a:srgbClr val="4BACC6"/>
                            </a:gs>
                            <a:gs pos="100000">
                              <a:srgbClr val="92CDDC"/>
                            </a:gs>
                          </a:gsLst>
                          <a:lin ang="5400000" scaled="1"/>
                        </a:gradFill>
                        <a:ln w="12700">
                          <a:solidFill>
                            <a:srgbClr val="4BACC6"/>
                          </a:solidFill>
                          <a:round/>
                          <a:headEnd/>
                          <a:tailEnd/>
                        </a:ln>
                        <a:effectLst>
                          <a:outerShdw dist="28398" dir="3806097" algn="ctr" rotWithShape="0">
                            <a:srgbClr val="205867"/>
                          </a:outerShdw>
                        </a:effectLst>
                      </wps:spPr>
                      <wps:txbx>
                        <w:txbxContent>
                          <w:p w14:paraId="63494CC8" w14:textId="77777777" w:rsidR="00E97CC0" w:rsidRPr="00D45712" w:rsidRDefault="00E97CC0" w:rsidP="00537B1B">
                            <w:pPr>
                              <w:jc w:val="center"/>
                              <w:rPr>
                                <w:rFonts w:asciiTheme="majorHAnsi" w:hAnsiTheme="majorHAnsi"/>
                                <w:b/>
                                <w:sz w:val="16"/>
                                <w:szCs w:val="16"/>
                                <w:u w:val="single"/>
                              </w:rPr>
                            </w:pPr>
                            <w:r w:rsidRPr="00D45712">
                              <w:rPr>
                                <w:rFonts w:asciiTheme="majorHAnsi" w:hAnsiTheme="majorHAnsi"/>
                                <w:b/>
                                <w:sz w:val="16"/>
                                <w:szCs w:val="16"/>
                                <w:u w:val="single"/>
                              </w:rPr>
                              <w:t>SECTION 3: SHARE IDEAS AND ADVOCATE</w:t>
                            </w:r>
                          </w:p>
                          <w:p w14:paraId="0E137D56" w14:textId="77777777" w:rsidR="00E97CC0" w:rsidRDefault="00E97CC0" w:rsidP="00D235B3">
                            <w:pPr>
                              <w:spacing w:line="240" w:lineRule="auto"/>
                              <w:rPr>
                                <w:rFonts w:asciiTheme="majorHAnsi" w:hAnsiTheme="majorHAnsi"/>
                                <w:b/>
                                <w:i/>
                                <w:sz w:val="16"/>
                                <w:szCs w:val="16"/>
                              </w:rPr>
                            </w:pPr>
                          </w:p>
                          <w:p w14:paraId="1CBBF634" w14:textId="77777777" w:rsidR="00E97CC0" w:rsidRPr="00D45712" w:rsidRDefault="00E97CC0" w:rsidP="00D235B3">
                            <w:pPr>
                              <w:spacing w:line="240" w:lineRule="auto"/>
                              <w:rPr>
                                <w:rFonts w:asciiTheme="majorHAnsi" w:hAnsiTheme="majorHAnsi"/>
                                <w:i/>
                                <w:sz w:val="16"/>
                                <w:szCs w:val="16"/>
                              </w:rPr>
                            </w:pPr>
                            <w:r w:rsidRPr="00D45712">
                              <w:rPr>
                                <w:rFonts w:asciiTheme="majorHAnsi" w:hAnsiTheme="majorHAnsi"/>
                                <w:b/>
                                <w:i/>
                                <w:sz w:val="16"/>
                                <w:szCs w:val="16"/>
                              </w:rPr>
                              <w:t>Aim:</w:t>
                            </w:r>
                            <w:r w:rsidRPr="00D45712">
                              <w:rPr>
                                <w:rFonts w:asciiTheme="majorHAnsi" w:hAnsiTheme="majorHAnsi"/>
                                <w:i/>
                                <w:sz w:val="16"/>
                                <w:szCs w:val="16"/>
                              </w:rPr>
                              <w:t xml:space="preserve"> Communicate and advocate to others the key ideas and actions identified in Section 2.</w:t>
                            </w:r>
                          </w:p>
                          <w:p w14:paraId="71E0F7F0" w14:textId="77777777" w:rsidR="00E97CC0" w:rsidRPr="00D45712" w:rsidRDefault="00E97CC0" w:rsidP="00D235B3">
                            <w:pPr>
                              <w:spacing w:line="240" w:lineRule="auto"/>
                              <w:rPr>
                                <w:rFonts w:asciiTheme="majorHAnsi" w:hAnsiTheme="majorHAnsi"/>
                                <w:i/>
                                <w:sz w:val="16"/>
                                <w:szCs w:val="16"/>
                              </w:rPr>
                            </w:pPr>
                            <w:r w:rsidRPr="00D45712">
                              <w:rPr>
                                <w:rFonts w:asciiTheme="majorHAnsi" w:hAnsiTheme="majorHAnsi"/>
                                <w:b/>
                                <w:i/>
                                <w:sz w:val="16"/>
                                <w:szCs w:val="16"/>
                              </w:rPr>
                              <w:t>Approach:</w:t>
                            </w:r>
                            <w:r w:rsidRPr="00D45712">
                              <w:rPr>
                                <w:rFonts w:asciiTheme="majorHAnsi" w:hAnsiTheme="majorHAnsi"/>
                                <w:i/>
                                <w:sz w:val="16"/>
                                <w:szCs w:val="16"/>
                              </w:rPr>
                              <w:t xml:space="preserve"> Children have now finished all research and have all information, ready to present. In this section they are designing, planning and preparing to share all the information and the action plan. </w:t>
                            </w:r>
                          </w:p>
                          <w:p w14:paraId="5E94A43A" w14:textId="77777777" w:rsidR="00E97CC0" w:rsidRPr="00D45712" w:rsidRDefault="00E97CC0" w:rsidP="00537B1B">
                            <w:pPr>
                              <w:rPr>
                                <w:rFonts w:asciiTheme="majorHAnsi" w:hAnsiTheme="majorHAnsi"/>
                                <w:i/>
                                <w:sz w:val="16"/>
                                <w:szCs w:val="16"/>
                              </w:rPr>
                            </w:pPr>
                          </w:p>
                          <w:p w14:paraId="076D3099" w14:textId="77777777" w:rsidR="00E97CC0" w:rsidRPr="00D45712" w:rsidRDefault="00E97CC0" w:rsidP="00537B1B">
                            <w:pPr>
                              <w:rPr>
                                <w:rFonts w:asciiTheme="majorHAnsi" w:hAnsiTheme="majorHAnsi"/>
                                <w:i/>
                                <w:sz w:val="16"/>
                                <w:szCs w:val="16"/>
                              </w:rPr>
                            </w:pPr>
                          </w:p>
                          <w:p w14:paraId="02EE03CD" w14:textId="77777777" w:rsidR="00E97CC0" w:rsidRPr="00D45712" w:rsidRDefault="00E97CC0" w:rsidP="00537B1B">
                            <w:pPr>
                              <w:rPr>
                                <w:rFonts w:asciiTheme="majorHAnsi" w:hAnsiTheme="majorHAnsi"/>
                                <w:b/>
                                <w:sz w:val="16"/>
                                <w:szCs w:val="16"/>
                              </w:rPr>
                            </w:pPr>
                            <w:r w:rsidRPr="00D45712">
                              <w:rPr>
                                <w:rFonts w:asciiTheme="majorHAnsi" w:hAnsiTheme="majorHAnsi"/>
                                <w:b/>
                                <w:sz w:val="16"/>
                                <w:szCs w:val="16"/>
                              </w:rPr>
                              <w:t>Set Up:</w:t>
                            </w:r>
                          </w:p>
                          <w:p w14:paraId="00147504" w14:textId="77777777" w:rsidR="00E97CC0" w:rsidRPr="00D45712" w:rsidRDefault="00E97CC0" w:rsidP="00537B1B">
                            <w:pPr>
                              <w:rPr>
                                <w:rFonts w:asciiTheme="majorHAnsi" w:hAnsiTheme="majorHAnsi"/>
                                <w:sz w:val="16"/>
                                <w:szCs w:val="16"/>
                              </w:rPr>
                            </w:pPr>
                            <w:r w:rsidRPr="00D45712">
                              <w:rPr>
                                <w:rFonts w:asciiTheme="majorHAnsi" w:hAnsiTheme="majorHAnsi"/>
                                <w:sz w:val="16"/>
                                <w:szCs w:val="16"/>
                              </w:rPr>
                              <w:t>Plan structure/framework of stakeholder events that children can work within.</w:t>
                            </w:r>
                          </w:p>
                          <w:p w14:paraId="2BD9CE02" w14:textId="77777777" w:rsidR="00E97CC0" w:rsidRPr="00D45712" w:rsidRDefault="00E97CC0" w:rsidP="00537B1B">
                            <w:pPr>
                              <w:rPr>
                                <w:rFonts w:asciiTheme="majorHAnsi" w:hAnsiTheme="majorHAnsi"/>
                                <w:sz w:val="16"/>
                                <w:szCs w:val="16"/>
                              </w:rPr>
                            </w:pPr>
                          </w:p>
                          <w:p w14:paraId="5DC0EC00" w14:textId="77777777" w:rsidR="00E97CC0" w:rsidRPr="00D235B3" w:rsidRDefault="00E97CC0" w:rsidP="00537B1B">
                            <w:pPr>
                              <w:rPr>
                                <w:rFonts w:asciiTheme="majorHAnsi" w:eastAsia="Arial" w:hAnsiTheme="majorHAnsi"/>
                                <w:b/>
                                <w:sz w:val="16"/>
                                <w:szCs w:val="16"/>
                              </w:rPr>
                            </w:pPr>
                            <w:r w:rsidRPr="00D235B3">
                              <w:rPr>
                                <w:rFonts w:asciiTheme="majorHAnsi" w:eastAsia="Arial" w:hAnsiTheme="majorHAnsi"/>
                                <w:b/>
                                <w:sz w:val="16"/>
                                <w:szCs w:val="16"/>
                              </w:rPr>
                              <w:t xml:space="preserve">Section 3a: Choose and create a Communication Plan to share ideas with others </w:t>
                            </w:r>
                          </w:p>
                          <w:p w14:paraId="4D2A9D98" w14:textId="77777777" w:rsidR="00E97CC0" w:rsidRPr="00D45712" w:rsidRDefault="00E97CC0" w:rsidP="00537B1B">
                            <w:pPr>
                              <w:rPr>
                                <w:rFonts w:asciiTheme="majorHAnsi" w:hAnsiTheme="majorHAnsi"/>
                                <w:sz w:val="16"/>
                                <w:szCs w:val="16"/>
                              </w:rPr>
                            </w:pPr>
                            <w:r w:rsidRPr="00D235B3">
                              <w:rPr>
                                <w:rFonts w:asciiTheme="majorHAnsi" w:eastAsia="Arial" w:hAnsiTheme="majorHAnsi"/>
                                <w:sz w:val="16"/>
                                <w:szCs w:val="16"/>
                              </w:rPr>
                              <w:t>-Decide</w:t>
                            </w:r>
                            <w:r w:rsidRPr="00D45712">
                              <w:rPr>
                                <w:rFonts w:asciiTheme="majorHAnsi" w:eastAsia="Arial" w:hAnsiTheme="majorHAnsi"/>
                                <w:sz w:val="16"/>
                                <w:szCs w:val="16"/>
                              </w:rPr>
                              <w:t xml:space="preserve"> who needs to know the key messages and actions</w:t>
                            </w:r>
                          </w:p>
                          <w:p w14:paraId="76ECAD6D" w14:textId="77777777" w:rsidR="00E97CC0" w:rsidRPr="00D45712" w:rsidRDefault="00E97CC0" w:rsidP="00537B1B">
                            <w:pPr>
                              <w:rPr>
                                <w:rFonts w:asciiTheme="majorHAnsi" w:hAnsiTheme="majorHAns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44B8DA" id="Rettangolo arrotondato 363" o:spid="_x0000_s1065" style="position:absolute;left:0;text-align:left;margin-left:529.25pt;margin-top:59.65pt;width:219pt;height:324.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" fillcolor="#92cddc" strokecolor="#4bacc6" strokeweight="1pt">
                <v:fill color2="#4bacc6" focus="50%" type="gradient"/>
                <v:shadow on="t" color="#205867" offset="1pt"/>
                <v:textbox>
                  <w:txbxContent>
                    <w:p w14:paraId="63494CC8" w14:textId="77777777" w:rsidR="00E97CC0" w:rsidRPr="00D45712" w:rsidRDefault="00E97CC0" w:rsidP="00537B1B">
                      <w:pPr>
                        <w:jc w:val="center"/>
                        <w:rPr>
                          <w:rFonts w:asciiTheme="majorHAnsi" w:hAnsiTheme="majorHAnsi"/>
                          <w:b/>
                          <w:sz w:val="16"/>
                          <w:szCs w:val="16"/>
                          <w:u w:val="single"/>
                        </w:rPr>
                      </w:pPr>
                      <w:r w:rsidRPr="00D45712">
                        <w:rPr>
                          <w:rFonts w:asciiTheme="majorHAnsi" w:hAnsiTheme="majorHAnsi"/>
                          <w:b/>
                          <w:sz w:val="16"/>
                          <w:szCs w:val="16"/>
                          <w:u w:val="single"/>
                        </w:rPr>
                        <w:t>SECTION 3: SHARE IDEAS AND ADVOCATE</w:t>
                      </w:r>
                    </w:p>
                    <w:p w14:paraId="0E137D56" w14:textId="77777777" w:rsidR="00E97CC0" w:rsidRDefault="00E97CC0" w:rsidP="00D235B3">
                      <w:pPr>
                        <w:spacing w:line="240" w:lineRule="auto"/>
                        <w:rPr>
                          <w:rFonts w:asciiTheme="majorHAnsi" w:hAnsiTheme="majorHAnsi"/>
                          <w:b/>
                          <w:i/>
                          <w:sz w:val="16"/>
                          <w:szCs w:val="16"/>
                        </w:rPr>
                      </w:pPr>
                    </w:p>
                    <w:p w14:paraId="1CBBF634" w14:textId="77777777" w:rsidR="00E97CC0" w:rsidRPr="00D45712" w:rsidRDefault="00E97CC0" w:rsidP="00D235B3">
                      <w:pPr>
                        <w:spacing w:line="240" w:lineRule="auto"/>
                        <w:rPr>
                          <w:rFonts w:asciiTheme="majorHAnsi" w:hAnsiTheme="majorHAnsi"/>
                          <w:i/>
                          <w:sz w:val="16"/>
                          <w:szCs w:val="16"/>
                        </w:rPr>
                      </w:pPr>
                      <w:r w:rsidRPr="00D45712">
                        <w:rPr>
                          <w:rFonts w:asciiTheme="majorHAnsi" w:hAnsiTheme="majorHAnsi"/>
                          <w:b/>
                          <w:i/>
                          <w:sz w:val="16"/>
                          <w:szCs w:val="16"/>
                        </w:rPr>
                        <w:t>Aim:</w:t>
                      </w:r>
                      <w:r w:rsidRPr="00D45712">
                        <w:rPr>
                          <w:rFonts w:asciiTheme="majorHAnsi" w:hAnsiTheme="majorHAnsi"/>
                          <w:i/>
                          <w:sz w:val="16"/>
                          <w:szCs w:val="16"/>
                        </w:rPr>
                        <w:t xml:space="preserve"> Communicate and advocate to others the key ideas and actions identified in Section 2.</w:t>
                      </w:r>
                    </w:p>
                    <w:p w14:paraId="71E0F7F0" w14:textId="77777777" w:rsidR="00E97CC0" w:rsidRPr="00D45712" w:rsidRDefault="00E97CC0" w:rsidP="00D235B3">
                      <w:pPr>
                        <w:spacing w:line="240" w:lineRule="auto"/>
                        <w:rPr>
                          <w:rFonts w:asciiTheme="majorHAnsi" w:hAnsiTheme="majorHAnsi"/>
                          <w:i/>
                          <w:sz w:val="16"/>
                          <w:szCs w:val="16"/>
                        </w:rPr>
                      </w:pPr>
                      <w:r w:rsidRPr="00D45712">
                        <w:rPr>
                          <w:rFonts w:asciiTheme="majorHAnsi" w:hAnsiTheme="majorHAnsi"/>
                          <w:b/>
                          <w:i/>
                          <w:sz w:val="16"/>
                          <w:szCs w:val="16"/>
                        </w:rPr>
                        <w:t>Approach:</w:t>
                      </w:r>
                      <w:r w:rsidRPr="00D45712">
                        <w:rPr>
                          <w:rFonts w:asciiTheme="majorHAnsi" w:hAnsiTheme="majorHAnsi"/>
                          <w:i/>
                          <w:sz w:val="16"/>
                          <w:szCs w:val="16"/>
                        </w:rPr>
                        <w:t xml:space="preserve"> Children have now finished all research and have all information, ready to present. In this section they are designing, planning and preparing to share all the information and the action plan. </w:t>
                      </w:r>
                    </w:p>
                    <w:p w14:paraId="5E94A43A" w14:textId="77777777" w:rsidR="00E97CC0" w:rsidRPr="00D45712" w:rsidRDefault="00E97CC0" w:rsidP="00537B1B">
                      <w:pPr>
                        <w:rPr>
                          <w:rFonts w:asciiTheme="majorHAnsi" w:hAnsiTheme="majorHAnsi"/>
                          <w:i/>
                          <w:sz w:val="16"/>
                          <w:szCs w:val="16"/>
                        </w:rPr>
                      </w:pPr>
                    </w:p>
                    <w:p w14:paraId="076D3099" w14:textId="77777777" w:rsidR="00E97CC0" w:rsidRPr="00D45712" w:rsidRDefault="00E97CC0" w:rsidP="00537B1B">
                      <w:pPr>
                        <w:rPr>
                          <w:rFonts w:asciiTheme="majorHAnsi" w:hAnsiTheme="majorHAnsi"/>
                          <w:i/>
                          <w:sz w:val="16"/>
                          <w:szCs w:val="16"/>
                        </w:rPr>
                      </w:pPr>
                    </w:p>
                    <w:p w14:paraId="02EE03CD" w14:textId="77777777" w:rsidR="00E97CC0" w:rsidRPr="00D45712" w:rsidRDefault="00E97CC0" w:rsidP="00537B1B">
                      <w:pPr>
                        <w:rPr>
                          <w:rFonts w:asciiTheme="majorHAnsi" w:hAnsiTheme="majorHAnsi"/>
                          <w:b/>
                          <w:sz w:val="16"/>
                          <w:szCs w:val="16"/>
                        </w:rPr>
                      </w:pPr>
                      <w:r w:rsidRPr="00D45712">
                        <w:rPr>
                          <w:rFonts w:asciiTheme="majorHAnsi" w:hAnsiTheme="majorHAnsi"/>
                          <w:b/>
                          <w:sz w:val="16"/>
                          <w:szCs w:val="16"/>
                        </w:rPr>
                        <w:t>Set Up:</w:t>
                      </w:r>
                    </w:p>
                    <w:p w14:paraId="00147504" w14:textId="77777777" w:rsidR="00E97CC0" w:rsidRPr="00D45712" w:rsidRDefault="00E97CC0" w:rsidP="00537B1B">
                      <w:pPr>
                        <w:rPr>
                          <w:rFonts w:asciiTheme="majorHAnsi" w:hAnsiTheme="majorHAnsi"/>
                          <w:sz w:val="16"/>
                          <w:szCs w:val="16"/>
                        </w:rPr>
                      </w:pPr>
                      <w:r w:rsidRPr="00D45712">
                        <w:rPr>
                          <w:rFonts w:asciiTheme="majorHAnsi" w:hAnsiTheme="majorHAnsi"/>
                          <w:sz w:val="16"/>
                          <w:szCs w:val="16"/>
                        </w:rPr>
                        <w:t>Plan structure/framework of stakeholder events that children can work within.</w:t>
                      </w:r>
                    </w:p>
                    <w:p w14:paraId="2BD9CE02" w14:textId="77777777" w:rsidR="00E97CC0" w:rsidRPr="00D45712" w:rsidRDefault="00E97CC0" w:rsidP="00537B1B">
                      <w:pPr>
                        <w:rPr>
                          <w:rFonts w:asciiTheme="majorHAnsi" w:hAnsiTheme="majorHAnsi"/>
                          <w:sz w:val="16"/>
                          <w:szCs w:val="16"/>
                        </w:rPr>
                      </w:pPr>
                    </w:p>
                    <w:p w14:paraId="5DC0EC00" w14:textId="77777777" w:rsidR="00E97CC0" w:rsidRPr="00D235B3" w:rsidRDefault="00E97CC0" w:rsidP="00537B1B">
                      <w:pPr>
                        <w:rPr>
                          <w:rFonts w:asciiTheme="majorHAnsi" w:eastAsia="Arial" w:hAnsiTheme="majorHAnsi"/>
                          <w:b/>
                          <w:sz w:val="16"/>
                          <w:szCs w:val="16"/>
                        </w:rPr>
                      </w:pPr>
                      <w:r w:rsidRPr="00D235B3">
                        <w:rPr>
                          <w:rFonts w:asciiTheme="majorHAnsi" w:eastAsia="Arial" w:hAnsiTheme="majorHAnsi"/>
                          <w:b/>
                          <w:sz w:val="16"/>
                          <w:szCs w:val="16"/>
                        </w:rPr>
                        <w:t xml:space="preserve">Section 3a: Choose and create a Communication Plan to share ideas with others </w:t>
                      </w:r>
                    </w:p>
                    <w:p w14:paraId="4D2A9D98" w14:textId="77777777" w:rsidR="00E97CC0" w:rsidRPr="00D45712" w:rsidRDefault="00E97CC0" w:rsidP="00537B1B">
                      <w:pPr>
                        <w:rPr>
                          <w:rFonts w:asciiTheme="majorHAnsi" w:hAnsiTheme="majorHAnsi"/>
                          <w:sz w:val="16"/>
                          <w:szCs w:val="16"/>
                        </w:rPr>
                      </w:pPr>
                      <w:r w:rsidRPr="00D235B3">
                        <w:rPr>
                          <w:rFonts w:asciiTheme="majorHAnsi" w:eastAsia="Arial" w:hAnsiTheme="majorHAnsi"/>
                          <w:sz w:val="16"/>
                          <w:szCs w:val="16"/>
                        </w:rPr>
                        <w:t>-Decide</w:t>
                      </w:r>
                      <w:r w:rsidRPr="00D45712">
                        <w:rPr>
                          <w:rFonts w:asciiTheme="majorHAnsi" w:eastAsia="Arial" w:hAnsiTheme="majorHAnsi"/>
                          <w:sz w:val="16"/>
                          <w:szCs w:val="16"/>
                        </w:rPr>
                        <w:t xml:space="preserve"> who needs to know the key messages and actions</w:t>
                      </w:r>
                    </w:p>
                    <w:p w14:paraId="76ECAD6D" w14:textId="77777777" w:rsidR="00E97CC0" w:rsidRPr="00D45712" w:rsidRDefault="00E97CC0" w:rsidP="00537B1B">
                      <w:pPr>
                        <w:rPr>
                          <w:rFonts w:asciiTheme="majorHAnsi" w:hAnsiTheme="majorHAnsi"/>
                          <w:sz w:val="16"/>
                          <w:szCs w:val="16"/>
                        </w:rPr>
                      </w:pPr>
                    </w:p>
                  </w:txbxContent>
                </v:textbox>
              </v:roundrect>
            </w:pict>
          </mc:Fallback>
        </mc:AlternateContent>
      </w:r>
      <w:r>
        <w:rPr>
          <w:rFonts w:ascii="GillSans" w:hAnsi="GillSans" w:cs="GillSans"/>
          <w:noProof/>
          <w:color w:val="FFFFFF"/>
          <w:szCs w:val="24"/>
          <w:lang w:val="it-IT" w:eastAsia="it-IT"/>
        </w:rPr>
        <mc:AlternateContent>
          <mc:Choice Requires="wps">
            <w:drawing>
              <wp:anchor distT="0" distB="0" distL="114300" distR="114300" simplePos="0" relativeHeight="251701760" behindDoc="0" locked="0" layoutInCell="1" allowOverlap="1" wp14:anchorId="6C8943C6" wp14:editId="68F9F245">
                <wp:simplePos x="0" y="0"/>
                <wp:positionH relativeFrom="column">
                  <wp:posOffset>7969250</wp:posOffset>
                </wp:positionH>
                <wp:positionV relativeFrom="paragraph">
                  <wp:posOffset>352425</wp:posOffset>
                </wp:positionV>
                <wp:extent cx="209550" cy="271780"/>
                <wp:effectExtent l="28575" t="10160" r="28575" b="13335"/>
                <wp:wrapNone/>
                <wp:docPr id="364" name="Freccia in giù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71780"/>
                        </a:xfrm>
                        <a:prstGeom prst="downArrow">
                          <a:avLst>
                            <a:gd name="adj1" fmla="val 50000"/>
                            <a:gd name="adj2" fmla="val 324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526C3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364" o:spid="_x0000_s1026" type="#_x0000_t67" style="position:absolute;margin-left:627.5pt;margin-top:27.75pt;width:16.5pt;height:21.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">
                <v:textbox style="layout-flow:vertical-ideographic"/>
              </v:shape>
            </w:pict>
          </mc:Fallback>
        </mc:AlternateContent>
      </w:r>
      <w:r w:rsidR="00D45712">
        <w:rPr>
          <w:rFonts w:ascii="GillSans" w:hAnsi="GillSans" w:cs="GillSans"/>
          <w:noProof/>
          <w:color w:val="FFFFFF"/>
          <w:szCs w:val="24"/>
          <w:lang w:val="it-IT" w:eastAsia="it-IT"/>
        </w:rPr>
        <mc:AlternateContent>
          <mc:Choice Requires="wps">
            <w:drawing>
              <wp:anchor distT="0" distB="0" distL="114300" distR="114300" simplePos="0" relativeHeight="251704832" behindDoc="0" locked="0" layoutInCell="1" allowOverlap="1" wp14:anchorId="57D03E45" wp14:editId="6AF1CAE9">
                <wp:simplePos x="0" y="0"/>
                <wp:positionH relativeFrom="margin">
                  <wp:posOffset>3168650</wp:posOffset>
                </wp:positionH>
                <wp:positionV relativeFrom="paragraph">
                  <wp:posOffset>738505</wp:posOffset>
                </wp:positionV>
                <wp:extent cx="2914650" cy="4267200"/>
                <wp:effectExtent l="0" t="0" r="38100" b="57150"/>
                <wp:wrapNone/>
                <wp:docPr id="361" name="Rettangolo arrotondato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4267200"/>
                        </a:xfrm>
                        <a:prstGeom prst="roundRect">
                          <a:avLst>
                            <a:gd name="adj" fmla="val 16667"/>
                          </a:avLst>
                        </a:prstGeom>
                        <a:gradFill rotWithShape="0">
                          <a:gsLst>
                            <a:gs pos="0">
                              <a:srgbClr val="B2A1C7"/>
                            </a:gs>
                            <a:gs pos="50000">
                              <a:srgbClr val="8064A2"/>
                            </a:gs>
                            <a:gs pos="100000">
                              <a:srgbClr val="B2A1C7"/>
                            </a:gs>
                          </a:gsLst>
                          <a:lin ang="5400000" scaled="1"/>
                        </a:gradFill>
                        <a:ln w="12700">
                          <a:solidFill>
                            <a:srgbClr val="8064A2"/>
                          </a:solidFill>
                          <a:round/>
                          <a:headEnd/>
                          <a:tailEnd/>
                        </a:ln>
                        <a:effectLst>
                          <a:outerShdw dist="28398" dir="3806097" algn="ctr" rotWithShape="0">
                            <a:srgbClr val="3F3151"/>
                          </a:outerShdw>
                        </a:effectLst>
                      </wps:spPr>
                      <wps:txbx>
                        <w:txbxContent>
                          <w:p w14:paraId="7DC4C2CD" w14:textId="77777777" w:rsidR="00E97CC0" w:rsidRPr="00D45712" w:rsidRDefault="00E97CC0" w:rsidP="00537B1B">
                            <w:pPr>
                              <w:jc w:val="center"/>
                              <w:rPr>
                                <w:rFonts w:asciiTheme="majorHAnsi" w:hAnsiTheme="majorHAnsi"/>
                                <w:b/>
                                <w:sz w:val="16"/>
                                <w:szCs w:val="16"/>
                                <w:u w:val="single"/>
                              </w:rPr>
                            </w:pPr>
                            <w:r w:rsidRPr="00D45712">
                              <w:rPr>
                                <w:rFonts w:asciiTheme="majorHAnsi" w:hAnsiTheme="majorHAnsi"/>
                                <w:b/>
                                <w:sz w:val="16"/>
                                <w:szCs w:val="16"/>
                                <w:u w:val="single"/>
                              </w:rPr>
                              <w:t>SECTION 2: INVESTIGATE AND TAKE ACTION</w:t>
                            </w:r>
                          </w:p>
                          <w:p w14:paraId="00723EF8" w14:textId="77777777" w:rsidR="00E97CC0" w:rsidRDefault="00E97CC0" w:rsidP="00D45712">
                            <w:pPr>
                              <w:spacing w:line="240" w:lineRule="auto"/>
                              <w:rPr>
                                <w:rFonts w:asciiTheme="majorHAnsi" w:hAnsiTheme="majorHAnsi"/>
                                <w:b/>
                                <w:i/>
                                <w:sz w:val="16"/>
                                <w:szCs w:val="16"/>
                              </w:rPr>
                            </w:pPr>
                          </w:p>
                          <w:p w14:paraId="39E65363" w14:textId="77777777" w:rsidR="00E97CC0" w:rsidRPr="00D45712" w:rsidRDefault="00E97CC0" w:rsidP="00D45712">
                            <w:pPr>
                              <w:spacing w:line="240" w:lineRule="auto"/>
                              <w:rPr>
                                <w:rFonts w:asciiTheme="majorHAnsi" w:hAnsiTheme="majorHAnsi"/>
                                <w:i/>
                                <w:sz w:val="16"/>
                                <w:szCs w:val="16"/>
                              </w:rPr>
                            </w:pPr>
                            <w:r w:rsidRPr="00D45712">
                              <w:rPr>
                                <w:rFonts w:asciiTheme="majorHAnsi" w:hAnsiTheme="majorHAnsi"/>
                                <w:b/>
                                <w:i/>
                                <w:sz w:val="16"/>
                                <w:szCs w:val="16"/>
                              </w:rPr>
                              <w:t>Aim:</w:t>
                            </w:r>
                            <w:r w:rsidRPr="00D45712">
                              <w:rPr>
                                <w:rFonts w:asciiTheme="majorHAnsi" w:hAnsiTheme="majorHAnsi"/>
                                <w:i/>
                                <w:sz w:val="16"/>
                                <w:szCs w:val="16"/>
                              </w:rPr>
                              <w:t xml:space="preserve"> Investigate </w:t>
                            </w:r>
                            <w:r>
                              <w:rPr>
                                <w:rFonts w:asciiTheme="majorHAnsi" w:hAnsiTheme="majorHAnsi"/>
                                <w:i/>
                                <w:sz w:val="16"/>
                                <w:szCs w:val="16"/>
                              </w:rPr>
                              <w:t>prioritise</w:t>
                            </w:r>
                            <w:r w:rsidRPr="00D45712">
                              <w:rPr>
                                <w:rFonts w:asciiTheme="majorHAnsi" w:hAnsiTheme="majorHAnsi"/>
                                <w:i/>
                                <w:sz w:val="16"/>
                                <w:szCs w:val="16"/>
                              </w:rPr>
                              <w:t>d risk, identify and take action to reduce it.</w:t>
                            </w:r>
                          </w:p>
                          <w:p w14:paraId="5419C5A5" w14:textId="77777777" w:rsidR="00E97CC0" w:rsidRPr="00D45712" w:rsidRDefault="00E97CC0" w:rsidP="00D45712">
                            <w:pPr>
                              <w:spacing w:line="240" w:lineRule="auto"/>
                              <w:rPr>
                                <w:rFonts w:asciiTheme="majorHAnsi" w:hAnsiTheme="majorHAnsi"/>
                                <w:i/>
                                <w:sz w:val="16"/>
                                <w:szCs w:val="16"/>
                              </w:rPr>
                            </w:pPr>
                            <w:r w:rsidRPr="00D45712">
                              <w:rPr>
                                <w:rFonts w:asciiTheme="majorHAnsi" w:hAnsiTheme="majorHAnsi"/>
                                <w:b/>
                                <w:i/>
                                <w:sz w:val="16"/>
                                <w:szCs w:val="16"/>
                              </w:rPr>
                              <w:t>Approach:</w:t>
                            </w:r>
                            <w:r w:rsidRPr="00D45712">
                              <w:rPr>
                                <w:rFonts w:asciiTheme="majorHAnsi" w:hAnsiTheme="majorHAnsi"/>
                                <w:i/>
                                <w:sz w:val="16"/>
                                <w:szCs w:val="16"/>
                              </w:rPr>
                              <w:t xml:space="preserve"> Children are encouraged to direct the investigation and are supported to come up with actions. Children will be working in small groups. In this section adults may provide brief introductions to topics, but children are encouraged to research and come up with their own ideas and conclusions.</w:t>
                            </w:r>
                          </w:p>
                          <w:p w14:paraId="7BC03796" w14:textId="77777777" w:rsidR="00E97CC0" w:rsidRDefault="00E97CC0" w:rsidP="00537B1B">
                            <w:pPr>
                              <w:rPr>
                                <w:rFonts w:asciiTheme="majorHAnsi" w:hAnsiTheme="majorHAnsi"/>
                                <w:b/>
                                <w:sz w:val="16"/>
                                <w:szCs w:val="16"/>
                              </w:rPr>
                            </w:pPr>
                          </w:p>
                          <w:p w14:paraId="18215DDF" w14:textId="77777777" w:rsidR="00E97CC0" w:rsidRPr="00D45712" w:rsidRDefault="00E97CC0" w:rsidP="00537B1B">
                            <w:pPr>
                              <w:rPr>
                                <w:rFonts w:asciiTheme="majorHAnsi" w:hAnsiTheme="majorHAnsi"/>
                                <w:b/>
                                <w:sz w:val="16"/>
                                <w:szCs w:val="16"/>
                              </w:rPr>
                            </w:pPr>
                            <w:r w:rsidRPr="00D45712">
                              <w:rPr>
                                <w:rFonts w:asciiTheme="majorHAnsi" w:hAnsiTheme="majorHAnsi"/>
                                <w:b/>
                                <w:sz w:val="16"/>
                                <w:szCs w:val="16"/>
                              </w:rPr>
                              <w:t>Set Up:</w:t>
                            </w:r>
                          </w:p>
                          <w:p w14:paraId="531AE889" w14:textId="77777777" w:rsidR="00E97CC0" w:rsidRPr="00D45712" w:rsidRDefault="00E97CC0" w:rsidP="00537B1B">
                            <w:pPr>
                              <w:pStyle w:val="Nessunaspaziatura"/>
                              <w:rPr>
                                <w:rFonts w:asciiTheme="majorHAnsi" w:hAnsiTheme="majorHAnsi"/>
                                <w:sz w:val="16"/>
                                <w:szCs w:val="16"/>
                              </w:rPr>
                            </w:pPr>
                            <w:r w:rsidRPr="00D45712">
                              <w:rPr>
                                <w:rFonts w:asciiTheme="majorHAnsi" w:hAnsiTheme="majorHAnsi"/>
                                <w:sz w:val="16"/>
                                <w:szCs w:val="16"/>
                              </w:rPr>
                              <w:t xml:space="preserve">Prepare method for capturing ideas and actions throughout section to support creation of action plan. Access emergency plans and if necessary translate into child friendly format/ pick out key areas to consult children on. Prepare key points from local/national guidance to consult children on. Set up needed will depend on specific workshop activities. </w:t>
                            </w:r>
                          </w:p>
                          <w:p w14:paraId="4A57B645" w14:textId="77777777" w:rsidR="00E97CC0" w:rsidRPr="00D45712" w:rsidRDefault="00E97CC0" w:rsidP="00537B1B">
                            <w:pPr>
                              <w:rPr>
                                <w:rFonts w:asciiTheme="majorHAnsi" w:hAnsiTheme="majorHAnsi"/>
                                <w:sz w:val="16"/>
                                <w:szCs w:val="16"/>
                              </w:rPr>
                            </w:pPr>
                          </w:p>
                          <w:p w14:paraId="21F8617D" w14:textId="77777777" w:rsidR="00E97CC0" w:rsidRPr="00D45712" w:rsidRDefault="00E97CC0" w:rsidP="00537B1B">
                            <w:pPr>
                              <w:rPr>
                                <w:rFonts w:asciiTheme="majorHAnsi" w:hAnsiTheme="majorHAnsi"/>
                                <w:sz w:val="16"/>
                                <w:szCs w:val="16"/>
                              </w:rPr>
                            </w:pPr>
                            <w:r w:rsidRPr="00D45712">
                              <w:rPr>
                                <w:rFonts w:asciiTheme="majorHAnsi" w:hAnsiTheme="majorHAnsi"/>
                                <w:b/>
                                <w:sz w:val="16"/>
                                <w:szCs w:val="16"/>
                              </w:rPr>
                              <w:t xml:space="preserve">Section 2a: Research </w:t>
                            </w:r>
                            <w:r>
                              <w:rPr>
                                <w:rFonts w:asciiTheme="majorHAnsi" w:hAnsiTheme="majorHAnsi"/>
                                <w:b/>
                                <w:sz w:val="16"/>
                                <w:szCs w:val="16"/>
                              </w:rPr>
                              <w:t>prioritise</w:t>
                            </w:r>
                            <w:r w:rsidRPr="00D45712">
                              <w:rPr>
                                <w:rFonts w:asciiTheme="majorHAnsi" w:hAnsiTheme="majorHAnsi"/>
                                <w:b/>
                                <w:sz w:val="16"/>
                                <w:szCs w:val="16"/>
                              </w:rPr>
                              <w:t>d hazard</w:t>
                            </w:r>
                            <w:r w:rsidRPr="00D45712">
                              <w:rPr>
                                <w:rFonts w:asciiTheme="majorHAnsi" w:hAnsiTheme="majorHAnsi"/>
                                <w:sz w:val="16"/>
                                <w:szCs w:val="16"/>
                              </w:rPr>
                              <w:t xml:space="preserve"> </w:t>
                            </w:r>
                          </w:p>
                          <w:p w14:paraId="50C0CBE1" w14:textId="77777777" w:rsidR="00E97CC0" w:rsidRPr="00D45712" w:rsidRDefault="00E97CC0" w:rsidP="00537B1B">
                            <w:pPr>
                              <w:spacing w:line="40" w:lineRule="atLeast"/>
                              <w:rPr>
                                <w:rFonts w:asciiTheme="majorHAnsi" w:hAnsiTheme="majorHAnsi"/>
                                <w:sz w:val="16"/>
                                <w:szCs w:val="16"/>
                              </w:rPr>
                            </w:pPr>
                            <w:r w:rsidRPr="00D45712">
                              <w:rPr>
                                <w:rFonts w:asciiTheme="majorHAnsi" w:hAnsiTheme="majorHAnsi"/>
                                <w:sz w:val="16"/>
                                <w:szCs w:val="16"/>
                              </w:rPr>
                              <w:t>-</w:t>
                            </w:r>
                            <w:r w:rsidRPr="00D45712">
                              <w:rPr>
                                <w:rFonts w:asciiTheme="majorHAnsi" w:eastAsia="Arial" w:hAnsiTheme="majorHAnsi"/>
                                <w:sz w:val="16"/>
                                <w:szCs w:val="16"/>
                              </w:rPr>
                              <w:t xml:space="preserve"> Identify specific risks of </w:t>
                            </w:r>
                            <w:r>
                              <w:rPr>
                                <w:rFonts w:asciiTheme="majorHAnsi" w:eastAsia="Arial" w:hAnsiTheme="majorHAnsi"/>
                                <w:sz w:val="16"/>
                                <w:szCs w:val="16"/>
                              </w:rPr>
                              <w:t>prioritise</w:t>
                            </w:r>
                            <w:r w:rsidRPr="00D45712">
                              <w:rPr>
                                <w:rFonts w:asciiTheme="majorHAnsi" w:eastAsia="Arial" w:hAnsiTheme="majorHAnsi"/>
                                <w:sz w:val="16"/>
                                <w:szCs w:val="16"/>
                              </w:rPr>
                              <w:t>d hazard</w:t>
                            </w:r>
                            <w:r w:rsidRPr="00D45712">
                              <w:rPr>
                                <w:rFonts w:asciiTheme="majorHAnsi" w:hAnsiTheme="majorHAnsi"/>
                                <w:sz w:val="16"/>
                                <w:szCs w:val="16"/>
                              </w:rPr>
                              <w:t xml:space="preserve"> </w:t>
                            </w:r>
                          </w:p>
                          <w:p w14:paraId="0F5A5DEB" w14:textId="77777777" w:rsidR="00E97CC0" w:rsidRPr="00D45712" w:rsidRDefault="00E97CC0" w:rsidP="00537B1B">
                            <w:pPr>
                              <w:spacing w:line="40" w:lineRule="atLeast"/>
                              <w:rPr>
                                <w:rFonts w:asciiTheme="majorHAnsi" w:hAnsiTheme="majorHAnsi"/>
                                <w:sz w:val="16"/>
                                <w:szCs w:val="16"/>
                              </w:rPr>
                            </w:pPr>
                            <w:r w:rsidRPr="00D45712">
                              <w:rPr>
                                <w:rFonts w:asciiTheme="majorHAnsi" w:hAnsiTheme="majorHAnsi"/>
                                <w:sz w:val="16"/>
                                <w:szCs w:val="16"/>
                              </w:rPr>
                              <w:t xml:space="preserve">- Identify causes and effects </w:t>
                            </w:r>
                          </w:p>
                          <w:p w14:paraId="18D1B86C" w14:textId="77777777" w:rsidR="00E97CC0" w:rsidRPr="00F03235" w:rsidRDefault="00E97CC0" w:rsidP="00537B1B">
                            <w:r w:rsidRPr="00D45712">
                              <w:rPr>
                                <w:rFonts w:asciiTheme="majorHAnsi" w:hAnsiTheme="majorHAnsi"/>
                                <w:sz w:val="16"/>
                                <w:szCs w:val="16"/>
                              </w:rPr>
                              <w:t>- Investigate how people can be prepared</w:t>
                            </w:r>
                          </w:p>
                          <w:p w14:paraId="409CB59E" w14:textId="77777777" w:rsidR="00E97CC0" w:rsidRPr="00F03235" w:rsidRDefault="00E97CC0" w:rsidP="00537B1B">
                            <w:pPr>
                              <w:rPr>
                                <w:sz w:val="18"/>
                                <w:szCs w:val="18"/>
                              </w:rPr>
                            </w:pPr>
                          </w:p>
                          <w:p w14:paraId="56F03295" w14:textId="77777777" w:rsidR="00E97CC0" w:rsidRPr="00F03235" w:rsidRDefault="00E97CC0" w:rsidP="00537B1B">
                            <w:pPr>
                              <w:rPr>
                                <w:sz w:val="18"/>
                                <w:szCs w:val="18"/>
                              </w:rPr>
                            </w:pPr>
                          </w:p>
                          <w:p w14:paraId="57D16335" w14:textId="77777777" w:rsidR="00E97CC0" w:rsidRPr="00F03235" w:rsidRDefault="00E97CC0" w:rsidP="00537B1B">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D03E45" id="Rettangolo arrotondato 361" o:spid="_x0000_s1066" style="position:absolute;left:0;text-align:left;margin-left:249.5pt;margin-top:58.15pt;width:229.5pt;height:336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" fillcolor="#b2a1c7" strokecolor="#8064a2" strokeweight="1pt">
                <v:fill color2="#8064a2" focus="50%" type="gradient"/>
                <v:shadow on="t" color="#3f3151" offset="1pt"/>
                <v:textbox>
                  <w:txbxContent>
                    <w:p w14:paraId="7DC4C2CD" w14:textId="77777777" w:rsidR="00E97CC0" w:rsidRPr="00D45712" w:rsidRDefault="00E97CC0" w:rsidP="00537B1B">
                      <w:pPr>
                        <w:jc w:val="center"/>
                        <w:rPr>
                          <w:rFonts w:asciiTheme="majorHAnsi" w:hAnsiTheme="majorHAnsi"/>
                          <w:b/>
                          <w:sz w:val="16"/>
                          <w:szCs w:val="16"/>
                          <w:u w:val="single"/>
                        </w:rPr>
                      </w:pPr>
                      <w:r w:rsidRPr="00D45712">
                        <w:rPr>
                          <w:rFonts w:asciiTheme="majorHAnsi" w:hAnsiTheme="majorHAnsi"/>
                          <w:b/>
                          <w:sz w:val="16"/>
                          <w:szCs w:val="16"/>
                          <w:u w:val="single"/>
                        </w:rPr>
                        <w:t>SECTION 2: INVESTIGATE AND TAKE ACTION</w:t>
                      </w:r>
                    </w:p>
                    <w:p w14:paraId="00723EF8" w14:textId="77777777" w:rsidR="00E97CC0" w:rsidRDefault="00E97CC0" w:rsidP="00D45712">
                      <w:pPr>
                        <w:spacing w:line="240" w:lineRule="auto"/>
                        <w:rPr>
                          <w:rFonts w:asciiTheme="majorHAnsi" w:hAnsiTheme="majorHAnsi"/>
                          <w:b/>
                          <w:i/>
                          <w:sz w:val="16"/>
                          <w:szCs w:val="16"/>
                        </w:rPr>
                      </w:pPr>
                    </w:p>
                    <w:p w14:paraId="39E65363" w14:textId="77777777" w:rsidR="00E97CC0" w:rsidRPr="00D45712" w:rsidRDefault="00E97CC0" w:rsidP="00D45712">
                      <w:pPr>
                        <w:spacing w:line="240" w:lineRule="auto"/>
                        <w:rPr>
                          <w:rFonts w:asciiTheme="majorHAnsi" w:hAnsiTheme="majorHAnsi"/>
                          <w:i/>
                          <w:sz w:val="16"/>
                          <w:szCs w:val="16"/>
                        </w:rPr>
                      </w:pPr>
                      <w:r w:rsidRPr="00D45712">
                        <w:rPr>
                          <w:rFonts w:asciiTheme="majorHAnsi" w:hAnsiTheme="majorHAnsi"/>
                          <w:b/>
                          <w:i/>
                          <w:sz w:val="16"/>
                          <w:szCs w:val="16"/>
                        </w:rPr>
                        <w:t>Aim:</w:t>
                      </w:r>
                      <w:r w:rsidRPr="00D45712">
                        <w:rPr>
                          <w:rFonts w:asciiTheme="majorHAnsi" w:hAnsiTheme="majorHAnsi"/>
                          <w:i/>
                          <w:sz w:val="16"/>
                          <w:szCs w:val="16"/>
                        </w:rPr>
                        <w:t xml:space="preserve"> Investigate </w:t>
                      </w:r>
                      <w:r>
                        <w:rPr>
                          <w:rFonts w:asciiTheme="majorHAnsi" w:hAnsiTheme="majorHAnsi"/>
                          <w:i/>
                          <w:sz w:val="16"/>
                          <w:szCs w:val="16"/>
                        </w:rPr>
                        <w:t>prioritise</w:t>
                      </w:r>
                      <w:r w:rsidRPr="00D45712">
                        <w:rPr>
                          <w:rFonts w:asciiTheme="majorHAnsi" w:hAnsiTheme="majorHAnsi"/>
                          <w:i/>
                          <w:sz w:val="16"/>
                          <w:szCs w:val="16"/>
                        </w:rPr>
                        <w:t>d risk, identify and take action to reduce it.</w:t>
                      </w:r>
                    </w:p>
                    <w:p w14:paraId="5419C5A5" w14:textId="77777777" w:rsidR="00E97CC0" w:rsidRPr="00D45712" w:rsidRDefault="00E97CC0" w:rsidP="00D45712">
                      <w:pPr>
                        <w:spacing w:line="240" w:lineRule="auto"/>
                        <w:rPr>
                          <w:rFonts w:asciiTheme="majorHAnsi" w:hAnsiTheme="majorHAnsi"/>
                          <w:i/>
                          <w:sz w:val="16"/>
                          <w:szCs w:val="16"/>
                        </w:rPr>
                      </w:pPr>
                      <w:r w:rsidRPr="00D45712">
                        <w:rPr>
                          <w:rFonts w:asciiTheme="majorHAnsi" w:hAnsiTheme="majorHAnsi"/>
                          <w:b/>
                          <w:i/>
                          <w:sz w:val="16"/>
                          <w:szCs w:val="16"/>
                        </w:rPr>
                        <w:t>Approach:</w:t>
                      </w:r>
                      <w:r w:rsidRPr="00D45712">
                        <w:rPr>
                          <w:rFonts w:asciiTheme="majorHAnsi" w:hAnsiTheme="majorHAnsi"/>
                          <w:i/>
                          <w:sz w:val="16"/>
                          <w:szCs w:val="16"/>
                        </w:rPr>
                        <w:t xml:space="preserve"> Children are encouraged to direct the investigation and are supported to come up with actions. Children will be working in small groups. In this section adults may provide brief introductions to topics, but children are encouraged to research and come up with their own ideas and conclusions.</w:t>
                      </w:r>
                    </w:p>
                    <w:p w14:paraId="7BC03796" w14:textId="77777777" w:rsidR="00E97CC0" w:rsidRDefault="00E97CC0" w:rsidP="00537B1B">
                      <w:pPr>
                        <w:rPr>
                          <w:rFonts w:asciiTheme="majorHAnsi" w:hAnsiTheme="majorHAnsi"/>
                          <w:b/>
                          <w:sz w:val="16"/>
                          <w:szCs w:val="16"/>
                        </w:rPr>
                      </w:pPr>
                    </w:p>
                    <w:p w14:paraId="18215DDF" w14:textId="77777777" w:rsidR="00E97CC0" w:rsidRPr="00D45712" w:rsidRDefault="00E97CC0" w:rsidP="00537B1B">
                      <w:pPr>
                        <w:rPr>
                          <w:rFonts w:asciiTheme="majorHAnsi" w:hAnsiTheme="majorHAnsi"/>
                          <w:b/>
                          <w:sz w:val="16"/>
                          <w:szCs w:val="16"/>
                        </w:rPr>
                      </w:pPr>
                      <w:r w:rsidRPr="00D45712">
                        <w:rPr>
                          <w:rFonts w:asciiTheme="majorHAnsi" w:hAnsiTheme="majorHAnsi"/>
                          <w:b/>
                          <w:sz w:val="16"/>
                          <w:szCs w:val="16"/>
                        </w:rPr>
                        <w:t>Set Up:</w:t>
                      </w:r>
                    </w:p>
                    <w:p w14:paraId="531AE889" w14:textId="77777777" w:rsidR="00E97CC0" w:rsidRPr="00D45712" w:rsidRDefault="00E97CC0" w:rsidP="00537B1B">
                      <w:pPr>
                        <w:pStyle w:val="Nessunaspaziatura"/>
                        <w:rPr>
                          <w:rFonts w:asciiTheme="majorHAnsi" w:hAnsiTheme="majorHAnsi"/>
                          <w:sz w:val="16"/>
                          <w:szCs w:val="16"/>
                        </w:rPr>
                      </w:pPr>
                      <w:r w:rsidRPr="00D45712">
                        <w:rPr>
                          <w:rFonts w:asciiTheme="majorHAnsi" w:hAnsiTheme="majorHAnsi"/>
                          <w:sz w:val="16"/>
                          <w:szCs w:val="16"/>
                        </w:rPr>
                        <w:t xml:space="preserve">Prepare method for capturing ideas and actions throughout section to support creation of action plan. Access emergency plans and if necessary translate into child friendly format/ pick out key areas to consult children on. Prepare key points from local/national guidance to consult children on. Set up needed will depend on specific workshop activities. </w:t>
                      </w:r>
                    </w:p>
                    <w:p w14:paraId="4A57B645" w14:textId="77777777" w:rsidR="00E97CC0" w:rsidRPr="00D45712" w:rsidRDefault="00E97CC0" w:rsidP="00537B1B">
                      <w:pPr>
                        <w:rPr>
                          <w:rFonts w:asciiTheme="majorHAnsi" w:hAnsiTheme="majorHAnsi"/>
                          <w:sz w:val="16"/>
                          <w:szCs w:val="16"/>
                        </w:rPr>
                      </w:pPr>
                    </w:p>
                    <w:p w14:paraId="21F8617D" w14:textId="77777777" w:rsidR="00E97CC0" w:rsidRPr="00D45712" w:rsidRDefault="00E97CC0" w:rsidP="00537B1B">
                      <w:pPr>
                        <w:rPr>
                          <w:rFonts w:asciiTheme="majorHAnsi" w:hAnsiTheme="majorHAnsi"/>
                          <w:sz w:val="16"/>
                          <w:szCs w:val="16"/>
                        </w:rPr>
                      </w:pPr>
                      <w:r w:rsidRPr="00D45712">
                        <w:rPr>
                          <w:rFonts w:asciiTheme="majorHAnsi" w:hAnsiTheme="majorHAnsi"/>
                          <w:b/>
                          <w:sz w:val="16"/>
                          <w:szCs w:val="16"/>
                        </w:rPr>
                        <w:t xml:space="preserve">Section 2a: Research </w:t>
                      </w:r>
                      <w:r>
                        <w:rPr>
                          <w:rFonts w:asciiTheme="majorHAnsi" w:hAnsiTheme="majorHAnsi"/>
                          <w:b/>
                          <w:sz w:val="16"/>
                          <w:szCs w:val="16"/>
                        </w:rPr>
                        <w:t>prioritise</w:t>
                      </w:r>
                      <w:r w:rsidRPr="00D45712">
                        <w:rPr>
                          <w:rFonts w:asciiTheme="majorHAnsi" w:hAnsiTheme="majorHAnsi"/>
                          <w:b/>
                          <w:sz w:val="16"/>
                          <w:szCs w:val="16"/>
                        </w:rPr>
                        <w:t>d hazard</w:t>
                      </w:r>
                      <w:r w:rsidRPr="00D45712">
                        <w:rPr>
                          <w:rFonts w:asciiTheme="majorHAnsi" w:hAnsiTheme="majorHAnsi"/>
                          <w:sz w:val="16"/>
                          <w:szCs w:val="16"/>
                        </w:rPr>
                        <w:t xml:space="preserve"> </w:t>
                      </w:r>
                    </w:p>
                    <w:p w14:paraId="50C0CBE1" w14:textId="77777777" w:rsidR="00E97CC0" w:rsidRPr="00D45712" w:rsidRDefault="00E97CC0" w:rsidP="00537B1B">
                      <w:pPr>
                        <w:spacing w:line="40" w:lineRule="atLeast"/>
                        <w:rPr>
                          <w:rFonts w:asciiTheme="majorHAnsi" w:hAnsiTheme="majorHAnsi"/>
                          <w:sz w:val="16"/>
                          <w:szCs w:val="16"/>
                        </w:rPr>
                      </w:pPr>
                      <w:r w:rsidRPr="00D45712">
                        <w:rPr>
                          <w:rFonts w:asciiTheme="majorHAnsi" w:hAnsiTheme="majorHAnsi"/>
                          <w:sz w:val="16"/>
                          <w:szCs w:val="16"/>
                        </w:rPr>
                        <w:t>-</w:t>
                      </w:r>
                      <w:r w:rsidRPr="00D45712">
                        <w:rPr>
                          <w:rFonts w:asciiTheme="majorHAnsi" w:eastAsia="Arial" w:hAnsiTheme="majorHAnsi"/>
                          <w:sz w:val="16"/>
                          <w:szCs w:val="16"/>
                        </w:rPr>
                        <w:t xml:space="preserve"> Identify specific risks of </w:t>
                      </w:r>
                      <w:r>
                        <w:rPr>
                          <w:rFonts w:asciiTheme="majorHAnsi" w:eastAsia="Arial" w:hAnsiTheme="majorHAnsi"/>
                          <w:sz w:val="16"/>
                          <w:szCs w:val="16"/>
                        </w:rPr>
                        <w:t>prioritise</w:t>
                      </w:r>
                      <w:r w:rsidRPr="00D45712">
                        <w:rPr>
                          <w:rFonts w:asciiTheme="majorHAnsi" w:eastAsia="Arial" w:hAnsiTheme="majorHAnsi"/>
                          <w:sz w:val="16"/>
                          <w:szCs w:val="16"/>
                        </w:rPr>
                        <w:t>d hazard</w:t>
                      </w:r>
                      <w:r w:rsidRPr="00D45712">
                        <w:rPr>
                          <w:rFonts w:asciiTheme="majorHAnsi" w:hAnsiTheme="majorHAnsi"/>
                          <w:sz w:val="16"/>
                          <w:szCs w:val="16"/>
                        </w:rPr>
                        <w:t xml:space="preserve"> </w:t>
                      </w:r>
                    </w:p>
                    <w:p w14:paraId="0F5A5DEB" w14:textId="77777777" w:rsidR="00E97CC0" w:rsidRPr="00D45712" w:rsidRDefault="00E97CC0" w:rsidP="00537B1B">
                      <w:pPr>
                        <w:spacing w:line="40" w:lineRule="atLeast"/>
                        <w:rPr>
                          <w:rFonts w:asciiTheme="majorHAnsi" w:hAnsiTheme="majorHAnsi"/>
                          <w:sz w:val="16"/>
                          <w:szCs w:val="16"/>
                        </w:rPr>
                      </w:pPr>
                      <w:r w:rsidRPr="00D45712">
                        <w:rPr>
                          <w:rFonts w:asciiTheme="majorHAnsi" w:hAnsiTheme="majorHAnsi"/>
                          <w:sz w:val="16"/>
                          <w:szCs w:val="16"/>
                        </w:rPr>
                        <w:t xml:space="preserve">- Identify causes and effects </w:t>
                      </w:r>
                    </w:p>
                    <w:p w14:paraId="18D1B86C" w14:textId="77777777" w:rsidR="00E97CC0" w:rsidRPr="00F03235" w:rsidRDefault="00E97CC0" w:rsidP="00537B1B">
                      <w:r w:rsidRPr="00D45712">
                        <w:rPr>
                          <w:rFonts w:asciiTheme="majorHAnsi" w:hAnsiTheme="majorHAnsi"/>
                          <w:sz w:val="16"/>
                          <w:szCs w:val="16"/>
                        </w:rPr>
                        <w:t>- Investigate how people can be prepared</w:t>
                      </w:r>
                    </w:p>
                    <w:p w14:paraId="409CB59E" w14:textId="77777777" w:rsidR="00E97CC0" w:rsidRPr="00F03235" w:rsidRDefault="00E97CC0" w:rsidP="00537B1B">
                      <w:pPr>
                        <w:rPr>
                          <w:sz w:val="18"/>
                          <w:szCs w:val="18"/>
                        </w:rPr>
                      </w:pPr>
                    </w:p>
                    <w:p w14:paraId="56F03295" w14:textId="77777777" w:rsidR="00E97CC0" w:rsidRPr="00F03235" w:rsidRDefault="00E97CC0" w:rsidP="00537B1B">
                      <w:pPr>
                        <w:rPr>
                          <w:sz w:val="18"/>
                          <w:szCs w:val="18"/>
                        </w:rPr>
                      </w:pPr>
                    </w:p>
                    <w:p w14:paraId="57D16335" w14:textId="77777777" w:rsidR="00E97CC0" w:rsidRPr="00F03235" w:rsidRDefault="00E97CC0" w:rsidP="00537B1B">
                      <w:pPr>
                        <w:rPr>
                          <w:sz w:val="18"/>
                          <w:szCs w:val="18"/>
                        </w:rPr>
                      </w:pPr>
                    </w:p>
                  </w:txbxContent>
                </v:textbox>
                <w10:wrap anchorx="margin"/>
              </v:roundrect>
            </w:pict>
          </mc:Fallback>
        </mc:AlternateContent>
      </w:r>
      <w:r w:rsidR="00537B1B">
        <w:rPr>
          <w:rFonts w:ascii="GillSans" w:hAnsi="GillSans" w:cs="GillSans"/>
          <w:noProof/>
          <w:color w:val="FFFFFF"/>
          <w:szCs w:val="24"/>
          <w:lang w:val="it-IT" w:eastAsia="it-IT"/>
        </w:rPr>
        <mc:AlternateContent>
          <mc:Choice Requires="wps">
            <w:drawing>
              <wp:anchor distT="0" distB="0" distL="114300" distR="114300" simplePos="0" relativeHeight="251703808" behindDoc="0" locked="0" layoutInCell="1" allowOverlap="1" wp14:anchorId="5902316C" wp14:editId="442EE1EA">
                <wp:simplePos x="0" y="0"/>
                <wp:positionH relativeFrom="column">
                  <wp:posOffset>-209826</wp:posOffset>
                </wp:positionH>
                <wp:positionV relativeFrom="paragraph">
                  <wp:posOffset>663879</wp:posOffset>
                </wp:positionV>
                <wp:extent cx="2926080" cy="4301656"/>
                <wp:effectExtent l="0" t="0" r="45720" b="60960"/>
                <wp:wrapNone/>
                <wp:docPr id="360" name="Rettangolo arrotondato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4301656"/>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6E6EC231" w14:textId="77777777" w:rsidR="00E97CC0" w:rsidRPr="00537B1B" w:rsidRDefault="00E97CC0" w:rsidP="00537B1B">
                            <w:pPr>
                              <w:jc w:val="center"/>
                              <w:rPr>
                                <w:rFonts w:asciiTheme="majorHAnsi" w:hAnsiTheme="majorHAnsi"/>
                                <w:b/>
                                <w:sz w:val="16"/>
                                <w:szCs w:val="16"/>
                                <w:u w:val="single"/>
                              </w:rPr>
                            </w:pPr>
                            <w:r w:rsidRPr="00537B1B">
                              <w:rPr>
                                <w:rFonts w:asciiTheme="majorHAnsi" w:hAnsiTheme="majorHAnsi"/>
                                <w:b/>
                                <w:sz w:val="16"/>
                                <w:szCs w:val="16"/>
                                <w:u w:val="single"/>
                              </w:rPr>
                              <w:t>SECTION 1: DISCOVER AND ASK QUESTIONS</w:t>
                            </w:r>
                          </w:p>
                          <w:p w14:paraId="2A1CB1DC" w14:textId="77777777" w:rsidR="00E97CC0" w:rsidRDefault="00E97CC0" w:rsidP="00537B1B">
                            <w:pPr>
                              <w:rPr>
                                <w:rFonts w:asciiTheme="majorHAnsi" w:hAnsiTheme="majorHAnsi"/>
                                <w:b/>
                                <w:i/>
                                <w:sz w:val="16"/>
                                <w:szCs w:val="16"/>
                              </w:rPr>
                            </w:pPr>
                          </w:p>
                          <w:p w14:paraId="29E019AB" w14:textId="77777777" w:rsidR="00E97CC0" w:rsidRPr="00537B1B" w:rsidRDefault="00E97CC0" w:rsidP="00D45712">
                            <w:pPr>
                              <w:spacing w:line="240" w:lineRule="auto"/>
                              <w:rPr>
                                <w:rFonts w:asciiTheme="majorHAnsi" w:hAnsiTheme="majorHAnsi"/>
                                <w:i/>
                                <w:sz w:val="16"/>
                                <w:szCs w:val="16"/>
                              </w:rPr>
                            </w:pPr>
                            <w:r w:rsidRPr="00537B1B">
                              <w:rPr>
                                <w:rFonts w:asciiTheme="majorHAnsi" w:hAnsiTheme="majorHAnsi"/>
                                <w:b/>
                                <w:i/>
                                <w:sz w:val="16"/>
                                <w:szCs w:val="16"/>
                              </w:rPr>
                              <w:t>Aim:</w:t>
                            </w:r>
                            <w:r w:rsidRPr="00537B1B">
                              <w:rPr>
                                <w:rFonts w:asciiTheme="majorHAnsi" w:hAnsiTheme="majorHAnsi"/>
                                <w:i/>
                                <w:sz w:val="16"/>
                                <w:szCs w:val="16"/>
                              </w:rPr>
                              <w:t xml:space="preserve"> Create enthusiasm for the topic and build a knowledge base before focusing and </w:t>
                            </w:r>
                            <w:r>
                              <w:rPr>
                                <w:rFonts w:asciiTheme="majorHAnsi" w:hAnsiTheme="majorHAnsi"/>
                                <w:i/>
                                <w:sz w:val="16"/>
                                <w:szCs w:val="16"/>
                              </w:rPr>
                              <w:t>prioritising</w:t>
                            </w:r>
                            <w:r w:rsidRPr="00537B1B">
                              <w:rPr>
                                <w:rFonts w:asciiTheme="majorHAnsi" w:hAnsiTheme="majorHAnsi"/>
                                <w:i/>
                                <w:sz w:val="16"/>
                                <w:szCs w:val="16"/>
                              </w:rPr>
                              <w:t xml:space="preserve"> research.</w:t>
                            </w:r>
                          </w:p>
                          <w:p w14:paraId="1545794F" w14:textId="77777777" w:rsidR="00E97CC0" w:rsidRDefault="00E97CC0" w:rsidP="00D45712">
                            <w:pPr>
                              <w:spacing w:line="240" w:lineRule="auto"/>
                              <w:rPr>
                                <w:rFonts w:asciiTheme="majorHAnsi" w:hAnsiTheme="majorHAnsi"/>
                                <w:i/>
                                <w:sz w:val="16"/>
                                <w:szCs w:val="16"/>
                              </w:rPr>
                            </w:pPr>
                            <w:r w:rsidRPr="00537B1B">
                              <w:rPr>
                                <w:rFonts w:asciiTheme="majorHAnsi" w:hAnsiTheme="majorHAnsi"/>
                                <w:b/>
                                <w:i/>
                                <w:sz w:val="16"/>
                                <w:szCs w:val="16"/>
                              </w:rPr>
                              <w:t>Approach:</w:t>
                            </w:r>
                            <w:r w:rsidRPr="00537B1B">
                              <w:rPr>
                                <w:rFonts w:asciiTheme="majorHAnsi" w:hAnsiTheme="majorHAnsi"/>
                                <w:i/>
                                <w:sz w:val="16"/>
                                <w:szCs w:val="16"/>
                              </w:rPr>
                              <w:t xml:space="preserve"> Support children to identify what they already know and what they want to find out. Children are encouraged to pose questions and identify and priorities key areas.</w:t>
                            </w:r>
                          </w:p>
                          <w:p w14:paraId="254B8A6B" w14:textId="77777777" w:rsidR="00E97CC0" w:rsidRPr="00537B1B" w:rsidRDefault="00E97CC0" w:rsidP="00537B1B">
                            <w:pPr>
                              <w:rPr>
                                <w:rFonts w:asciiTheme="majorHAnsi" w:hAnsiTheme="majorHAnsi"/>
                                <w:i/>
                                <w:sz w:val="16"/>
                                <w:szCs w:val="16"/>
                              </w:rPr>
                            </w:pPr>
                          </w:p>
                          <w:p w14:paraId="5E09DF9E" w14:textId="77777777" w:rsidR="00E97CC0" w:rsidRDefault="00E97CC0" w:rsidP="00537B1B">
                            <w:pPr>
                              <w:rPr>
                                <w:rFonts w:asciiTheme="majorHAnsi" w:hAnsiTheme="majorHAnsi"/>
                                <w:b/>
                                <w:sz w:val="16"/>
                                <w:szCs w:val="16"/>
                              </w:rPr>
                            </w:pPr>
                          </w:p>
                          <w:p w14:paraId="3BD4ABCE" w14:textId="77777777" w:rsidR="00E97CC0" w:rsidRDefault="00E97CC0" w:rsidP="00537B1B">
                            <w:pPr>
                              <w:rPr>
                                <w:rFonts w:asciiTheme="majorHAnsi" w:hAnsiTheme="majorHAnsi"/>
                                <w:b/>
                                <w:sz w:val="16"/>
                                <w:szCs w:val="16"/>
                              </w:rPr>
                            </w:pPr>
                          </w:p>
                          <w:p w14:paraId="68CFDDE4" w14:textId="77777777" w:rsidR="00E97CC0" w:rsidRPr="00537B1B" w:rsidRDefault="00E97CC0" w:rsidP="00537B1B">
                            <w:pPr>
                              <w:rPr>
                                <w:rFonts w:asciiTheme="majorHAnsi" w:hAnsiTheme="majorHAnsi"/>
                                <w:i/>
                                <w:sz w:val="16"/>
                                <w:szCs w:val="16"/>
                              </w:rPr>
                            </w:pPr>
                            <w:r w:rsidRPr="00537B1B">
                              <w:rPr>
                                <w:rFonts w:asciiTheme="majorHAnsi" w:hAnsiTheme="majorHAnsi"/>
                                <w:b/>
                                <w:sz w:val="16"/>
                                <w:szCs w:val="16"/>
                              </w:rPr>
                              <w:t>Set Up:</w:t>
                            </w:r>
                          </w:p>
                          <w:p w14:paraId="09806ECA"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Topic table/wall display</w:t>
                            </w:r>
                          </w:p>
                          <w:p w14:paraId="1F26F1A2"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Start vocabulary bank/wall- to be added to throughout all sections</w:t>
                            </w:r>
                          </w:p>
                          <w:p w14:paraId="34109ACF" w14:textId="77777777" w:rsidR="00E97CC0" w:rsidRDefault="00E97CC0" w:rsidP="00537B1B">
                            <w:pPr>
                              <w:pStyle w:val="Nessunaspaziatura"/>
                              <w:rPr>
                                <w:rFonts w:asciiTheme="majorHAnsi" w:hAnsiTheme="majorHAnsi"/>
                                <w:sz w:val="16"/>
                                <w:szCs w:val="16"/>
                              </w:rPr>
                            </w:pPr>
                            <w:r w:rsidRPr="00537B1B">
                              <w:rPr>
                                <w:rFonts w:asciiTheme="majorHAnsi" w:hAnsiTheme="majorHAnsi"/>
                                <w:sz w:val="16"/>
                                <w:szCs w:val="16"/>
                              </w:rPr>
                              <w:t>Set up needed will depend on</w:t>
                            </w:r>
                            <w:r>
                              <w:rPr>
                                <w:rFonts w:asciiTheme="majorHAnsi" w:hAnsiTheme="majorHAnsi"/>
                                <w:sz w:val="16"/>
                                <w:szCs w:val="16"/>
                              </w:rPr>
                              <w:t xml:space="preserve"> specific workshop activities.</w:t>
                            </w:r>
                          </w:p>
                          <w:p w14:paraId="7C0FD18F" w14:textId="77777777" w:rsidR="00E97CC0" w:rsidRPr="00537B1B" w:rsidRDefault="00E97CC0" w:rsidP="00537B1B">
                            <w:pPr>
                              <w:pStyle w:val="Nessunaspaziatura"/>
                              <w:rPr>
                                <w:rFonts w:asciiTheme="majorHAnsi" w:hAnsiTheme="majorHAnsi"/>
                                <w:sz w:val="16"/>
                                <w:szCs w:val="16"/>
                              </w:rPr>
                            </w:pPr>
                          </w:p>
                          <w:p w14:paraId="05E75D67" w14:textId="77777777" w:rsidR="00E97CC0" w:rsidRDefault="00E97CC0" w:rsidP="00537B1B">
                            <w:pPr>
                              <w:pStyle w:val="Nessunaspaziatura"/>
                              <w:rPr>
                                <w:rFonts w:asciiTheme="majorHAnsi" w:hAnsiTheme="majorHAnsi"/>
                                <w:b/>
                                <w:sz w:val="16"/>
                                <w:szCs w:val="16"/>
                              </w:rPr>
                            </w:pPr>
                          </w:p>
                          <w:p w14:paraId="17F6F50A" w14:textId="77777777" w:rsidR="00E97CC0" w:rsidRDefault="00E97CC0" w:rsidP="00537B1B">
                            <w:pPr>
                              <w:pStyle w:val="Nessunaspaziatura"/>
                              <w:rPr>
                                <w:rFonts w:asciiTheme="majorHAnsi" w:hAnsiTheme="majorHAnsi"/>
                                <w:b/>
                                <w:sz w:val="16"/>
                                <w:szCs w:val="16"/>
                              </w:rPr>
                            </w:pPr>
                          </w:p>
                          <w:p w14:paraId="78233215" w14:textId="77777777" w:rsidR="00E97CC0" w:rsidRPr="00537B1B" w:rsidRDefault="00E97CC0" w:rsidP="00537B1B">
                            <w:pPr>
                              <w:pStyle w:val="Nessunaspaziatura"/>
                              <w:rPr>
                                <w:rFonts w:asciiTheme="majorHAnsi" w:hAnsiTheme="majorHAnsi"/>
                                <w:b/>
                                <w:sz w:val="16"/>
                                <w:szCs w:val="16"/>
                              </w:rPr>
                            </w:pPr>
                            <w:r w:rsidRPr="00537B1B">
                              <w:rPr>
                                <w:rFonts w:asciiTheme="majorHAnsi" w:hAnsiTheme="majorHAnsi"/>
                                <w:b/>
                                <w:sz w:val="16"/>
                                <w:szCs w:val="16"/>
                              </w:rPr>
                              <w:t>Section 1a: Introduction</w:t>
                            </w:r>
                          </w:p>
                          <w:p w14:paraId="79454B55"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-Explore the Convention on the Right of the Child, with a focus on the Art.12</w:t>
                            </w:r>
                          </w:p>
                          <w:p w14:paraId="7267F7E2" w14:textId="77777777" w:rsidR="00E97CC0" w:rsidRPr="00537B1B" w:rsidRDefault="00E97CC0" w:rsidP="00537B1B">
                            <w:pPr>
                              <w:rPr>
                                <w:rFonts w:asciiTheme="majorHAnsi" w:eastAsia="Times New Roman" w:hAnsiTheme="majorHAnsi"/>
                                <w:sz w:val="18"/>
                                <w:szCs w:val="18"/>
                                <w:lang w:val="en-NZ" w:eastAsia="en-N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02316C" id="Rettangolo arrotondato 360" o:spid="_x0000_s1067" style="position:absolute;left:0;text-align:left;margin-left:-16.5pt;margin-top:52.25pt;width:230.4pt;height:338.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" fillcolor="#c2d69b" strokecolor="#9bbb59" strokeweight="1pt">
                <v:fill color2="#9bbb59" focus="50%" type="gradient"/>
                <v:shadow on="t" color="#4e6128" offset="1pt"/>
                <v:textbox>
                  <w:txbxContent>
                    <w:p w14:paraId="6E6EC231" w14:textId="77777777" w:rsidR="00E97CC0" w:rsidRPr="00537B1B" w:rsidRDefault="00E97CC0" w:rsidP="00537B1B">
                      <w:pPr>
                        <w:jc w:val="center"/>
                        <w:rPr>
                          <w:rFonts w:asciiTheme="majorHAnsi" w:hAnsiTheme="majorHAnsi"/>
                          <w:b/>
                          <w:sz w:val="16"/>
                          <w:szCs w:val="16"/>
                          <w:u w:val="single"/>
                        </w:rPr>
                      </w:pPr>
                      <w:r w:rsidRPr="00537B1B">
                        <w:rPr>
                          <w:rFonts w:asciiTheme="majorHAnsi" w:hAnsiTheme="majorHAnsi"/>
                          <w:b/>
                          <w:sz w:val="16"/>
                          <w:szCs w:val="16"/>
                          <w:u w:val="single"/>
                        </w:rPr>
                        <w:t>SECTION 1: DISCOVER AND ASK QUESTIONS</w:t>
                      </w:r>
                    </w:p>
                    <w:p w14:paraId="2A1CB1DC" w14:textId="77777777" w:rsidR="00E97CC0" w:rsidRDefault="00E97CC0" w:rsidP="00537B1B">
                      <w:pPr>
                        <w:rPr>
                          <w:rFonts w:asciiTheme="majorHAnsi" w:hAnsiTheme="majorHAnsi"/>
                          <w:b/>
                          <w:i/>
                          <w:sz w:val="16"/>
                          <w:szCs w:val="16"/>
                        </w:rPr>
                      </w:pPr>
                    </w:p>
                    <w:p w14:paraId="29E019AB" w14:textId="77777777" w:rsidR="00E97CC0" w:rsidRPr="00537B1B" w:rsidRDefault="00E97CC0" w:rsidP="00D45712">
                      <w:pPr>
                        <w:spacing w:line="240" w:lineRule="auto"/>
                        <w:rPr>
                          <w:rFonts w:asciiTheme="majorHAnsi" w:hAnsiTheme="majorHAnsi"/>
                          <w:i/>
                          <w:sz w:val="16"/>
                          <w:szCs w:val="16"/>
                        </w:rPr>
                      </w:pPr>
                      <w:r w:rsidRPr="00537B1B">
                        <w:rPr>
                          <w:rFonts w:asciiTheme="majorHAnsi" w:hAnsiTheme="majorHAnsi"/>
                          <w:b/>
                          <w:i/>
                          <w:sz w:val="16"/>
                          <w:szCs w:val="16"/>
                        </w:rPr>
                        <w:t>Aim:</w:t>
                      </w:r>
                      <w:r w:rsidRPr="00537B1B">
                        <w:rPr>
                          <w:rFonts w:asciiTheme="majorHAnsi" w:hAnsiTheme="majorHAnsi"/>
                          <w:i/>
                          <w:sz w:val="16"/>
                          <w:szCs w:val="16"/>
                        </w:rPr>
                        <w:t xml:space="preserve"> Create enthusiasm for the topic and build a knowledge base before focusing and </w:t>
                      </w:r>
                      <w:r>
                        <w:rPr>
                          <w:rFonts w:asciiTheme="majorHAnsi" w:hAnsiTheme="majorHAnsi"/>
                          <w:i/>
                          <w:sz w:val="16"/>
                          <w:szCs w:val="16"/>
                        </w:rPr>
                        <w:t>prioritising</w:t>
                      </w:r>
                      <w:r w:rsidRPr="00537B1B">
                        <w:rPr>
                          <w:rFonts w:asciiTheme="majorHAnsi" w:hAnsiTheme="majorHAnsi"/>
                          <w:i/>
                          <w:sz w:val="16"/>
                          <w:szCs w:val="16"/>
                        </w:rPr>
                        <w:t xml:space="preserve"> research.</w:t>
                      </w:r>
                    </w:p>
                    <w:p w14:paraId="1545794F" w14:textId="77777777" w:rsidR="00E97CC0" w:rsidRDefault="00E97CC0" w:rsidP="00D45712">
                      <w:pPr>
                        <w:spacing w:line="240" w:lineRule="auto"/>
                        <w:rPr>
                          <w:rFonts w:asciiTheme="majorHAnsi" w:hAnsiTheme="majorHAnsi"/>
                          <w:i/>
                          <w:sz w:val="16"/>
                          <w:szCs w:val="16"/>
                        </w:rPr>
                      </w:pPr>
                      <w:r w:rsidRPr="00537B1B">
                        <w:rPr>
                          <w:rFonts w:asciiTheme="majorHAnsi" w:hAnsiTheme="majorHAnsi"/>
                          <w:b/>
                          <w:i/>
                          <w:sz w:val="16"/>
                          <w:szCs w:val="16"/>
                        </w:rPr>
                        <w:t>Approach:</w:t>
                      </w:r>
                      <w:r w:rsidRPr="00537B1B">
                        <w:rPr>
                          <w:rFonts w:asciiTheme="majorHAnsi" w:hAnsiTheme="majorHAnsi"/>
                          <w:i/>
                          <w:sz w:val="16"/>
                          <w:szCs w:val="16"/>
                        </w:rPr>
                        <w:t xml:space="preserve"> Support children to identify what they already know and what they want to find out. Children are encouraged to pose questions and identify and priorities key areas.</w:t>
                      </w:r>
                    </w:p>
                    <w:p w14:paraId="254B8A6B" w14:textId="77777777" w:rsidR="00E97CC0" w:rsidRPr="00537B1B" w:rsidRDefault="00E97CC0" w:rsidP="00537B1B">
                      <w:pPr>
                        <w:rPr>
                          <w:rFonts w:asciiTheme="majorHAnsi" w:hAnsiTheme="majorHAnsi"/>
                          <w:i/>
                          <w:sz w:val="16"/>
                          <w:szCs w:val="16"/>
                        </w:rPr>
                      </w:pPr>
                    </w:p>
                    <w:p w14:paraId="5E09DF9E" w14:textId="77777777" w:rsidR="00E97CC0" w:rsidRDefault="00E97CC0" w:rsidP="00537B1B">
                      <w:pPr>
                        <w:rPr>
                          <w:rFonts w:asciiTheme="majorHAnsi" w:hAnsiTheme="majorHAnsi"/>
                          <w:b/>
                          <w:sz w:val="16"/>
                          <w:szCs w:val="16"/>
                        </w:rPr>
                      </w:pPr>
                    </w:p>
                    <w:p w14:paraId="3BD4ABCE" w14:textId="77777777" w:rsidR="00E97CC0" w:rsidRDefault="00E97CC0" w:rsidP="00537B1B">
                      <w:pPr>
                        <w:rPr>
                          <w:rFonts w:asciiTheme="majorHAnsi" w:hAnsiTheme="majorHAnsi"/>
                          <w:b/>
                          <w:sz w:val="16"/>
                          <w:szCs w:val="16"/>
                        </w:rPr>
                      </w:pPr>
                    </w:p>
                    <w:p w14:paraId="68CFDDE4" w14:textId="77777777" w:rsidR="00E97CC0" w:rsidRPr="00537B1B" w:rsidRDefault="00E97CC0" w:rsidP="00537B1B">
                      <w:pPr>
                        <w:rPr>
                          <w:rFonts w:asciiTheme="majorHAnsi" w:hAnsiTheme="majorHAnsi"/>
                          <w:i/>
                          <w:sz w:val="16"/>
                          <w:szCs w:val="16"/>
                        </w:rPr>
                      </w:pPr>
                      <w:r w:rsidRPr="00537B1B">
                        <w:rPr>
                          <w:rFonts w:asciiTheme="majorHAnsi" w:hAnsiTheme="majorHAnsi"/>
                          <w:b/>
                          <w:sz w:val="16"/>
                          <w:szCs w:val="16"/>
                        </w:rPr>
                        <w:t>Set Up:</w:t>
                      </w:r>
                    </w:p>
                    <w:p w14:paraId="09806ECA"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Topic table/wall display</w:t>
                      </w:r>
                    </w:p>
                    <w:p w14:paraId="1F26F1A2"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Start vocabulary bank/wall- to be added to throughout all sections</w:t>
                      </w:r>
                    </w:p>
                    <w:p w14:paraId="34109ACF" w14:textId="77777777" w:rsidR="00E97CC0" w:rsidRDefault="00E97CC0" w:rsidP="00537B1B">
                      <w:pPr>
                        <w:pStyle w:val="Nessunaspaziatura"/>
                        <w:rPr>
                          <w:rFonts w:asciiTheme="majorHAnsi" w:hAnsiTheme="majorHAnsi"/>
                          <w:sz w:val="16"/>
                          <w:szCs w:val="16"/>
                        </w:rPr>
                      </w:pPr>
                      <w:r w:rsidRPr="00537B1B">
                        <w:rPr>
                          <w:rFonts w:asciiTheme="majorHAnsi" w:hAnsiTheme="majorHAnsi"/>
                          <w:sz w:val="16"/>
                          <w:szCs w:val="16"/>
                        </w:rPr>
                        <w:t>Set up needed will depend on</w:t>
                      </w:r>
                      <w:r>
                        <w:rPr>
                          <w:rFonts w:asciiTheme="majorHAnsi" w:hAnsiTheme="majorHAnsi"/>
                          <w:sz w:val="16"/>
                          <w:szCs w:val="16"/>
                        </w:rPr>
                        <w:t xml:space="preserve"> specific workshop activities.</w:t>
                      </w:r>
                    </w:p>
                    <w:p w14:paraId="7C0FD18F" w14:textId="77777777" w:rsidR="00E97CC0" w:rsidRPr="00537B1B" w:rsidRDefault="00E97CC0" w:rsidP="00537B1B">
                      <w:pPr>
                        <w:pStyle w:val="Nessunaspaziatura"/>
                        <w:rPr>
                          <w:rFonts w:asciiTheme="majorHAnsi" w:hAnsiTheme="majorHAnsi"/>
                          <w:sz w:val="16"/>
                          <w:szCs w:val="16"/>
                        </w:rPr>
                      </w:pPr>
                    </w:p>
                    <w:p w14:paraId="05E75D67" w14:textId="77777777" w:rsidR="00E97CC0" w:rsidRDefault="00E97CC0" w:rsidP="00537B1B">
                      <w:pPr>
                        <w:pStyle w:val="Nessunaspaziatura"/>
                        <w:rPr>
                          <w:rFonts w:asciiTheme="majorHAnsi" w:hAnsiTheme="majorHAnsi"/>
                          <w:b/>
                          <w:sz w:val="16"/>
                          <w:szCs w:val="16"/>
                        </w:rPr>
                      </w:pPr>
                    </w:p>
                    <w:p w14:paraId="17F6F50A" w14:textId="77777777" w:rsidR="00E97CC0" w:rsidRDefault="00E97CC0" w:rsidP="00537B1B">
                      <w:pPr>
                        <w:pStyle w:val="Nessunaspaziatura"/>
                        <w:rPr>
                          <w:rFonts w:asciiTheme="majorHAnsi" w:hAnsiTheme="majorHAnsi"/>
                          <w:b/>
                          <w:sz w:val="16"/>
                          <w:szCs w:val="16"/>
                        </w:rPr>
                      </w:pPr>
                    </w:p>
                    <w:p w14:paraId="78233215" w14:textId="77777777" w:rsidR="00E97CC0" w:rsidRPr="00537B1B" w:rsidRDefault="00E97CC0" w:rsidP="00537B1B">
                      <w:pPr>
                        <w:pStyle w:val="Nessunaspaziatura"/>
                        <w:rPr>
                          <w:rFonts w:asciiTheme="majorHAnsi" w:hAnsiTheme="majorHAnsi"/>
                          <w:b/>
                          <w:sz w:val="16"/>
                          <w:szCs w:val="16"/>
                        </w:rPr>
                      </w:pPr>
                      <w:r w:rsidRPr="00537B1B">
                        <w:rPr>
                          <w:rFonts w:asciiTheme="majorHAnsi" w:hAnsiTheme="majorHAnsi"/>
                          <w:b/>
                          <w:sz w:val="16"/>
                          <w:szCs w:val="16"/>
                        </w:rPr>
                        <w:t>Section 1a: Introduction</w:t>
                      </w:r>
                    </w:p>
                    <w:p w14:paraId="79454B55" w14:textId="77777777" w:rsidR="00E97CC0" w:rsidRPr="00537B1B" w:rsidRDefault="00E97CC0" w:rsidP="00537B1B">
                      <w:pPr>
                        <w:pStyle w:val="Nessunaspaziatura"/>
                        <w:rPr>
                          <w:rFonts w:asciiTheme="majorHAnsi" w:hAnsiTheme="majorHAnsi"/>
                          <w:sz w:val="16"/>
                          <w:szCs w:val="16"/>
                        </w:rPr>
                      </w:pPr>
                      <w:r w:rsidRPr="00537B1B">
                        <w:rPr>
                          <w:rFonts w:asciiTheme="majorHAnsi" w:hAnsiTheme="majorHAnsi"/>
                          <w:sz w:val="16"/>
                          <w:szCs w:val="16"/>
                        </w:rPr>
                        <w:t>-Explore the Convention on the Right of the Child, with a focus on the Art.12</w:t>
                      </w:r>
                    </w:p>
                    <w:p w14:paraId="7267F7E2" w14:textId="77777777" w:rsidR="00E97CC0" w:rsidRPr="00537B1B" w:rsidRDefault="00E97CC0" w:rsidP="00537B1B">
                      <w:pPr>
                        <w:rPr>
                          <w:rFonts w:asciiTheme="majorHAnsi" w:eastAsia="Times New Roman" w:hAnsiTheme="majorHAnsi"/>
                          <w:sz w:val="18"/>
                          <w:szCs w:val="18"/>
                          <w:lang w:val="en-NZ" w:eastAsia="en-NZ"/>
                        </w:rPr>
                      </w:pPr>
                    </w:p>
                  </w:txbxContent>
                </v:textbox>
              </v:roundrect>
            </w:pict>
          </mc:Fallback>
        </mc:AlternateContent>
      </w:r>
      <w:r w:rsidR="00537B1B">
        <w:rPr>
          <w:rFonts w:ascii="GillSans" w:hAnsi="GillSans" w:cs="GillSans"/>
          <w:noProof/>
          <w:color w:val="FFFFFF"/>
          <w:szCs w:val="24"/>
          <w:lang w:val="it-IT" w:eastAsia="it-IT"/>
        </w:rPr>
        <mc:AlternateContent>
          <mc:Choice Requires="wps">
            <w:drawing>
              <wp:anchor distT="0" distB="0" distL="114300" distR="114300" simplePos="0" relativeHeight="251700736" behindDoc="0" locked="0" layoutInCell="1" allowOverlap="1" wp14:anchorId="559D9424" wp14:editId="19490385">
                <wp:simplePos x="0" y="0"/>
                <wp:positionH relativeFrom="column">
                  <wp:posOffset>4523381</wp:posOffset>
                </wp:positionH>
                <wp:positionV relativeFrom="paragraph">
                  <wp:posOffset>346214</wp:posOffset>
                </wp:positionV>
                <wp:extent cx="209550" cy="262255"/>
                <wp:effectExtent l="28575" t="10160" r="28575" b="13335"/>
                <wp:wrapNone/>
                <wp:docPr id="365" name="Freccia in giù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62255"/>
                        </a:xfrm>
                        <a:prstGeom prst="downArrow">
                          <a:avLst>
                            <a:gd name="adj1" fmla="val 50000"/>
                            <a:gd name="adj2" fmla="val 3128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34D04" id="Freccia in giù 365" o:spid="_x0000_s1026" type="#_x0000_t67" style="position:absolute;margin-left:356.15pt;margin-top:27.25pt;width:16.5pt;height:20.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">
                <v:textbox style="layout-flow:vertical-ideographic"/>
              </v:shape>
            </w:pict>
          </mc:Fallback>
        </mc:AlternateContent>
      </w:r>
      <w:r w:rsidR="00537B1B">
        <w:rPr>
          <w:rFonts w:ascii="GillSans" w:hAnsi="GillSans" w:cs="GillSans"/>
          <w:noProof/>
          <w:color w:val="FFFFFF"/>
          <w:szCs w:val="24"/>
          <w:lang w:val="it-IT" w:eastAsia="it-IT"/>
        </w:rPr>
        <mc:AlternateContent>
          <mc:Choice Requires="wps">
            <w:drawing>
              <wp:anchor distT="0" distB="0" distL="114300" distR="114300" simplePos="0" relativeHeight="251702784" behindDoc="0" locked="0" layoutInCell="1" allowOverlap="1" wp14:anchorId="2118C203" wp14:editId="4DD7A583">
                <wp:simplePos x="0" y="0"/>
                <wp:positionH relativeFrom="column">
                  <wp:posOffset>1072184</wp:posOffset>
                </wp:positionH>
                <wp:positionV relativeFrom="paragraph">
                  <wp:posOffset>306456</wp:posOffset>
                </wp:positionV>
                <wp:extent cx="228600" cy="262255"/>
                <wp:effectExtent l="28575" t="10160" r="28575" b="13335"/>
                <wp:wrapNone/>
                <wp:docPr id="362" name="Freccia in giù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62255"/>
                        </a:xfrm>
                        <a:prstGeom prst="downArrow">
                          <a:avLst>
                            <a:gd name="adj1" fmla="val 50000"/>
                            <a:gd name="adj2" fmla="val 2868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669F3" id="Freccia in giù 362" o:spid="_x0000_s1026" type="#_x0000_t67" style="position:absolute;margin-left:84.4pt;margin-top:24.15pt;width:18pt;height:20.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">
                <v:textbox style="layout-flow:vertical-ideographic"/>
              </v:shape>
            </w:pict>
          </mc:Fallback>
        </mc:AlternateContent>
      </w:r>
      <w:r w:rsidR="00537B1B">
        <w:rPr>
          <w:rFonts w:ascii="GillSans" w:hAnsi="GillSans" w:cs="GillSans"/>
          <w:color w:val="FFFFFF"/>
          <w:szCs w:val="24"/>
        </w:rPr>
        <w:br w:type="page"/>
      </w:r>
    </w:p>
    <w:p w14:paraId="0D5EE0D6" w14:textId="77777777" w:rsidR="00537B1B" w:rsidRDefault="00172FAB" w:rsidP="00537B1B">
      <w:r>
        <w:rPr>
          <w:rFonts w:ascii="GillSans" w:hAnsi="GillSans" w:cs="GillSans"/>
          <w:noProof/>
          <w:color w:val="FFFFFF"/>
          <w:szCs w:val="24"/>
          <w:lang w:val="it-IT" w:eastAsia="it-IT"/>
        </w:rPr>
        <w:lastRenderedPageBreak/>
        <mc:AlternateContent>
          <mc:Choice Requires="wps">
            <w:drawing>
              <wp:anchor distT="0" distB="0" distL="114300" distR="114300" simplePos="0" relativeHeight="251708928" behindDoc="0" locked="0" layoutInCell="1" allowOverlap="1" wp14:anchorId="64F563CF" wp14:editId="3502F882">
                <wp:simplePos x="0" y="0"/>
                <wp:positionH relativeFrom="column">
                  <wp:posOffset>6416675</wp:posOffset>
                </wp:positionH>
                <wp:positionV relativeFrom="paragraph">
                  <wp:posOffset>-433705</wp:posOffset>
                </wp:positionV>
                <wp:extent cx="3267075" cy="6753225"/>
                <wp:effectExtent l="0" t="0" r="47625" b="66675"/>
                <wp:wrapNone/>
                <wp:docPr id="359" name="Rettangolo arrotondato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7075" cy="6753225"/>
                        </a:xfrm>
                        <a:prstGeom prst="roundRect">
                          <a:avLst>
                            <a:gd name="adj" fmla="val 16667"/>
                          </a:avLst>
                        </a:prstGeom>
                        <a:gradFill rotWithShape="0">
                          <a:gsLst>
                            <a:gs pos="0">
                              <a:srgbClr val="92CDDC"/>
                            </a:gs>
                            <a:gs pos="50000">
                              <a:srgbClr val="4BACC6"/>
                            </a:gs>
                            <a:gs pos="100000">
                              <a:srgbClr val="92CDDC"/>
                            </a:gs>
                          </a:gsLst>
                          <a:lin ang="5400000" scaled="1"/>
                        </a:gradFill>
                        <a:ln w="12700">
                          <a:solidFill>
                            <a:srgbClr val="4BACC6"/>
                          </a:solidFill>
                          <a:round/>
                          <a:headEnd/>
                          <a:tailEnd/>
                        </a:ln>
                        <a:effectLst>
                          <a:outerShdw dist="28398" dir="3806097" algn="ctr" rotWithShape="0">
                            <a:srgbClr val="205867"/>
                          </a:outerShdw>
                        </a:effectLst>
                      </wps:spPr>
                      <wps:txbx>
                        <w:txbxContent>
                          <w:p w14:paraId="4BDBB06E" w14:textId="77777777" w:rsidR="00E97CC0" w:rsidRDefault="00E97CC0" w:rsidP="00537B1B">
                            <w:pPr>
                              <w:spacing w:line="216" w:lineRule="auto"/>
                              <w:rPr>
                                <w:rFonts w:asciiTheme="majorHAnsi" w:hAnsiTheme="majorHAnsi"/>
                                <w:sz w:val="16"/>
                                <w:szCs w:val="16"/>
                              </w:rPr>
                            </w:pPr>
                          </w:p>
                          <w:p w14:paraId="460C4E6B" w14:textId="77777777" w:rsidR="00E97CC0" w:rsidRDefault="00E97CC0" w:rsidP="00537B1B">
                            <w:pPr>
                              <w:spacing w:line="216" w:lineRule="auto"/>
                              <w:rPr>
                                <w:rFonts w:asciiTheme="majorHAnsi" w:hAnsiTheme="majorHAnsi"/>
                                <w:sz w:val="16"/>
                                <w:szCs w:val="16"/>
                              </w:rPr>
                            </w:pPr>
                          </w:p>
                          <w:p w14:paraId="61292C45"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xml:space="preserve">-Assess and choose an appropriate form(s) of communication e.g.  </w:t>
                            </w:r>
                            <w:proofErr w:type="gramStart"/>
                            <w:r w:rsidRPr="00D235B3">
                              <w:rPr>
                                <w:rFonts w:asciiTheme="majorHAnsi" w:hAnsiTheme="majorHAnsi"/>
                                <w:sz w:val="16"/>
                                <w:szCs w:val="16"/>
                              </w:rPr>
                              <w:t>posters</w:t>
                            </w:r>
                            <w:proofErr w:type="gramEnd"/>
                            <w:r w:rsidRPr="00D235B3">
                              <w:rPr>
                                <w:rFonts w:asciiTheme="majorHAnsi" w:hAnsiTheme="majorHAnsi"/>
                                <w:sz w:val="16"/>
                                <w:szCs w:val="16"/>
                              </w:rPr>
                              <w:t xml:space="preserve">, exhibition, drama, speeches </w:t>
                            </w:r>
                          </w:p>
                          <w:p w14:paraId="03944543"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Explain why the particular form of communication was chosen</w:t>
                            </w:r>
                          </w:p>
                          <w:p w14:paraId="6A31C7EC"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xml:space="preserve">- Create a presentation relating to the </w:t>
                            </w:r>
                            <w:r>
                              <w:rPr>
                                <w:rFonts w:asciiTheme="majorHAnsi" w:hAnsiTheme="majorHAnsi"/>
                                <w:sz w:val="16"/>
                                <w:szCs w:val="16"/>
                              </w:rPr>
                              <w:t>prioritise</w:t>
                            </w:r>
                            <w:r w:rsidRPr="00D235B3">
                              <w:rPr>
                                <w:rFonts w:asciiTheme="majorHAnsi" w:hAnsiTheme="majorHAnsi"/>
                                <w:sz w:val="16"/>
                                <w:szCs w:val="16"/>
                              </w:rPr>
                              <w:t>d hazard</w:t>
                            </w:r>
                          </w:p>
                          <w:p w14:paraId="12CF8580" w14:textId="77777777" w:rsidR="00E97CC0" w:rsidRPr="00D235B3" w:rsidRDefault="00E97CC0" w:rsidP="00E204AC">
                            <w:pPr>
                              <w:spacing w:line="240" w:lineRule="auto"/>
                              <w:rPr>
                                <w:rFonts w:asciiTheme="majorHAnsi" w:hAnsiTheme="majorHAnsi"/>
                                <w:sz w:val="16"/>
                                <w:szCs w:val="16"/>
                              </w:rPr>
                            </w:pPr>
                          </w:p>
                          <w:p w14:paraId="3E412E08" w14:textId="77777777" w:rsidR="00E97CC0" w:rsidRPr="00D235B3" w:rsidRDefault="00E97CC0" w:rsidP="00E204AC">
                            <w:pPr>
                              <w:spacing w:line="240" w:lineRule="auto"/>
                              <w:rPr>
                                <w:rFonts w:asciiTheme="majorHAnsi" w:eastAsia="Times New Roman" w:hAnsiTheme="majorHAnsi"/>
                                <w:b/>
                                <w:sz w:val="16"/>
                                <w:szCs w:val="16"/>
                                <w:lang w:val="en-NZ" w:eastAsia="en-NZ"/>
                              </w:rPr>
                            </w:pPr>
                            <w:r w:rsidRPr="00D235B3">
                              <w:rPr>
                                <w:rFonts w:asciiTheme="majorHAnsi" w:eastAsia="Times New Roman" w:hAnsiTheme="majorHAnsi"/>
                                <w:b/>
                                <w:sz w:val="16"/>
                                <w:szCs w:val="16"/>
                                <w:lang w:val="en-NZ" w:eastAsia="en-NZ"/>
                              </w:rPr>
                              <w:t xml:space="preserve">Optional Section 3b: Host an event or exercise to raise awareness </w:t>
                            </w:r>
                          </w:p>
                          <w:p w14:paraId="658FBB07" w14:textId="77777777" w:rsidR="00E97CC0" w:rsidRPr="00D235B3" w:rsidRDefault="00E97CC0" w:rsidP="00E204AC">
                            <w:pPr>
                              <w:spacing w:line="240" w:lineRule="auto"/>
                              <w:rPr>
                                <w:rFonts w:asciiTheme="majorHAnsi" w:eastAsia="Times New Roman" w:hAnsiTheme="majorHAnsi"/>
                                <w:sz w:val="16"/>
                                <w:szCs w:val="16"/>
                                <w:lang w:val="en-NZ" w:eastAsia="en-NZ"/>
                              </w:rPr>
                            </w:pPr>
                            <w:r w:rsidRPr="00D235B3">
                              <w:rPr>
                                <w:rFonts w:asciiTheme="majorHAnsi" w:eastAsia="Times New Roman" w:hAnsiTheme="majorHAnsi"/>
                                <w:sz w:val="16"/>
                                <w:szCs w:val="16"/>
                                <w:lang w:val="en-NZ" w:eastAsia="en-NZ"/>
                              </w:rPr>
                              <w:t>-Host an event or exercise in community – school with key stakeholders</w:t>
                            </w:r>
                          </w:p>
                          <w:p w14:paraId="5606D861" w14:textId="77777777" w:rsidR="00E97CC0" w:rsidRPr="00D235B3" w:rsidRDefault="00E97CC0" w:rsidP="00E204AC">
                            <w:pPr>
                              <w:spacing w:line="240" w:lineRule="auto"/>
                              <w:rPr>
                                <w:rFonts w:asciiTheme="majorHAnsi" w:eastAsia="Times New Roman" w:hAnsiTheme="majorHAnsi"/>
                                <w:sz w:val="16"/>
                                <w:szCs w:val="16"/>
                                <w:lang w:val="en-NZ" w:eastAsia="en-NZ"/>
                              </w:rPr>
                            </w:pPr>
                            <w:r w:rsidRPr="00D235B3">
                              <w:rPr>
                                <w:rFonts w:asciiTheme="majorHAnsi" w:eastAsia="Times New Roman" w:hAnsiTheme="majorHAnsi"/>
                                <w:sz w:val="16"/>
                                <w:szCs w:val="16"/>
                                <w:lang w:val="en-NZ" w:eastAsia="en-NZ"/>
                              </w:rPr>
                              <w:t xml:space="preserve">-Present information relating to the </w:t>
                            </w:r>
                            <w:r>
                              <w:rPr>
                                <w:rFonts w:asciiTheme="majorHAnsi" w:eastAsia="Times New Roman" w:hAnsiTheme="majorHAnsi"/>
                                <w:sz w:val="16"/>
                                <w:szCs w:val="16"/>
                                <w:lang w:val="en-NZ" w:eastAsia="en-NZ"/>
                              </w:rPr>
                              <w:t>prioritise</w:t>
                            </w:r>
                            <w:r w:rsidRPr="00D235B3">
                              <w:rPr>
                                <w:rFonts w:asciiTheme="majorHAnsi" w:eastAsia="Times New Roman" w:hAnsiTheme="majorHAnsi"/>
                                <w:sz w:val="16"/>
                                <w:szCs w:val="16"/>
                                <w:lang w:val="en-NZ" w:eastAsia="en-NZ"/>
                              </w:rPr>
                              <w:t>d hazard to a specific audience</w:t>
                            </w:r>
                          </w:p>
                          <w:p w14:paraId="5FA7DD19" w14:textId="77777777" w:rsidR="00E97CC0" w:rsidRPr="00D235B3" w:rsidRDefault="00E97CC0" w:rsidP="00537B1B">
                            <w:pPr>
                              <w:rPr>
                                <w:rFonts w:asciiTheme="majorHAnsi" w:hAnsiTheme="majorHAnsi"/>
                                <w:sz w:val="16"/>
                                <w:szCs w:val="16"/>
                                <w:lang w:val="en-NZ"/>
                              </w:rPr>
                            </w:pPr>
                          </w:p>
                          <w:p w14:paraId="45D9FC72" w14:textId="77777777" w:rsidR="00E97CC0" w:rsidRPr="00D235B3" w:rsidRDefault="00E97CC0" w:rsidP="00537B1B">
                            <w:pPr>
                              <w:pStyle w:val="Nessunaspaziatura"/>
                              <w:rPr>
                                <w:rFonts w:asciiTheme="majorHAnsi" w:hAnsiTheme="majorHAnsi"/>
                                <w:b/>
                                <w:sz w:val="16"/>
                                <w:szCs w:val="16"/>
                              </w:rPr>
                            </w:pPr>
                          </w:p>
                          <w:p w14:paraId="56B67EA0"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 xml:space="preserve">Section 3c:  Plenary/Reflection/ Feedback </w:t>
                            </w:r>
                          </w:p>
                          <w:p w14:paraId="32249877" w14:textId="77777777" w:rsidR="00E97CC0" w:rsidRPr="00D235B3" w:rsidRDefault="00E97CC0" w:rsidP="00537B1B">
                            <w:pPr>
                              <w:pStyle w:val="Nessunaspaziatura"/>
                              <w:rPr>
                                <w:rFonts w:asciiTheme="majorHAnsi" w:hAnsiTheme="majorHAnsi"/>
                                <w:b/>
                                <w:sz w:val="16"/>
                                <w:szCs w:val="16"/>
                              </w:rPr>
                            </w:pPr>
                          </w:p>
                          <w:p w14:paraId="40F9ECFD"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-Interview key stakeholders, identify issues</w:t>
                            </w:r>
                          </w:p>
                          <w:p w14:paraId="4F0584FE"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 xml:space="preserve">-Follow up plans/ legacy? </w:t>
                            </w:r>
                          </w:p>
                          <w:p w14:paraId="21CBF15F"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-What else can we do here?</w:t>
                            </w:r>
                          </w:p>
                          <w:p w14:paraId="27F78EF9" w14:textId="77777777" w:rsidR="00E97CC0" w:rsidRPr="00D235B3" w:rsidRDefault="00E97CC0" w:rsidP="00537B1B">
                            <w:pPr>
                              <w:rPr>
                                <w:rFonts w:asciiTheme="majorHAnsi" w:hAnsiTheme="majorHAnsi"/>
                                <w:sz w:val="16"/>
                                <w:szCs w:val="16"/>
                                <w:lang w:val="en-N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F563CF" id="Rettangolo arrotondato 359" o:spid="_x0000_s1068" style="position:absolute;left:0;text-align:left;margin-left:505.25pt;margin-top:-34.15pt;width:257.25pt;height:531.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" fillcolor="#92cddc" strokecolor="#4bacc6" strokeweight="1pt">
                <v:fill color2="#4bacc6" focus="50%" type="gradient"/>
                <v:shadow on="t" color="#205867" offset="1pt"/>
                <v:textbox>
                  <w:txbxContent>
                    <w:p w14:paraId="4BDBB06E" w14:textId="77777777" w:rsidR="00E97CC0" w:rsidRDefault="00E97CC0" w:rsidP="00537B1B">
                      <w:pPr>
                        <w:spacing w:line="216" w:lineRule="auto"/>
                        <w:rPr>
                          <w:rFonts w:asciiTheme="majorHAnsi" w:hAnsiTheme="majorHAnsi"/>
                          <w:sz w:val="16"/>
                          <w:szCs w:val="16"/>
                        </w:rPr>
                      </w:pPr>
                    </w:p>
                    <w:p w14:paraId="460C4E6B" w14:textId="77777777" w:rsidR="00E97CC0" w:rsidRDefault="00E97CC0" w:rsidP="00537B1B">
                      <w:pPr>
                        <w:spacing w:line="216" w:lineRule="auto"/>
                        <w:rPr>
                          <w:rFonts w:asciiTheme="majorHAnsi" w:hAnsiTheme="majorHAnsi"/>
                          <w:sz w:val="16"/>
                          <w:szCs w:val="16"/>
                        </w:rPr>
                      </w:pPr>
                    </w:p>
                    <w:p w14:paraId="61292C45"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xml:space="preserve">-Assess and choose an appropriate form(s) of communication e.g.  </w:t>
                      </w:r>
                      <w:proofErr w:type="gramStart"/>
                      <w:r w:rsidRPr="00D235B3">
                        <w:rPr>
                          <w:rFonts w:asciiTheme="majorHAnsi" w:hAnsiTheme="majorHAnsi"/>
                          <w:sz w:val="16"/>
                          <w:szCs w:val="16"/>
                        </w:rPr>
                        <w:t>posters</w:t>
                      </w:r>
                      <w:proofErr w:type="gramEnd"/>
                      <w:r w:rsidRPr="00D235B3">
                        <w:rPr>
                          <w:rFonts w:asciiTheme="majorHAnsi" w:hAnsiTheme="majorHAnsi"/>
                          <w:sz w:val="16"/>
                          <w:szCs w:val="16"/>
                        </w:rPr>
                        <w:t xml:space="preserve">, exhibition, drama, speeches </w:t>
                      </w:r>
                    </w:p>
                    <w:p w14:paraId="03944543"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Explain why the particular form of communication was chosen</w:t>
                      </w:r>
                    </w:p>
                    <w:p w14:paraId="6A31C7EC" w14:textId="77777777" w:rsidR="00E97CC0" w:rsidRPr="00D235B3" w:rsidRDefault="00E97CC0" w:rsidP="00E204AC">
                      <w:pPr>
                        <w:spacing w:line="240" w:lineRule="auto"/>
                        <w:rPr>
                          <w:rFonts w:asciiTheme="majorHAnsi" w:hAnsiTheme="majorHAnsi"/>
                          <w:sz w:val="16"/>
                          <w:szCs w:val="16"/>
                        </w:rPr>
                      </w:pPr>
                      <w:r w:rsidRPr="00D235B3">
                        <w:rPr>
                          <w:rFonts w:asciiTheme="majorHAnsi" w:hAnsiTheme="majorHAnsi"/>
                          <w:sz w:val="16"/>
                          <w:szCs w:val="16"/>
                        </w:rPr>
                        <w:t xml:space="preserve">- Create a presentation relating to the </w:t>
                      </w:r>
                      <w:r>
                        <w:rPr>
                          <w:rFonts w:asciiTheme="majorHAnsi" w:hAnsiTheme="majorHAnsi"/>
                          <w:sz w:val="16"/>
                          <w:szCs w:val="16"/>
                        </w:rPr>
                        <w:t>prioritise</w:t>
                      </w:r>
                      <w:r w:rsidRPr="00D235B3">
                        <w:rPr>
                          <w:rFonts w:asciiTheme="majorHAnsi" w:hAnsiTheme="majorHAnsi"/>
                          <w:sz w:val="16"/>
                          <w:szCs w:val="16"/>
                        </w:rPr>
                        <w:t>d hazard</w:t>
                      </w:r>
                    </w:p>
                    <w:p w14:paraId="12CF8580" w14:textId="77777777" w:rsidR="00E97CC0" w:rsidRPr="00D235B3" w:rsidRDefault="00E97CC0" w:rsidP="00E204AC">
                      <w:pPr>
                        <w:spacing w:line="240" w:lineRule="auto"/>
                        <w:rPr>
                          <w:rFonts w:asciiTheme="majorHAnsi" w:hAnsiTheme="majorHAnsi"/>
                          <w:sz w:val="16"/>
                          <w:szCs w:val="16"/>
                        </w:rPr>
                      </w:pPr>
                    </w:p>
                    <w:p w14:paraId="3E412E08" w14:textId="77777777" w:rsidR="00E97CC0" w:rsidRPr="00D235B3" w:rsidRDefault="00E97CC0" w:rsidP="00E204AC">
                      <w:pPr>
                        <w:spacing w:line="240" w:lineRule="auto"/>
                        <w:rPr>
                          <w:rFonts w:asciiTheme="majorHAnsi" w:eastAsia="Times New Roman" w:hAnsiTheme="majorHAnsi"/>
                          <w:b/>
                          <w:sz w:val="16"/>
                          <w:szCs w:val="16"/>
                          <w:lang w:val="en-NZ" w:eastAsia="en-NZ"/>
                        </w:rPr>
                      </w:pPr>
                      <w:r w:rsidRPr="00D235B3">
                        <w:rPr>
                          <w:rFonts w:asciiTheme="majorHAnsi" w:eastAsia="Times New Roman" w:hAnsiTheme="majorHAnsi"/>
                          <w:b/>
                          <w:sz w:val="16"/>
                          <w:szCs w:val="16"/>
                          <w:lang w:val="en-NZ" w:eastAsia="en-NZ"/>
                        </w:rPr>
                        <w:t xml:space="preserve">Optional Section 3b: Host an event or exercise to raise awareness </w:t>
                      </w:r>
                    </w:p>
                    <w:p w14:paraId="658FBB07" w14:textId="77777777" w:rsidR="00E97CC0" w:rsidRPr="00D235B3" w:rsidRDefault="00E97CC0" w:rsidP="00E204AC">
                      <w:pPr>
                        <w:spacing w:line="240" w:lineRule="auto"/>
                        <w:rPr>
                          <w:rFonts w:asciiTheme="majorHAnsi" w:eastAsia="Times New Roman" w:hAnsiTheme="majorHAnsi"/>
                          <w:sz w:val="16"/>
                          <w:szCs w:val="16"/>
                          <w:lang w:val="en-NZ" w:eastAsia="en-NZ"/>
                        </w:rPr>
                      </w:pPr>
                      <w:r w:rsidRPr="00D235B3">
                        <w:rPr>
                          <w:rFonts w:asciiTheme="majorHAnsi" w:eastAsia="Times New Roman" w:hAnsiTheme="majorHAnsi"/>
                          <w:sz w:val="16"/>
                          <w:szCs w:val="16"/>
                          <w:lang w:val="en-NZ" w:eastAsia="en-NZ"/>
                        </w:rPr>
                        <w:t>-Host an event or exercise in community – school with key stakeholders</w:t>
                      </w:r>
                    </w:p>
                    <w:p w14:paraId="5606D861" w14:textId="77777777" w:rsidR="00E97CC0" w:rsidRPr="00D235B3" w:rsidRDefault="00E97CC0" w:rsidP="00E204AC">
                      <w:pPr>
                        <w:spacing w:line="240" w:lineRule="auto"/>
                        <w:rPr>
                          <w:rFonts w:asciiTheme="majorHAnsi" w:eastAsia="Times New Roman" w:hAnsiTheme="majorHAnsi"/>
                          <w:sz w:val="16"/>
                          <w:szCs w:val="16"/>
                          <w:lang w:val="en-NZ" w:eastAsia="en-NZ"/>
                        </w:rPr>
                      </w:pPr>
                      <w:r w:rsidRPr="00D235B3">
                        <w:rPr>
                          <w:rFonts w:asciiTheme="majorHAnsi" w:eastAsia="Times New Roman" w:hAnsiTheme="majorHAnsi"/>
                          <w:sz w:val="16"/>
                          <w:szCs w:val="16"/>
                          <w:lang w:val="en-NZ" w:eastAsia="en-NZ"/>
                        </w:rPr>
                        <w:t xml:space="preserve">-Present information relating to the </w:t>
                      </w:r>
                      <w:r>
                        <w:rPr>
                          <w:rFonts w:asciiTheme="majorHAnsi" w:eastAsia="Times New Roman" w:hAnsiTheme="majorHAnsi"/>
                          <w:sz w:val="16"/>
                          <w:szCs w:val="16"/>
                          <w:lang w:val="en-NZ" w:eastAsia="en-NZ"/>
                        </w:rPr>
                        <w:t>prioritise</w:t>
                      </w:r>
                      <w:r w:rsidRPr="00D235B3">
                        <w:rPr>
                          <w:rFonts w:asciiTheme="majorHAnsi" w:eastAsia="Times New Roman" w:hAnsiTheme="majorHAnsi"/>
                          <w:sz w:val="16"/>
                          <w:szCs w:val="16"/>
                          <w:lang w:val="en-NZ" w:eastAsia="en-NZ"/>
                        </w:rPr>
                        <w:t>d hazard to a specific audience</w:t>
                      </w:r>
                    </w:p>
                    <w:p w14:paraId="5FA7DD19" w14:textId="77777777" w:rsidR="00E97CC0" w:rsidRPr="00D235B3" w:rsidRDefault="00E97CC0" w:rsidP="00537B1B">
                      <w:pPr>
                        <w:rPr>
                          <w:rFonts w:asciiTheme="majorHAnsi" w:hAnsiTheme="majorHAnsi"/>
                          <w:sz w:val="16"/>
                          <w:szCs w:val="16"/>
                          <w:lang w:val="en-NZ"/>
                        </w:rPr>
                      </w:pPr>
                    </w:p>
                    <w:p w14:paraId="45D9FC72" w14:textId="77777777" w:rsidR="00E97CC0" w:rsidRPr="00D235B3" w:rsidRDefault="00E97CC0" w:rsidP="00537B1B">
                      <w:pPr>
                        <w:pStyle w:val="Nessunaspaziatura"/>
                        <w:rPr>
                          <w:rFonts w:asciiTheme="majorHAnsi" w:hAnsiTheme="majorHAnsi"/>
                          <w:b/>
                          <w:sz w:val="16"/>
                          <w:szCs w:val="16"/>
                        </w:rPr>
                      </w:pPr>
                    </w:p>
                    <w:p w14:paraId="56B67EA0"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 xml:space="preserve">Section 3c:  Plenary/Reflection/ Feedback </w:t>
                      </w:r>
                    </w:p>
                    <w:p w14:paraId="32249877" w14:textId="77777777" w:rsidR="00E97CC0" w:rsidRPr="00D235B3" w:rsidRDefault="00E97CC0" w:rsidP="00537B1B">
                      <w:pPr>
                        <w:pStyle w:val="Nessunaspaziatura"/>
                        <w:rPr>
                          <w:rFonts w:asciiTheme="majorHAnsi" w:hAnsiTheme="majorHAnsi"/>
                          <w:b/>
                          <w:sz w:val="16"/>
                          <w:szCs w:val="16"/>
                        </w:rPr>
                      </w:pPr>
                    </w:p>
                    <w:p w14:paraId="40F9ECFD"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-Interview key stakeholders, identify issues</w:t>
                      </w:r>
                    </w:p>
                    <w:p w14:paraId="4F0584FE"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 xml:space="preserve">-Follow up plans/ legacy? </w:t>
                      </w:r>
                    </w:p>
                    <w:p w14:paraId="21CBF15F" w14:textId="77777777" w:rsidR="00E97CC0" w:rsidRPr="00D235B3" w:rsidRDefault="00E97CC0" w:rsidP="00537B1B">
                      <w:pPr>
                        <w:pStyle w:val="Nessunaspaziatura"/>
                        <w:rPr>
                          <w:rFonts w:asciiTheme="majorHAnsi" w:hAnsiTheme="majorHAnsi"/>
                          <w:sz w:val="16"/>
                          <w:szCs w:val="16"/>
                        </w:rPr>
                      </w:pPr>
                      <w:r w:rsidRPr="00D235B3">
                        <w:rPr>
                          <w:rFonts w:asciiTheme="majorHAnsi" w:hAnsiTheme="majorHAnsi"/>
                          <w:sz w:val="16"/>
                          <w:szCs w:val="16"/>
                        </w:rPr>
                        <w:t>-What else can we do here?</w:t>
                      </w:r>
                    </w:p>
                    <w:p w14:paraId="27F78EF9" w14:textId="77777777" w:rsidR="00E97CC0" w:rsidRPr="00D235B3" w:rsidRDefault="00E97CC0" w:rsidP="00537B1B">
                      <w:pPr>
                        <w:rPr>
                          <w:rFonts w:asciiTheme="majorHAnsi" w:hAnsiTheme="majorHAnsi"/>
                          <w:sz w:val="16"/>
                          <w:szCs w:val="16"/>
                          <w:lang w:val="en-NZ"/>
                        </w:rPr>
                      </w:pPr>
                    </w:p>
                  </w:txbxContent>
                </v:textbox>
              </v:roundrect>
            </w:pict>
          </mc:Fallback>
        </mc:AlternateContent>
      </w:r>
      <w:r w:rsidR="00D235B3">
        <w:rPr>
          <w:noProof/>
          <w:lang w:val="it-IT" w:eastAsia="it-IT"/>
        </w:rPr>
        <mc:AlternateContent>
          <mc:Choice Requires="wps">
            <w:drawing>
              <wp:anchor distT="0" distB="0" distL="114300" distR="114300" simplePos="0" relativeHeight="251706880" behindDoc="0" locked="0" layoutInCell="1" allowOverlap="1" wp14:anchorId="4E0453D0" wp14:editId="1710426F">
                <wp:simplePos x="0" y="0"/>
                <wp:positionH relativeFrom="column">
                  <wp:posOffset>-336550</wp:posOffset>
                </wp:positionH>
                <wp:positionV relativeFrom="paragraph">
                  <wp:posOffset>-576580</wp:posOffset>
                </wp:positionV>
                <wp:extent cx="3219450" cy="6894830"/>
                <wp:effectExtent l="0" t="0" r="38100" b="58420"/>
                <wp:wrapNone/>
                <wp:docPr id="357" name="Rettangolo arrotondato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0" cy="6894830"/>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0232BE48" w14:textId="77777777" w:rsidR="00E97CC0" w:rsidRDefault="00E97CC0" w:rsidP="00537B1B">
                            <w:pPr>
                              <w:pStyle w:val="Nessunaspaziatura"/>
                              <w:rPr>
                                <w:rFonts w:ascii="Calibri" w:hAnsi="Calibri"/>
                                <w:b/>
                                <w:sz w:val="18"/>
                                <w:szCs w:val="18"/>
                              </w:rPr>
                            </w:pPr>
                          </w:p>
                          <w:p w14:paraId="6FBA8534" w14:textId="77777777" w:rsidR="00E97CC0" w:rsidRDefault="00E97CC0" w:rsidP="00537B1B">
                            <w:pPr>
                              <w:pStyle w:val="Nessunaspaziatura"/>
                              <w:rPr>
                                <w:rFonts w:asciiTheme="majorHAnsi" w:hAnsiTheme="majorHAnsi"/>
                                <w:b/>
                                <w:sz w:val="16"/>
                                <w:szCs w:val="16"/>
                              </w:rPr>
                            </w:pPr>
                          </w:p>
                          <w:p w14:paraId="61950CCF"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Key activities:</w:t>
                            </w:r>
                          </w:p>
                          <w:p w14:paraId="2E1947C7" w14:textId="77777777" w:rsidR="00E97CC0" w:rsidRPr="00D235B3" w:rsidRDefault="00E97CC0" w:rsidP="00537B1B">
                            <w:pPr>
                              <w:rPr>
                                <w:rFonts w:asciiTheme="majorHAnsi" w:eastAsia="Times New Roman" w:hAnsiTheme="majorHAnsi"/>
                                <w:noProof/>
                                <w:sz w:val="16"/>
                                <w:szCs w:val="16"/>
                                <w:lang w:eastAsia="it-IT"/>
                              </w:rPr>
                            </w:pPr>
                            <w:r w:rsidRPr="00D235B3">
                              <w:rPr>
                                <w:rFonts w:asciiTheme="majorHAnsi" w:eastAsia="Times New Roman" w:hAnsiTheme="majorHAnsi"/>
                                <w:sz w:val="16"/>
                                <w:szCs w:val="16"/>
                                <w:lang w:val="en-NZ" w:eastAsia="en-NZ"/>
                              </w:rPr>
                              <w:t xml:space="preserve">The tree metaphor; representation trough images or simulations </w:t>
                            </w:r>
                          </w:p>
                          <w:p w14:paraId="1AE36A52" w14:textId="77777777" w:rsidR="00E97CC0" w:rsidRPr="00D235B3" w:rsidRDefault="00E97CC0" w:rsidP="00537B1B">
                            <w:pPr>
                              <w:pStyle w:val="Nessunaspaziatura"/>
                              <w:rPr>
                                <w:rFonts w:asciiTheme="majorHAnsi" w:hAnsiTheme="majorHAnsi"/>
                                <w:b/>
                                <w:sz w:val="16"/>
                                <w:szCs w:val="16"/>
                              </w:rPr>
                            </w:pPr>
                          </w:p>
                          <w:p w14:paraId="21729B24"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Section 1b: Immersion</w:t>
                            </w:r>
                          </w:p>
                          <w:p w14:paraId="44B67544"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-Investigate emergencies that have happened locally, nationally and internationally</w:t>
                            </w:r>
                          </w:p>
                          <w:p w14:paraId="26BD8C98"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-Investigate and explain the effect on communities and how people responded</w:t>
                            </w:r>
                          </w:p>
                          <w:p w14:paraId="50C7635B"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 xml:space="preserve">-Investigate current resources and advice available </w:t>
                            </w:r>
                          </w:p>
                          <w:p w14:paraId="0C3B867C" w14:textId="77777777" w:rsidR="00E97CC0" w:rsidRPr="00D235B3" w:rsidRDefault="00E97CC0" w:rsidP="00537B1B">
                            <w:pPr>
                              <w:rPr>
                                <w:rFonts w:asciiTheme="majorHAnsi" w:eastAsia="Times New Roman" w:hAnsiTheme="majorHAnsi"/>
                                <w:sz w:val="16"/>
                                <w:szCs w:val="16"/>
                                <w:lang w:val="en-NZ" w:eastAsia="en-NZ"/>
                              </w:rPr>
                            </w:pPr>
                          </w:p>
                          <w:p w14:paraId="62A2F027" w14:textId="77777777" w:rsidR="00E97CC0" w:rsidRPr="00D235B3" w:rsidRDefault="00E97CC0" w:rsidP="00537B1B">
                            <w:pPr>
                              <w:pStyle w:val="Nessunaspaziatura"/>
                              <w:spacing w:after="160" w:line="40" w:lineRule="atLeast"/>
                              <w:rPr>
                                <w:rFonts w:asciiTheme="majorHAnsi" w:hAnsiTheme="majorHAnsi"/>
                                <w:b/>
                                <w:sz w:val="16"/>
                                <w:szCs w:val="16"/>
                              </w:rPr>
                            </w:pPr>
                            <w:r w:rsidRPr="00D235B3">
                              <w:rPr>
                                <w:rFonts w:asciiTheme="majorHAnsi" w:hAnsiTheme="majorHAnsi"/>
                                <w:b/>
                                <w:sz w:val="16"/>
                                <w:szCs w:val="16"/>
                              </w:rPr>
                              <w:t>Key activities:</w:t>
                            </w:r>
                          </w:p>
                          <w:p w14:paraId="1FE3EF59" w14:textId="77777777" w:rsidR="00E97CC0" w:rsidRPr="00D235B3" w:rsidRDefault="00E97CC0" w:rsidP="00537B1B">
                            <w:pPr>
                              <w:pStyle w:val="Nessunaspaziatura"/>
                              <w:spacing w:after="160" w:line="40" w:lineRule="atLeast"/>
                              <w:rPr>
                                <w:rFonts w:asciiTheme="majorHAnsi" w:hAnsiTheme="majorHAnsi"/>
                                <w:sz w:val="16"/>
                                <w:szCs w:val="16"/>
                              </w:rPr>
                            </w:pPr>
                            <w:proofErr w:type="gramStart"/>
                            <w:r w:rsidRPr="00D235B3">
                              <w:rPr>
                                <w:rFonts w:asciiTheme="majorHAnsi" w:hAnsiTheme="majorHAnsi"/>
                                <w:sz w:val="16"/>
                                <w:szCs w:val="16"/>
                              </w:rPr>
                              <w:t>1)Explore</w:t>
                            </w:r>
                            <w:proofErr w:type="gramEnd"/>
                            <w:r w:rsidRPr="00D235B3">
                              <w:rPr>
                                <w:rFonts w:asciiTheme="majorHAnsi" w:hAnsiTheme="majorHAnsi"/>
                                <w:sz w:val="16"/>
                                <w:szCs w:val="16"/>
                              </w:rPr>
                              <w:t xml:space="preserve"> what children already know and build on prior knowledge</w:t>
                            </w:r>
                          </w:p>
                          <w:p w14:paraId="0661E162" w14:textId="77777777" w:rsidR="00E97CC0" w:rsidRPr="00D235B3" w:rsidRDefault="00E97CC0" w:rsidP="00537B1B">
                            <w:pPr>
                              <w:pStyle w:val="Nessunaspaziatura"/>
                              <w:spacing w:after="160" w:line="40" w:lineRule="atLeast"/>
                              <w:rPr>
                                <w:rFonts w:asciiTheme="majorHAnsi" w:hAnsiTheme="majorHAnsi"/>
                                <w:sz w:val="16"/>
                                <w:szCs w:val="16"/>
                              </w:rPr>
                            </w:pPr>
                            <w:r w:rsidRPr="00D235B3">
                              <w:rPr>
                                <w:rFonts w:asciiTheme="majorHAnsi" w:hAnsiTheme="majorHAnsi"/>
                                <w:sz w:val="16"/>
                                <w:szCs w:val="16"/>
                              </w:rPr>
                              <w:t>2) Stimulate interest in topic using videos, photos, artefacts, drama e.g. role play, music, storytelling, modelling</w:t>
                            </w:r>
                          </w:p>
                          <w:p w14:paraId="74101AFB" w14:textId="77777777" w:rsidR="00E97CC0" w:rsidRPr="00D235B3" w:rsidRDefault="00E97CC0" w:rsidP="00537B1B">
                            <w:pPr>
                              <w:pStyle w:val="Nessunaspaziatura"/>
                              <w:spacing w:after="160" w:line="40" w:lineRule="atLeast"/>
                              <w:rPr>
                                <w:rFonts w:asciiTheme="majorHAnsi" w:hAnsiTheme="majorHAnsi"/>
                                <w:sz w:val="16"/>
                                <w:szCs w:val="16"/>
                                <w:lang w:val="en-GB" w:eastAsia="en-GB"/>
                              </w:rPr>
                            </w:pPr>
                            <w:r w:rsidRPr="00D235B3">
                              <w:rPr>
                                <w:rFonts w:asciiTheme="majorHAnsi" w:hAnsiTheme="majorHAnsi"/>
                                <w:sz w:val="16"/>
                                <w:szCs w:val="16"/>
                              </w:rPr>
                              <w:t xml:space="preserve">3) Interactive </w:t>
                            </w:r>
                            <w:r w:rsidRPr="00D235B3">
                              <w:rPr>
                                <w:rFonts w:asciiTheme="majorHAnsi" w:hAnsiTheme="majorHAnsi"/>
                                <w:sz w:val="16"/>
                                <w:szCs w:val="16"/>
                                <w:lang w:val="en-GB" w:eastAsia="en-GB"/>
                              </w:rPr>
                              <w:t>simulation activities</w:t>
                            </w:r>
                          </w:p>
                          <w:p w14:paraId="28E7F9BC" w14:textId="77777777" w:rsidR="00E97CC0" w:rsidRPr="00D235B3" w:rsidRDefault="00E97CC0" w:rsidP="00537B1B">
                            <w:pPr>
                              <w:pStyle w:val="Nessunaspaziatura"/>
                              <w:spacing w:after="160" w:line="40" w:lineRule="atLeast"/>
                              <w:rPr>
                                <w:rFonts w:asciiTheme="majorHAnsi" w:eastAsia="Arial" w:hAnsiTheme="majorHAnsi"/>
                                <w:sz w:val="16"/>
                                <w:szCs w:val="16"/>
                                <w:lang w:val="en-GB" w:eastAsia="en-US"/>
                              </w:rPr>
                            </w:pPr>
                            <w:r w:rsidRPr="00D235B3">
                              <w:rPr>
                                <w:rFonts w:asciiTheme="majorHAnsi" w:eastAsia="Arial" w:hAnsiTheme="majorHAnsi"/>
                                <w:sz w:val="16"/>
                                <w:szCs w:val="16"/>
                                <w:lang w:val="en-GB" w:eastAsia="en-US"/>
                              </w:rPr>
                              <w:t xml:space="preserve">4) Children explore online resources to get familiar with the topic </w:t>
                            </w:r>
                          </w:p>
                          <w:p w14:paraId="66646029" w14:textId="77777777" w:rsidR="00E97CC0" w:rsidRPr="00D235B3" w:rsidRDefault="00E97CC0" w:rsidP="00537B1B">
                            <w:pPr>
                              <w:pStyle w:val="Nessunaspaziatura"/>
                              <w:rPr>
                                <w:rFonts w:asciiTheme="majorHAnsi" w:eastAsia="Arial" w:hAnsiTheme="majorHAnsi"/>
                                <w:sz w:val="16"/>
                                <w:szCs w:val="16"/>
                                <w:lang w:val="en-GB" w:eastAsia="en-US"/>
                              </w:rPr>
                            </w:pPr>
                          </w:p>
                          <w:p w14:paraId="33C9EDF2" w14:textId="77777777" w:rsidR="00E97CC0" w:rsidRPr="00D235B3" w:rsidRDefault="00E97CC0" w:rsidP="00537B1B">
                            <w:pPr>
                              <w:pStyle w:val="Nessunaspaziatura"/>
                              <w:spacing w:after="200" w:line="40" w:lineRule="atLeast"/>
                              <w:rPr>
                                <w:rFonts w:asciiTheme="majorHAnsi" w:hAnsiTheme="majorHAnsi"/>
                                <w:b/>
                                <w:sz w:val="16"/>
                                <w:szCs w:val="16"/>
                              </w:rPr>
                            </w:pPr>
                            <w:r w:rsidRPr="00D235B3">
                              <w:rPr>
                                <w:rFonts w:asciiTheme="majorHAnsi" w:hAnsiTheme="majorHAnsi"/>
                                <w:b/>
                                <w:sz w:val="16"/>
                                <w:szCs w:val="16"/>
                              </w:rPr>
                              <w:t>Section 1c: Hazard and Risk</w:t>
                            </w:r>
                          </w:p>
                          <w:p w14:paraId="64BA29B7"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-Explore definition of hazard and risk</w:t>
                            </w:r>
                          </w:p>
                          <w:p w14:paraId="54DF3249"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-Identify and explain the difference between vulnerability and resilience</w:t>
                            </w:r>
                          </w:p>
                          <w:p w14:paraId="11990E70"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-Identify and locate hazards and risks in school, home, community</w:t>
                            </w:r>
                          </w:p>
                          <w:p w14:paraId="37CB9217" w14:textId="77777777" w:rsidR="00E97CC0" w:rsidRPr="009A288C" w:rsidRDefault="00E97CC0" w:rsidP="00D235B3">
                            <w:pPr>
                              <w:pStyle w:val="Nessunaspaziatura"/>
                              <w:spacing w:after="200" w:line="40" w:lineRule="atLeast"/>
                              <w:rPr>
                                <w:rFonts w:ascii="Calibri" w:hAnsi="Calibri"/>
                                <w:sz w:val="18"/>
                                <w:szCs w:val="18"/>
                              </w:rPr>
                            </w:pPr>
                            <w:r>
                              <w:rPr>
                                <w:rFonts w:asciiTheme="majorHAnsi" w:hAnsiTheme="majorHAnsi"/>
                                <w:sz w:val="16"/>
                                <w:szCs w:val="16"/>
                              </w:rPr>
                              <w:t>-</w:t>
                            </w:r>
                            <w:r w:rsidRPr="00D235B3">
                              <w:rPr>
                                <w:rFonts w:asciiTheme="majorHAnsi" w:hAnsiTheme="majorHAnsi"/>
                                <w:sz w:val="16"/>
                                <w:szCs w:val="16"/>
                              </w:rPr>
                              <w:t xml:space="preserve"> </w:t>
                            </w:r>
                          </w:p>
                          <w:p w14:paraId="17B04710" w14:textId="77777777" w:rsidR="00E97CC0" w:rsidRPr="00EB687A" w:rsidRDefault="00E97CC0" w:rsidP="00537B1B">
                            <w:pPr>
                              <w:rPr>
                                <w:b/>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453D0" id="Rettangolo arrotondato 357" o:spid="_x0000_s1069" style="position:absolute;left:0;text-align:left;margin-left:-26.5pt;margin-top:-45.4pt;width:253.5pt;height:542.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" fillcolor="#c2d69b" strokecolor="#9bbb59" strokeweight="1pt">
                <v:fill color2="#9bbb59" focus="50%" type="gradient"/>
                <v:shadow on="t" color="#4e6128" offset="1pt"/>
                <v:textbox>
                  <w:txbxContent>
                    <w:p w14:paraId="0232BE48" w14:textId="77777777" w:rsidR="00E97CC0" w:rsidRDefault="00E97CC0" w:rsidP="00537B1B">
                      <w:pPr>
                        <w:pStyle w:val="Nessunaspaziatura"/>
                        <w:rPr>
                          <w:rFonts w:ascii="Calibri" w:hAnsi="Calibri"/>
                          <w:b/>
                          <w:sz w:val="18"/>
                          <w:szCs w:val="18"/>
                        </w:rPr>
                      </w:pPr>
                    </w:p>
                    <w:p w14:paraId="6FBA8534" w14:textId="77777777" w:rsidR="00E97CC0" w:rsidRDefault="00E97CC0" w:rsidP="00537B1B">
                      <w:pPr>
                        <w:pStyle w:val="Nessunaspaziatura"/>
                        <w:rPr>
                          <w:rFonts w:asciiTheme="majorHAnsi" w:hAnsiTheme="majorHAnsi"/>
                          <w:b/>
                          <w:sz w:val="16"/>
                          <w:szCs w:val="16"/>
                        </w:rPr>
                      </w:pPr>
                    </w:p>
                    <w:p w14:paraId="61950CCF"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Key activities:</w:t>
                      </w:r>
                    </w:p>
                    <w:p w14:paraId="2E1947C7" w14:textId="77777777" w:rsidR="00E97CC0" w:rsidRPr="00D235B3" w:rsidRDefault="00E97CC0" w:rsidP="00537B1B">
                      <w:pPr>
                        <w:rPr>
                          <w:rFonts w:asciiTheme="majorHAnsi" w:eastAsia="Times New Roman" w:hAnsiTheme="majorHAnsi"/>
                          <w:noProof/>
                          <w:sz w:val="16"/>
                          <w:szCs w:val="16"/>
                          <w:lang w:eastAsia="it-IT"/>
                        </w:rPr>
                      </w:pPr>
                      <w:r w:rsidRPr="00D235B3">
                        <w:rPr>
                          <w:rFonts w:asciiTheme="majorHAnsi" w:eastAsia="Times New Roman" w:hAnsiTheme="majorHAnsi"/>
                          <w:sz w:val="16"/>
                          <w:szCs w:val="16"/>
                          <w:lang w:val="en-NZ" w:eastAsia="en-NZ"/>
                        </w:rPr>
                        <w:t xml:space="preserve">The tree metaphor; representation trough images or simulations </w:t>
                      </w:r>
                    </w:p>
                    <w:p w14:paraId="1AE36A52" w14:textId="77777777" w:rsidR="00E97CC0" w:rsidRPr="00D235B3" w:rsidRDefault="00E97CC0" w:rsidP="00537B1B">
                      <w:pPr>
                        <w:pStyle w:val="Nessunaspaziatura"/>
                        <w:rPr>
                          <w:rFonts w:asciiTheme="majorHAnsi" w:hAnsiTheme="majorHAnsi"/>
                          <w:b/>
                          <w:sz w:val="16"/>
                          <w:szCs w:val="16"/>
                        </w:rPr>
                      </w:pPr>
                    </w:p>
                    <w:p w14:paraId="21729B24"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Section 1b: Immersion</w:t>
                      </w:r>
                    </w:p>
                    <w:p w14:paraId="44B67544"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-Investigate emergencies that have happened locally, nationally and internationally</w:t>
                      </w:r>
                    </w:p>
                    <w:p w14:paraId="26BD8C98"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-Investigate and explain the effect on communities and how people responded</w:t>
                      </w:r>
                    </w:p>
                    <w:p w14:paraId="50C7635B"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 xml:space="preserve">-Investigate current resources and advice available </w:t>
                      </w:r>
                    </w:p>
                    <w:p w14:paraId="0C3B867C" w14:textId="77777777" w:rsidR="00E97CC0" w:rsidRPr="00D235B3" w:rsidRDefault="00E97CC0" w:rsidP="00537B1B">
                      <w:pPr>
                        <w:rPr>
                          <w:rFonts w:asciiTheme="majorHAnsi" w:eastAsia="Times New Roman" w:hAnsiTheme="majorHAnsi"/>
                          <w:sz w:val="16"/>
                          <w:szCs w:val="16"/>
                          <w:lang w:val="en-NZ" w:eastAsia="en-NZ"/>
                        </w:rPr>
                      </w:pPr>
                    </w:p>
                    <w:p w14:paraId="62A2F027" w14:textId="77777777" w:rsidR="00E97CC0" w:rsidRPr="00D235B3" w:rsidRDefault="00E97CC0" w:rsidP="00537B1B">
                      <w:pPr>
                        <w:pStyle w:val="Nessunaspaziatura"/>
                        <w:spacing w:after="160" w:line="40" w:lineRule="atLeast"/>
                        <w:rPr>
                          <w:rFonts w:asciiTheme="majorHAnsi" w:hAnsiTheme="majorHAnsi"/>
                          <w:b/>
                          <w:sz w:val="16"/>
                          <w:szCs w:val="16"/>
                        </w:rPr>
                      </w:pPr>
                      <w:r w:rsidRPr="00D235B3">
                        <w:rPr>
                          <w:rFonts w:asciiTheme="majorHAnsi" w:hAnsiTheme="majorHAnsi"/>
                          <w:b/>
                          <w:sz w:val="16"/>
                          <w:szCs w:val="16"/>
                        </w:rPr>
                        <w:t>Key activities:</w:t>
                      </w:r>
                    </w:p>
                    <w:p w14:paraId="1FE3EF59" w14:textId="77777777" w:rsidR="00E97CC0" w:rsidRPr="00D235B3" w:rsidRDefault="00E97CC0" w:rsidP="00537B1B">
                      <w:pPr>
                        <w:pStyle w:val="Nessunaspaziatura"/>
                        <w:spacing w:after="160" w:line="40" w:lineRule="atLeast"/>
                        <w:rPr>
                          <w:rFonts w:asciiTheme="majorHAnsi" w:hAnsiTheme="majorHAnsi"/>
                          <w:sz w:val="16"/>
                          <w:szCs w:val="16"/>
                        </w:rPr>
                      </w:pPr>
                      <w:proofErr w:type="gramStart"/>
                      <w:r w:rsidRPr="00D235B3">
                        <w:rPr>
                          <w:rFonts w:asciiTheme="majorHAnsi" w:hAnsiTheme="majorHAnsi"/>
                          <w:sz w:val="16"/>
                          <w:szCs w:val="16"/>
                        </w:rPr>
                        <w:t>1)Explore</w:t>
                      </w:r>
                      <w:proofErr w:type="gramEnd"/>
                      <w:r w:rsidRPr="00D235B3">
                        <w:rPr>
                          <w:rFonts w:asciiTheme="majorHAnsi" w:hAnsiTheme="majorHAnsi"/>
                          <w:sz w:val="16"/>
                          <w:szCs w:val="16"/>
                        </w:rPr>
                        <w:t xml:space="preserve"> what children already know and build on prior knowledge</w:t>
                      </w:r>
                    </w:p>
                    <w:p w14:paraId="0661E162" w14:textId="77777777" w:rsidR="00E97CC0" w:rsidRPr="00D235B3" w:rsidRDefault="00E97CC0" w:rsidP="00537B1B">
                      <w:pPr>
                        <w:pStyle w:val="Nessunaspaziatura"/>
                        <w:spacing w:after="160" w:line="40" w:lineRule="atLeast"/>
                        <w:rPr>
                          <w:rFonts w:asciiTheme="majorHAnsi" w:hAnsiTheme="majorHAnsi"/>
                          <w:sz w:val="16"/>
                          <w:szCs w:val="16"/>
                        </w:rPr>
                      </w:pPr>
                      <w:r w:rsidRPr="00D235B3">
                        <w:rPr>
                          <w:rFonts w:asciiTheme="majorHAnsi" w:hAnsiTheme="majorHAnsi"/>
                          <w:sz w:val="16"/>
                          <w:szCs w:val="16"/>
                        </w:rPr>
                        <w:t>2) Stimulate interest in topic using videos, photos, artefacts, drama e.g. role play, music, storytelling, modelling</w:t>
                      </w:r>
                    </w:p>
                    <w:p w14:paraId="74101AFB" w14:textId="77777777" w:rsidR="00E97CC0" w:rsidRPr="00D235B3" w:rsidRDefault="00E97CC0" w:rsidP="00537B1B">
                      <w:pPr>
                        <w:pStyle w:val="Nessunaspaziatura"/>
                        <w:spacing w:after="160" w:line="40" w:lineRule="atLeast"/>
                        <w:rPr>
                          <w:rFonts w:asciiTheme="majorHAnsi" w:hAnsiTheme="majorHAnsi"/>
                          <w:sz w:val="16"/>
                          <w:szCs w:val="16"/>
                          <w:lang w:val="en-GB" w:eastAsia="en-GB"/>
                        </w:rPr>
                      </w:pPr>
                      <w:r w:rsidRPr="00D235B3">
                        <w:rPr>
                          <w:rFonts w:asciiTheme="majorHAnsi" w:hAnsiTheme="majorHAnsi"/>
                          <w:sz w:val="16"/>
                          <w:szCs w:val="16"/>
                        </w:rPr>
                        <w:t xml:space="preserve">3) Interactive </w:t>
                      </w:r>
                      <w:r w:rsidRPr="00D235B3">
                        <w:rPr>
                          <w:rFonts w:asciiTheme="majorHAnsi" w:hAnsiTheme="majorHAnsi"/>
                          <w:sz w:val="16"/>
                          <w:szCs w:val="16"/>
                          <w:lang w:val="en-GB" w:eastAsia="en-GB"/>
                        </w:rPr>
                        <w:t>simulation activities</w:t>
                      </w:r>
                    </w:p>
                    <w:p w14:paraId="28E7F9BC" w14:textId="77777777" w:rsidR="00E97CC0" w:rsidRPr="00D235B3" w:rsidRDefault="00E97CC0" w:rsidP="00537B1B">
                      <w:pPr>
                        <w:pStyle w:val="Nessunaspaziatura"/>
                        <w:spacing w:after="160" w:line="40" w:lineRule="atLeast"/>
                        <w:rPr>
                          <w:rFonts w:asciiTheme="majorHAnsi" w:eastAsia="Arial" w:hAnsiTheme="majorHAnsi"/>
                          <w:sz w:val="16"/>
                          <w:szCs w:val="16"/>
                          <w:lang w:val="en-GB" w:eastAsia="en-US"/>
                        </w:rPr>
                      </w:pPr>
                      <w:r w:rsidRPr="00D235B3">
                        <w:rPr>
                          <w:rFonts w:asciiTheme="majorHAnsi" w:eastAsia="Arial" w:hAnsiTheme="majorHAnsi"/>
                          <w:sz w:val="16"/>
                          <w:szCs w:val="16"/>
                          <w:lang w:val="en-GB" w:eastAsia="en-US"/>
                        </w:rPr>
                        <w:t xml:space="preserve">4) Children explore online resources to get familiar with the topic </w:t>
                      </w:r>
                    </w:p>
                    <w:p w14:paraId="66646029" w14:textId="77777777" w:rsidR="00E97CC0" w:rsidRPr="00D235B3" w:rsidRDefault="00E97CC0" w:rsidP="00537B1B">
                      <w:pPr>
                        <w:pStyle w:val="Nessunaspaziatura"/>
                        <w:rPr>
                          <w:rFonts w:asciiTheme="majorHAnsi" w:eastAsia="Arial" w:hAnsiTheme="majorHAnsi"/>
                          <w:sz w:val="16"/>
                          <w:szCs w:val="16"/>
                          <w:lang w:val="en-GB" w:eastAsia="en-US"/>
                        </w:rPr>
                      </w:pPr>
                    </w:p>
                    <w:p w14:paraId="33C9EDF2" w14:textId="77777777" w:rsidR="00E97CC0" w:rsidRPr="00D235B3" w:rsidRDefault="00E97CC0" w:rsidP="00537B1B">
                      <w:pPr>
                        <w:pStyle w:val="Nessunaspaziatura"/>
                        <w:spacing w:after="200" w:line="40" w:lineRule="atLeast"/>
                        <w:rPr>
                          <w:rFonts w:asciiTheme="majorHAnsi" w:hAnsiTheme="majorHAnsi"/>
                          <w:b/>
                          <w:sz w:val="16"/>
                          <w:szCs w:val="16"/>
                        </w:rPr>
                      </w:pPr>
                      <w:r w:rsidRPr="00D235B3">
                        <w:rPr>
                          <w:rFonts w:asciiTheme="majorHAnsi" w:hAnsiTheme="majorHAnsi"/>
                          <w:b/>
                          <w:sz w:val="16"/>
                          <w:szCs w:val="16"/>
                        </w:rPr>
                        <w:t>Section 1c: Hazard and Risk</w:t>
                      </w:r>
                    </w:p>
                    <w:p w14:paraId="64BA29B7"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-Explore definition of hazard and risk</w:t>
                      </w:r>
                    </w:p>
                    <w:p w14:paraId="54DF3249"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-Identify and explain the difference between vulnerability and resilience</w:t>
                      </w:r>
                    </w:p>
                    <w:p w14:paraId="11990E70" w14:textId="77777777" w:rsidR="00E97CC0" w:rsidRPr="00D235B3" w:rsidRDefault="00E97CC0" w:rsidP="00537B1B">
                      <w:pPr>
                        <w:pStyle w:val="Nessunaspaziatura"/>
                        <w:spacing w:after="200" w:line="40" w:lineRule="atLeast"/>
                        <w:rPr>
                          <w:rFonts w:asciiTheme="majorHAnsi" w:hAnsiTheme="majorHAnsi"/>
                          <w:sz w:val="16"/>
                          <w:szCs w:val="16"/>
                        </w:rPr>
                      </w:pPr>
                      <w:r w:rsidRPr="00D235B3">
                        <w:rPr>
                          <w:rFonts w:asciiTheme="majorHAnsi" w:hAnsiTheme="majorHAnsi"/>
                          <w:sz w:val="16"/>
                          <w:szCs w:val="16"/>
                        </w:rPr>
                        <w:t>-Identify and locate hazards and risks in school, home, community</w:t>
                      </w:r>
                    </w:p>
                    <w:p w14:paraId="37CB9217" w14:textId="77777777" w:rsidR="00E97CC0" w:rsidRPr="009A288C" w:rsidRDefault="00E97CC0" w:rsidP="00D235B3">
                      <w:pPr>
                        <w:pStyle w:val="Nessunaspaziatura"/>
                        <w:spacing w:after="200" w:line="40" w:lineRule="atLeast"/>
                        <w:rPr>
                          <w:rFonts w:ascii="Calibri" w:hAnsi="Calibri"/>
                          <w:sz w:val="18"/>
                          <w:szCs w:val="18"/>
                        </w:rPr>
                      </w:pPr>
                      <w:r>
                        <w:rPr>
                          <w:rFonts w:asciiTheme="majorHAnsi" w:hAnsiTheme="majorHAnsi"/>
                          <w:sz w:val="16"/>
                          <w:szCs w:val="16"/>
                        </w:rPr>
                        <w:t>-</w:t>
                      </w:r>
                      <w:r w:rsidRPr="00D235B3">
                        <w:rPr>
                          <w:rFonts w:asciiTheme="majorHAnsi" w:hAnsiTheme="majorHAnsi"/>
                          <w:sz w:val="16"/>
                          <w:szCs w:val="16"/>
                        </w:rPr>
                        <w:t xml:space="preserve"> </w:t>
                      </w:r>
                    </w:p>
                    <w:p w14:paraId="17B04710" w14:textId="77777777" w:rsidR="00E97CC0" w:rsidRPr="00EB687A" w:rsidRDefault="00E97CC0" w:rsidP="00537B1B">
                      <w:pPr>
                        <w:rPr>
                          <w:b/>
                          <w:sz w:val="18"/>
                          <w:szCs w:val="18"/>
                        </w:rPr>
                      </w:pPr>
                    </w:p>
                  </w:txbxContent>
                </v:textbox>
              </v:roundrect>
            </w:pict>
          </mc:Fallback>
        </mc:AlternateContent>
      </w:r>
      <w:r w:rsidR="00D235B3">
        <w:rPr>
          <w:rFonts w:ascii="GillSans" w:hAnsi="GillSans" w:cs="GillSans"/>
          <w:noProof/>
          <w:color w:val="FFFFFF"/>
          <w:szCs w:val="24"/>
          <w:lang w:val="it-IT" w:eastAsia="it-IT"/>
        </w:rPr>
        <mc:AlternateContent>
          <mc:Choice Requires="wps">
            <w:drawing>
              <wp:anchor distT="0" distB="0" distL="114300" distR="114300" simplePos="0" relativeHeight="251707904" behindDoc="0" locked="0" layoutInCell="1" allowOverlap="1" wp14:anchorId="65D15711" wp14:editId="2B06109A">
                <wp:simplePos x="0" y="0"/>
                <wp:positionH relativeFrom="column">
                  <wp:posOffset>3035301</wp:posOffset>
                </wp:positionH>
                <wp:positionV relativeFrom="paragraph">
                  <wp:posOffset>-471805</wp:posOffset>
                </wp:positionV>
                <wp:extent cx="3219450" cy="6791325"/>
                <wp:effectExtent l="0" t="0" r="38100" b="66675"/>
                <wp:wrapNone/>
                <wp:docPr id="358" name="Rettangolo arrotondato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0" cy="6791325"/>
                        </a:xfrm>
                        <a:prstGeom prst="roundRect">
                          <a:avLst>
                            <a:gd name="adj" fmla="val 16667"/>
                          </a:avLst>
                        </a:prstGeom>
                        <a:gradFill rotWithShape="0">
                          <a:gsLst>
                            <a:gs pos="0">
                              <a:srgbClr val="B2A1C7"/>
                            </a:gs>
                            <a:gs pos="50000">
                              <a:srgbClr val="8064A2"/>
                            </a:gs>
                            <a:gs pos="100000">
                              <a:srgbClr val="B2A1C7"/>
                            </a:gs>
                          </a:gsLst>
                          <a:lin ang="5400000" scaled="1"/>
                        </a:gradFill>
                        <a:ln w="12700">
                          <a:solidFill>
                            <a:srgbClr val="8064A2"/>
                          </a:solidFill>
                          <a:round/>
                          <a:headEnd/>
                          <a:tailEnd/>
                        </a:ln>
                        <a:effectLst>
                          <a:outerShdw dist="28398" dir="3806097" algn="ctr" rotWithShape="0">
                            <a:srgbClr val="3F3151"/>
                          </a:outerShdw>
                        </a:effectLst>
                      </wps:spPr>
                      <wps:txbx>
                        <w:txbxContent>
                          <w:p w14:paraId="64A99637" w14:textId="77777777" w:rsidR="00E97CC0" w:rsidRDefault="00E97CC0" w:rsidP="00537B1B">
                            <w:pPr>
                              <w:spacing w:after="100" w:afterAutospacing="1" w:line="240" w:lineRule="auto"/>
                              <w:rPr>
                                <w:rFonts w:asciiTheme="majorHAnsi" w:eastAsia="Arial" w:hAnsiTheme="majorHAnsi"/>
                                <w:sz w:val="16"/>
                                <w:szCs w:val="16"/>
                              </w:rPr>
                            </w:pPr>
                          </w:p>
                          <w:p w14:paraId="58F4B19E" w14:textId="77777777" w:rsidR="00E97CC0" w:rsidRPr="00D235B3" w:rsidRDefault="00E97CC0" w:rsidP="00537B1B">
                            <w:pPr>
                              <w:spacing w:after="100" w:afterAutospacing="1" w:line="240" w:lineRule="auto"/>
                              <w:rPr>
                                <w:rFonts w:asciiTheme="majorHAnsi" w:eastAsia="Arial" w:hAnsiTheme="majorHAnsi"/>
                                <w:sz w:val="16"/>
                                <w:szCs w:val="16"/>
                              </w:rPr>
                            </w:pPr>
                            <w:r w:rsidRPr="00D235B3">
                              <w:rPr>
                                <w:rFonts w:asciiTheme="majorHAnsi" w:eastAsia="Arial" w:hAnsiTheme="majorHAnsi"/>
                                <w:sz w:val="16"/>
                                <w:szCs w:val="16"/>
                              </w:rPr>
                              <w:t xml:space="preserve">-Discuss impacts and effects on people - school, family, </w:t>
                            </w:r>
                            <w:proofErr w:type="gramStart"/>
                            <w:r w:rsidRPr="00D235B3">
                              <w:rPr>
                                <w:rFonts w:asciiTheme="majorHAnsi" w:eastAsia="Arial" w:hAnsiTheme="majorHAnsi"/>
                                <w:sz w:val="16"/>
                                <w:szCs w:val="16"/>
                              </w:rPr>
                              <w:t>community</w:t>
                            </w:r>
                            <w:proofErr w:type="gramEnd"/>
                          </w:p>
                          <w:p w14:paraId="3E4EDAFB" w14:textId="77777777" w:rsidR="00E97CC0" w:rsidRPr="00D235B3" w:rsidRDefault="00E97CC0" w:rsidP="00537B1B">
                            <w:pPr>
                              <w:spacing w:after="100" w:afterAutospacing="1" w:line="240" w:lineRule="auto"/>
                              <w:rPr>
                                <w:rFonts w:asciiTheme="majorHAnsi" w:hAnsiTheme="majorHAnsi"/>
                                <w:sz w:val="16"/>
                                <w:szCs w:val="16"/>
                              </w:rPr>
                            </w:pPr>
                            <w:r w:rsidRPr="00D235B3">
                              <w:rPr>
                                <w:rFonts w:asciiTheme="majorHAnsi" w:hAnsiTheme="majorHAnsi"/>
                                <w:sz w:val="16"/>
                                <w:szCs w:val="16"/>
                              </w:rPr>
                              <w:t>- Investigate how people can be prepared</w:t>
                            </w:r>
                          </w:p>
                          <w:p w14:paraId="7233AE31"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Key activities:</w:t>
                            </w:r>
                          </w:p>
                          <w:p w14:paraId="43AE73EE" w14:textId="77777777" w:rsidR="00E97CC0" w:rsidRPr="00D235B3" w:rsidRDefault="00E97CC0" w:rsidP="00537B1B">
                            <w:pPr>
                              <w:rPr>
                                <w:rFonts w:asciiTheme="majorHAnsi" w:hAnsiTheme="majorHAnsi"/>
                                <w:sz w:val="16"/>
                                <w:szCs w:val="16"/>
                              </w:rPr>
                            </w:pPr>
                            <w:r w:rsidRPr="00D235B3">
                              <w:rPr>
                                <w:rFonts w:asciiTheme="majorHAnsi" w:hAnsiTheme="majorHAnsi"/>
                                <w:sz w:val="16"/>
                                <w:szCs w:val="16"/>
                              </w:rPr>
                              <w:t xml:space="preserve">-Finding information and </w:t>
                            </w:r>
                            <w:r>
                              <w:rPr>
                                <w:rFonts w:asciiTheme="majorHAnsi" w:hAnsiTheme="majorHAnsi"/>
                                <w:sz w:val="16"/>
                                <w:szCs w:val="16"/>
                              </w:rPr>
                              <w:t>organising</w:t>
                            </w:r>
                            <w:r w:rsidRPr="00D235B3">
                              <w:rPr>
                                <w:rFonts w:asciiTheme="majorHAnsi" w:hAnsiTheme="majorHAnsi"/>
                                <w:sz w:val="16"/>
                                <w:szCs w:val="16"/>
                              </w:rPr>
                              <w:t xml:space="preserve"> thinking</w:t>
                            </w:r>
                          </w:p>
                          <w:p w14:paraId="16A23B1E" w14:textId="77777777" w:rsidR="00E97CC0" w:rsidRPr="00D235B3" w:rsidRDefault="00E97CC0" w:rsidP="00537B1B">
                            <w:pPr>
                              <w:rPr>
                                <w:rFonts w:asciiTheme="majorHAnsi" w:hAnsiTheme="majorHAnsi"/>
                                <w:sz w:val="16"/>
                                <w:szCs w:val="16"/>
                              </w:rPr>
                            </w:pPr>
                          </w:p>
                          <w:p w14:paraId="68C2B694"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Section 2b: Preparedness at home and in the community</w:t>
                            </w:r>
                          </w:p>
                          <w:p w14:paraId="10E32CF3"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Warning and Informing</w:t>
                            </w:r>
                          </w:p>
                          <w:p w14:paraId="7640304E"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-Understand the environment and access local emergency warnings e.g. weather maps, flood warnings and resources</w:t>
                            </w:r>
                          </w:p>
                          <w:p w14:paraId="178A0BDC"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 xml:space="preserve">Emergency survival kits </w:t>
                            </w:r>
                          </w:p>
                          <w:p w14:paraId="25F5C393"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-Identify the emergency survival items needed to an emergency and explain why they have been selected.</w:t>
                            </w:r>
                          </w:p>
                          <w:p w14:paraId="605CB145"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Emergency plans – home, school and community– for all hazards</w:t>
                            </w:r>
                          </w:p>
                          <w:p w14:paraId="5F09A039"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 Create a home emergency plan </w:t>
                            </w:r>
                          </w:p>
                          <w:p w14:paraId="0F5483BA"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-Analyze and improve the schools emergency response plan and suggests ways for it to be improved.</w:t>
                            </w:r>
                          </w:p>
                          <w:p w14:paraId="384E21F4"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-Investigate the local community’s emergency plan and suggest improvements</w:t>
                            </w:r>
                          </w:p>
                          <w:p w14:paraId="28796E00" w14:textId="77777777" w:rsidR="00E97CC0" w:rsidRPr="00D235B3" w:rsidRDefault="00E97CC0" w:rsidP="00537B1B">
                            <w:pPr>
                              <w:pStyle w:val="Nessunaspaziatura"/>
                              <w:rPr>
                                <w:rFonts w:asciiTheme="majorHAnsi" w:hAnsiTheme="majorHAnsi"/>
                                <w:sz w:val="16"/>
                                <w:szCs w:val="16"/>
                              </w:rPr>
                            </w:pPr>
                          </w:p>
                          <w:p w14:paraId="557DC01A"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Key activities:</w:t>
                            </w:r>
                          </w:p>
                          <w:p w14:paraId="543F97EF" w14:textId="77777777" w:rsidR="00E97CC0" w:rsidRPr="00D235B3" w:rsidRDefault="00E97CC0" w:rsidP="00537B1B">
                            <w:pPr>
                              <w:pStyle w:val="Nessunaspaziatura"/>
                              <w:spacing w:after="80" w:line="40" w:lineRule="atLeast"/>
                              <w:rPr>
                                <w:rFonts w:asciiTheme="majorHAnsi" w:hAnsiTheme="majorHAnsi"/>
                                <w:sz w:val="16"/>
                                <w:szCs w:val="16"/>
                              </w:rPr>
                            </w:pPr>
                            <w:proofErr w:type="gramStart"/>
                            <w:r w:rsidRPr="00D235B3">
                              <w:rPr>
                                <w:rFonts w:asciiTheme="majorHAnsi" w:hAnsiTheme="majorHAnsi"/>
                                <w:sz w:val="16"/>
                                <w:szCs w:val="16"/>
                              </w:rPr>
                              <w:t>1)Emergency</w:t>
                            </w:r>
                            <w:proofErr w:type="gramEnd"/>
                            <w:r w:rsidRPr="00D235B3">
                              <w:rPr>
                                <w:rFonts w:asciiTheme="majorHAnsi" w:hAnsiTheme="majorHAnsi"/>
                                <w:sz w:val="16"/>
                                <w:szCs w:val="16"/>
                              </w:rPr>
                              <w:t xml:space="preserve"> survival kits and grab bag checklist</w:t>
                            </w:r>
                          </w:p>
                          <w:p w14:paraId="26B49AA5" w14:textId="77777777" w:rsidR="00E97CC0" w:rsidRPr="00D235B3" w:rsidRDefault="00E97CC0" w:rsidP="00537B1B">
                            <w:pPr>
                              <w:pStyle w:val="Nessunaspaziatura"/>
                              <w:spacing w:after="80" w:line="40" w:lineRule="atLeast"/>
                              <w:rPr>
                                <w:rFonts w:asciiTheme="majorHAnsi" w:hAnsiTheme="majorHAnsi"/>
                                <w:sz w:val="16"/>
                                <w:szCs w:val="16"/>
                              </w:rPr>
                            </w:pPr>
                            <w:proofErr w:type="gramStart"/>
                            <w:r w:rsidRPr="00D235B3">
                              <w:rPr>
                                <w:rFonts w:asciiTheme="majorHAnsi" w:hAnsiTheme="majorHAnsi"/>
                                <w:sz w:val="16"/>
                                <w:szCs w:val="16"/>
                              </w:rPr>
                              <w:t>2)Emergency</w:t>
                            </w:r>
                            <w:proofErr w:type="gramEnd"/>
                            <w:r w:rsidRPr="00D235B3">
                              <w:rPr>
                                <w:rFonts w:asciiTheme="majorHAnsi" w:hAnsiTheme="majorHAnsi"/>
                                <w:sz w:val="16"/>
                                <w:szCs w:val="16"/>
                              </w:rPr>
                              <w:t xml:space="preserve"> plans – home, school, community</w:t>
                            </w:r>
                          </w:p>
                          <w:p w14:paraId="799D7837"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3) </w:t>
                            </w:r>
                            <w:proofErr w:type="gramStart"/>
                            <w:r w:rsidRPr="00D235B3">
                              <w:rPr>
                                <w:rFonts w:asciiTheme="majorHAnsi" w:hAnsiTheme="majorHAnsi"/>
                                <w:sz w:val="16"/>
                                <w:szCs w:val="16"/>
                              </w:rPr>
                              <w:t>Simulation :</w:t>
                            </w:r>
                            <w:proofErr w:type="gramEnd"/>
                            <w:r w:rsidRPr="00D235B3">
                              <w:rPr>
                                <w:rFonts w:asciiTheme="majorHAnsi" w:hAnsiTheme="majorHAnsi"/>
                                <w:sz w:val="16"/>
                                <w:szCs w:val="16"/>
                              </w:rPr>
                              <w:t xml:space="preserve"> role play of a community group meeting</w:t>
                            </w:r>
                          </w:p>
                          <w:p w14:paraId="2919D2BD" w14:textId="77777777" w:rsidR="00E97CC0" w:rsidRDefault="00E97CC0" w:rsidP="00D235B3">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4) </w:t>
                            </w:r>
                            <w:proofErr w:type="gramStart"/>
                            <w:r w:rsidRPr="00D235B3">
                              <w:rPr>
                                <w:rFonts w:asciiTheme="majorHAnsi" w:hAnsiTheme="majorHAnsi"/>
                                <w:sz w:val="16"/>
                                <w:szCs w:val="16"/>
                              </w:rPr>
                              <w:t>collecting</w:t>
                            </w:r>
                            <w:proofErr w:type="gramEnd"/>
                            <w:r w:rsidRPr="00D235B3">
                              <w:rPr>
                                <w:rFonts w:asciiTheme="majorHAnsi" w:hAnsiTheme="majorHAnsi"/>
                                <w:sz w:val="16"/>
                                <w:szCs w:val="16"/>
                              </w:rPr>
                              <w:t xml:space="preserve"> and analyzing data</w:t>
                            </w:r>
                          </w:p>
                          <w:p w14:paraId="5EB660C5" w14:textId="77777777" w:rsidR="00E97CC0" w:rsidRPr="00D235B3" w:rsidRDefault="00E97CC0" w:rsidP="00D235B3">
                            <w:pPr>
                              <w:pStyle w:val="Nessunaspaziatura"/>
                              <w:spacing w:after="80" w:line="40" w:lineRule="atLeast"/>
                              <w:rPr>
                                <w:rFonts w:asciiTheme="majorHAnsi" w:hAnsiTheme="majorHAnsi"/>
                                <w:sz w:val="16"/>
                                <w:szCs w:val="16"/>
                              </w:rPr>
                            </w:pPr>
                          </w:p>
                          <w:p w14:paraId="15AB43AE" w14:textId="77777777" w:rsidR="00E97CC0" w:rsidRPr="00D235B3" w:rsidRDefault="00E97CC0" w:rsidP="00537B1B">
                            <w:pPr>
                              <w:pStyle w:val="Nessunaspaziatura"/>
                              <w:spacing w:afterLines="80" w:after="192" w:line="40" w:lineRule="atLeast"/>
                              <w:rPr>
                                <w:rFonts w:asciiTheme="majorHAnsi" w:hAnsiTheme="majorHAnsi"/>
                                <w:b/>
                                <w:sz w:val="16"/>
                                <w:szCs w:val="16"/>
                              </w:rPr>
                            </w:pPr>
                            <w:r w:rsidRPr="00D235B3">
                              <w:rPr>
                                <w:rFonts w:asciiTheme="majorHAnsi" w:hAnsiTheme="majorHAnsi"/>
                                <w:b/>
                                <w:sz w:val="16"/>
                                <w:szCs w:val="16"/>
                              </w:rPr>
                              <w:t>Section 2c:   Create a Child-Led Community Action Plan</w:t>
                            </w:r>
                          </w:p>
                          <w:p w14:paraId="66502314" w14:textId="77777777" w:rsidR="00E97CC0" w:rsidRPr="00D235B3" w:rsidDel="00E45D19" w:rsidRDefault="00E97CC0" w:rsidP="00537B1B">
                            <w:pPr>
                              <w:pStyle w:val="Nessunaspaziatura"/>
                              <w:spacing w:afterLines="80" w:after="192" w:line="40" w:lineRule="atLeast"/>
                              <w:rPr>
                                <w:rFonts w:asciiTheme="majorHAnsi" w:hAnsiTheme="majorHAnsi"/>
                                <w:sz w:val="16"/>
                                <w:szCs w:val="16"/>
                              </w:rPr>
                            </w:pPr>
                            <w:r w:rsidRPr="00D235B3" w:rsidDel="00E45D19">
                              <w:rPr>
                                <w:rFonts w:asciiTheme="majorHAnsi" w:hAnsiTheme="majorHAnsi"/>
                                <w:sz w:val="16"/>
                                <w:szCs w:val="16"/>
                              </w:rPr>
                              <w:t>-Investigate the local community’s emergency plan and suggest improvements</w:t>
                            </w:r>
                          </w:p>
                          <w:p w14:paraId="2B5EB14D" w14:textId="77777777" w:rsidR="00E97CC0" w:rsidRPr="00D235B3" w:rsidRDefault="00E97CC0" w:rsidP="00537B1B">
                            <w:pPr>
                              <w:pStyle w:val="Nessunaspaziatura"/>
                              <w:spacing w:afterLines="80" w:after="192" w:line="40" w:lineRule="atLeast"/>
                              <w:rPr>
                                <w:rFonts w:asciiTheme="majorHAnsi" w:hAnsiTheme="majorHAnsi"/>
                                <w:sz w:val="16"/>
                                <w:szCs w:val="16"/>
                              </w:rPr>
                            </w:pPr>
                            <w:r w:rsidRPr="00D235B3">
                              <w:rPr>
                                <w:rFonts w:asciiTheme="majorHAnsi" w:hAnsiTheme="majorHAnsi"/>
                                <w:sz w:val="16"/>
                                <w:szCs w:val="16"/>
                              </w:rPr>
                              <w:t xml:space="preserve">-Identify actions that can be taken by children, family, school and </w:t>
                            </w:r>
                            <w:r w:rsidRPr="00D235B3" w:rsidDel="00E45D19">
                              <w:rPr>
                                <w:rFonts w:asciiTheme="majorHAnsi" w:hAnsiTheme="majorHAnsi"/>
                                <w:sz w:val="16"/>
                                <w:szCs w:val="16"/>
                              </w:rPr>
                              <w:t xml:space="preserve">others </w:t>
                            </w:r>
                            <w:r w:rsidRPr="00D235B3">
                              <w:rPr>
                                <w:rFonts w:asciiTheme="majorHAnsi" w:hAnsiTheme="majorHAnsi"/>
                                <w:sz w:val="16"/>
                                <w:szCs w:val="16"/>
                              </w:rPr>
                              <w:t>emergency responders in response to risks identified: before, during, after the incident</w:t>
                            </w:r>
                          </w:p>
                          <w:p w14:paraId="6AC49430" w14:textId="77777777" w:rsidR="00E97CC0" w:rsidRPr="00034595" w:rsidRDefault="00E97CC0" w:rsidP="00537B1B">
                            <w:pPr>
                              <w:rPr>
                                <w:rFonts w:eastAsia="Times New Roman"/>
                                <w:b/>
                                <w:sz w:val="18"/>
                                <w:szCs w:val="18"/>
                                <w:lang w:val="en-NZ" w:eastAsia="en-NZ"/>
                              </w:rPr>
                            </w:pPr>
                          </w:p>
                          <w:p w14:paraId="1275DEA4" w14:textId="77777777" w:rsidR="00E97CC0" w:rsidRDefault="00E97CC0" w:rsidP="00537B1B">
                            <w:pPr>
                              <w:rPr>
                                <w:sz w:val="18"/>
                                <w:szCs w:val="18"/>
                              </w:rPr>
                            </w:pPr>
                          </w:p>
                          <w:p w14:paraId="4EEAEDF4" w14:textId="77777777" w:rsidR="00E97CC0" w:rsidRDefault="00E97CC0" w:rsidP="00537B1B">
                            <w:pPr>
                              <w:rPr>
                                <w:sz w:val="18"/>
                                <w:szCs w:val="18"/>
                              </w:rPr>
                            </w:pPr>
                          </w:p>
                          <w:p w14:paraId="25B78235" w14:textId="77777777" w:rsidR="00E97CC0" w:rsidRDefault="00E97CC0" w:rsidP="00537B1B">
                            <w:pPr>
                              <w:rPr>
                                <w:sz w:val="18"/>
                                <w:szCs w:val="18"/>
                              </w:rPr>
                            </w:pPr>
                          </w:p>
                          <w:p w14:paraId="0C0AF98F" w14:textId="77777777" w:rsidR="00E97CC0" w:rsidRPr="00F03235" w:rsidRDefault="00E97CC0" w:rsidP="00537B1B">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D15711" id="Rettangolo arrotondato 358" o:spid="_x0000_s1070" style="position:absolute;left:0;text-align:left;margin-left:239pt;margin-top:-37.15pt;width:253.5pt;height:534.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" fillcolor="#b2a1c7" strokecolor="#8064a2" strokeweight="1pt">
                <v:fill color2="#8064a2" focus="50%" type="gradient"/>
                <v:shadow on="t" color="#3f3151" offset="1pt"/>
                <v:textbox>
                  <w:txbxContent>
                    <w:p w14:paraId="64A99637" w14:textId="77777777" w:rsidR="00E97CC0" w:rsidRDefault="00E97CC0" w:rsidP="00537B1B">
                      <w:pPr>
                        <w:spacing w:after="100" w:afterAutospacing="1" w:line="240" w:lineRule="auto"/>
                        <w:rPr>
                          <w:rFonts w:asciiTheme="majorHAnsi" w:eastAsia="Arial" w:hAnsiTheme="majorHAnsi"/>
                          <w:sz w:val="16"/>
                          <w:szCs w:val="16"/>
                        </w:rPr>
                      </w:pPr>
                    </w:p>
                    <w:p w14:paraId="58F4B19E" w14:textId="77777777" w:rsidR="00E97CC0" w:rsidRPr="00D235B3" w:rsidRDefault="00E97CC0" w:rsidP="00537B1B">
                      <w:pPr>
                        <w:spacing w:after="100" w:afterAutospacing="1" w:line="240" w:lineRule="auto"/>
                        <w:rPr>
                          <w:rFonts w:asciiTheme="majorHAnsi" w:eastAsia="Arial" w:hAnsiTheme="majorHAnsi"/>
                          <w:sz w:val="16"/>
                          <w:szCs w:val="16"/>
                        </w:rPr>
                      </w:pPr>
                      <w:r w:rsidRPr="00D235B3">
                        <w:rPr>
                          <w:rFonts w:asciiTheme="majorHAnsi" w:eastAsia="Arial" w:hAnsiTheme="majorHAnsi"/>
                          <w:sz w:val="16"/>
                          <w:szCs w:val="16"/>
                        </w:rPr>
                        <w:t xml:space="preserve">-Discuss impacts and effects on people - school, family, </w:t>
                      </w:r>
                      <w:proofErr w:type="gramStart"/>
                      <w:r w:rsidRPr="00D235B3">
                        <w:rPr>
                          <w:rFonts w:asciiTheme="majorHAnsi" w:eastAsia="Arial" w:hAnsiTheme="majorHAnsi"/>
                          <w:sz w:val="16"/>
                          <w:szCs w:val="16"/>
                        </w:rPr>
                        <w:t>community</w:t>
                      </w:r>
                      <w:proofErr w:type="gramEnd"/>
                    </w:p>
                    <w:p w14:paraId="3E4EDAFB" w14:textId="77777777" w:rsidR="00E97CC0" w:rsidRPr="00D235B3" w:rsidRDefault="00E97CC0" w:rsidP="00537B1B">
                      <w:pPr>
                        <w:spacing w:after="100" w:afterAutospacing="1" w:line="240" w:lineRule="auto"/>
                        <w:rPr>
                          <w:rFonts w:asciiTheme="majorHAnsi" w:hAnsiTheme="majorHAnsi"/>
                          <w:sz w:val="16"/>
                          <w:szCs w:val="16"/>
                        </w:rPr>
                      </w:pPr>
                      <w:r w:rsidRPr="00D235B3">
                        <w:rPr>
                          <w:rFonts w:asciiTheme="majorHAnsi" w:hAnsiTheme="majorHAnsi"/>
                          <w:sz w:val="16"/>
                          <w:szCs w:val="16"/>
                        </w:rPr>
                        <w:t>- Investigate how people can be prepared</w:t>
                      </w:r>
                    </w:p>
                    <w:p w14:paraId="7233AE31" w14:textId="77777777" w:rsidR="00E97CC0" w:rsidRPr="00D235B3" w:rsidRDefault="00E97CC0" w:rsidP="00537B1B">
                      <w:pPr>
                        <w:pStyle w:val="Nessunaspaziatura"/>
                        <w:rPr>
                          <w:rFonts w:asciiTheme="majorHAnsi" w:hAnsiTheme="majorHAnsi"/>
                          <w:b/>
                          <w:sz w:val="16"/>
                          <w:szCs w:val="16"/>
                        </w:rPr>
                      </w:pPr>
                      <w:r w:rsidRPr="00D235B3">
                        <w:rPr>
                          <w:rFonts w:asciiTheme="majorHAnsi" w:hAnsiTheme="majorHAnsi"/>
                          <w:b/>
                          <w:sz w:val="16"/>
                          <w:szCs w:val="16"/>
                        </w:rPr>
                        <w:t>Key activities:</w:t>
                      </w:r>
                    </w:p>
                    <w:p w14:paraId="43AE73EE" w14:textId="77777777" w:rsidR="00E97CC0" w:rsidRPr="00D235B3" w:rsidRDefault="00E97CC0" w:rsidP="00537B1B">
                      <w:pPr>
                        <w:rPr>
                          <w:rFonts w:asciiTheme="majorHAnsi" w:hAnsiTheme="majorHAnsi"/>
                          <w:sz w:val="16"/>
                          <w:szCs w:val="16"/>
                        </w:rPr>
                      </w:pPr>
                      <w:r w:rsidRPr="00D235B3">
                        <w:rPr>
                          <w:rFonts w:asciiTheme="majorHAnsi" w:hAnsiTheme="majorHAnsi"/>
                          <w:sz w:val="16"/>
                          <w:szCs w:val="16"/>
                        </w:rPr>
                        <w:t xml:space="preserve">-Finding information and </w:t>
                      </w:r>
                      <w:r>
                        <w:rPr>
                          <w:rFonts w:asciiTheme="majorHAnsi" w:hAnsiTheme="majorHAnsi"/>
                          <w:sz w:val="16"/>
                          <w:szCs w:val="16"/>
                        </w:rPr>
                        <w:t>organising</w:t>
                      </w:r>
                      <w:r w:rsidRPr="00D235B3">
                        <w:rPr>
                          <w:rFonts w:asciiTheme="majorHAnsi" w:hAnsiTheme="majorHAnsi"/>
                          <w:sz w:val="16"/>
                          <w:szCs w:val="16"/>
                        </w:rPr>
                        <w:t xml:space="preserve"> thinking</w:t>
                      </w:r>
                    </w:p>
                    <w:p w14:paraId="16A23B1E" w14:textId="77777777" w:rsidR="00E97CC0" w:rsidRPr="00D235B3" w:rsidRDefault="00E97CC0" w:rsidP="00537B1B">
                      <w:pPr>
                        <w:rPr>
                          <w:rFonts w:asciiTheme="majorHAnsi" w:hAnsiTheme="majorHAnsi"/>
                          <w:sz w:val="16"/>
                          <w:szCs w:val="16"/>
                        </w:rPr>
                      </w:pPr>
                    </w:p>
                    <w:p w14:paraId="68C2B694"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Section 2b: Preparedness at home and in the community</w:t>
                      </w:r>
                    </w:p>
                    <w:p w14:paraId="10E32CF3"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Warning and Informing</w:t>
                      </w:r>
                    </w:p>
                    <w:p w14:paraId="7640304E"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-Understand the environment and access local emergency warnings e.g. weather maps, flood warnings and resources</w:t>
                      </w:r>
                    </w:p>
                    <w:p w14:paraId="178A0BDC"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 xml:space="preserve">Emergency survival kits </w:t>
                      </w:r>
                    </w:p>
                    <w:p w14:paraId="25F5C393"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-Identify the emergency survival items needed to an emergency and explain why they have been selected.</w:t>
                      </w:r>
                    </w:p>
                    <w:p w14:paraId="605CB145"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Emergency plans – home, school and community– for all hazards</w:t>
                      </w:r>
                    </w:p>
                    <w:p w14:paraId="5F09A039"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 Create a home emergency plan </w:t>
                      </w:r>
                    </w:p>
                    <w:p w14:paraId="0F5483BA"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-Analyze and improve the schools emergency response plan and suggests ways for it to be improved.</w:t>
                      </w:r>
                    </w:p>
                    <w:p w14:paraId="384E21F4"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-Investigate the local community’s emergency plan and suggest improvements</w:t>
                      </w:r>
                    </w:p>
                    <w:p w14:paraId="28796E00" w14:textId="77777777" w:rsidR="00E97CC0" w:rsidRPr="00D235B3" w:rsidRDefault="00E97CC0" w:rsidP="00537B1B">
                      <w:pPr>
                        <w:pStyle w:val="Nessunaspaziatura"/>
                        <w:rPr>
                          <w:rFonts w:asciiTheme="majorHAnsi" w:hAnsiTheme="majorHAnsi"/>
                          <w:sz w:val="16"/>
                          <w:szCs w:val="16"/>
                        </w:rPr>
                      </w:pPr>
                    </w:p>
                    <w:p w14:paraId="557DC01A" w14:textId="77777777" w:rsidR="00E97CC0" w:rsidRPr="00D235B3" w:rsidRDefault="00E97CC0" w:rsidP="00537B1B">
                      <w:pPr>
                        <w:pStyle w:val="Nessunaspaziatura"/>
                        <w:spacing w:after="80" w:line="40" w:lineRule="atLeast"/>
                        <w:rPr>
                          <w:rFonts w:asciiTheme="majorHAnsi" w:hAnsiTheme="majorHAnsi"/>
                          <w:b/>
                          <w:sz w:val="16"/>
                          <w:szCs w:val="16"/>
                        </w:rPr>
                      </w:pPr>
                      <w:r w:rsidRPr="00D235B3">
                        <w:rPr>
                          <w:rFonts w:asciiTheme="majorHAnsi" w:hAnsiTheme="majorHAnsi"/>
                          <w:b/>
                          <w:sz w:val="16"/>
                          <w:szCs w:val="16"/>
                        </w:rPr>
                        <w:t>Key activities:</w:t>
                      </w:r>
                    </w:p>
                    <w:p w14:paraId="543F97EF" w14:textId="77777777" w:rsidR="00E97CC0" w:rsidRPr="00D235B3" w:rsidRDefault="00E97CC0" w:rsidP="00537B1B">
                      <w:pPr>
                        <w:pStyle w:val="Nessunaspaziatura"/>
                        <w:spacing w:after="80" w:line="40" w:lineRule="atLeast"/>
                        <w:rPr>
                          <w:rFonts w:asciiTheme="majorHAnsi" w:hAnsiTheme="majorHAnsi"/>
                          <w:sz w:val="16"/>
                          <w:szCs w:val="16"/>
                        </w:rPr>
                      </w:pPr>
                      <w:proofErr w:type="gramStart"/>
                      <w:r w:rsidRPr="00D235B3">
                        <w:rPr>
                          <w:rFonts w:asciiTheme="majorHAnsi" w:hAnsiTheme="majorHAnsi"/>
                          <w:sz w:val="16"/>
                          <w:szCs w:val="16"/>
                        </w:rPr>
                        <w:t>1)Emergency</w:t>
                      </w:r>
                      <w:proofErr w:type="gramEnd"/>
                      <w:r w:rsidRPr="00D235B3">
                        <w:rPr>
                          <w:rFonts w:asciiTheme="majorHAnsi" w:hAnsiTheme="majorHAnsi"/>
                          <w:sz w:val="16"/>
                          <w:szCs w:val="16"/>
                        </w:rPr>
                        <w:t xml:space="preserve"> survival kits and grab bag checklist</w:t>
                      </w:r>
                    </w:p>
                    <w:p w14:paraId="26B49AA5" w14:textId="77777777" w:rsidR="00E97CC0" w:rsidRPr="00D235B3" w:rsidRDefault="00E97CC0" w:rsidP="00537B1B">
                      <w:pPr>
                        <w:pStyle w:val="Nessunaspaziatura"/>
                        <w:spacing w:after="80" w:line="40" w:lineRule="atLeast"/>
                        <w:rPr>
                          <w:rFonts w:asciiTheme="majorHAnsi" w:hAnsiTheme="majorHAnsi"/>
                          <w:sz w:val="16"/>
                          <w:szCs w:val="16"/>
                        </w:rPr>
                      </w:pPr>
                      <w:proofErr w:type="gramStart"/>
                      <w:r w:rsidRPr="00D235B3">
                        <w:rPr>
                          <w:rFonts w:asciiTheme="majorHAnsi" w:hAnsiTheme="majorHAnsi"/>
                          <w:sz w:val="16"/>
                          <w:szCs w:val="16"/>
                        </w:rPr>
                        <w:t>2)Emergency</w:t>
                      </w:r>
                      <w:proofErr w:type="gramEnd"/>
                      <w:r w:rsidRPr="00D235B3">
                        <w:rPr>
                          <w:rFonts w:asciiTheme="majorHAnsi" w:hAnsiTheme="majorHAnsi"/>
                          <w:sz w:val="16"/>
                          <w:szCs w:val="16"/>
                        </w:rPr>
                        <w:t xml:space="preserve"> plans – home, school, community</w:t>
                      </w:r>
                    </w:p>
                    <w:p w14:paraId="799D7837" w14:textId="77777777" w:rsidR="00E97CC0" w:rsidRPr="00D235B3" w:rsidRDefault="00E97CC0" w:rsidP="00537B1B">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3) </w:t>
                      </w:r>
                      <w:proofErr w:type="gramStart"/>
                      <w:r w:rsidRPr="00D235B3">
                        <w:rPr>
                          <w:rFonts w:asciiTheme="majorHAnsi" w:hAnsiTheme="majorHAnsi"/>
                          <w:sz w:val="16"/>
                          <w:szCs w:val="16"/>
                        </w:rPr>
                        <w:t>Simulation :</w:t>
                      </w:r>
                      <w:proofErr w:type="gramEnd"/>
                      <w:r w:rsidRPr="00D235B3">
                        <w:rPr>
                          <w:rFonts w:asciiTheme="majorHAnsi" w:hAnsiTheme="majorHAnsi"/>
                          <w:sz w:val="16"/>
                          <w:szCs w:val="16"/>
                        </w:rPr>
                        <w:t xml:space="preserve"> role play of a community group meeting</w:t>
                      </w:r>
                    </w:p>
                    <w:p w14:paraId="2919D2BD" w14:textId="77777777" w:rsidR="00E97CC0" w:rsidRDefault="00E97CC0" w:rsidP="00D235B3">
                      <w:pPr>
                        <w:pStyle w:val="Nessunaspaziatura"/>
                        <w:spacing w:after="80" w:line="40" w:lineRule="atLeast"/>
                        <w:rPr>
                          <w:rFonts w:asciiTheme="majorHAnsi" w:hAnsiTheme="majorHAnsi"/>
                          <w:sz w:val="16"/>
                          <w:szCs w:val="16"/>
                        </w:rPr>
                      </w:pPr>
                      <w:r w:rsidRPr="00D235B3">
                        <w:rPr>
                          <w:rFonts w:asciiTheme="majorHAnsi" w:hAnsiTheme="majorHAnsi"/>
                          <w:sz w:val="16"/>
                          <w:szCs w:val="16"/>
                        </w:rPr>
                        <w:t xml:space="preserve">4) </w:t>
                      </w:r>
                      <w:proofErr w:type="gramStart"/>
                      <w:r w:rsidRPr="00D235B3">
                        <w:rPr>
                          <w:rFonts w:asciiTheme="majorHAnsi" w:hAnsiTheme="majorHAnsi"/>
                          <w:sz w:val="16"/>
                          <w:szCs w:val="16"/>
                        </w:rPr>
                        <w:t>collecting</w:t>
                      </w:r>
                      <w:proofErr w:type="gramEnd"/>
                      <w:r w:rsidRPr="00D235B3">
                        <w:rPr>
                          <w:rFonts w:asciiTheme="majorHAnsi" w:hAnsiTheme="majorHAnsi"/>
                          <w:sz w:val="16"/>
                          <w:szCs w:val="16"/>
                        </w:rPr>
                        <w:t xml:space="preserve"> and analyzing data</w:t>
                      </w:r>
                    </w:p>
                    <w:p w14:paraId="5EB660C5" w14:textId="77777777" w:rsidR="00E97CC0" w:rsidRPr="00D235B3" w:rsidRDefault="00E97CC0" w:rsidP="00D235B3">
                      <w:pPr>
                        <w:pStyle w:val="Nessunaspaziatura"/>
                        <w:spacing w:after="80" w:line="40" w:lineRule="atLeast"/>
                        <w:rPr>
                          <w:rFonts w:asciiTheme="majorHAnsi" w:hAnsiTheme="majorHAnsi"/>
                          <w:sz w:val="16"/>
                          <w:szCs w:val="16"/>
                        </w:rPr>
                      </w:pPr>
                    </w:p>
                    <w:p w14:paraId="15AB43AE" w14:textId="77777777" w:rsidR="00E97CC0" w:rsidRPr="00D235B3" w:rsidRDefault="00E97CC0" w:rsidP="00537B1B">
                      <w:pPr>
                        <w:pStyle w:val="Nessunaspaziatura"/>
                        <w:spacing w:afterLines="80" w:after="192" w:line="40" w:lineRule="atLeast"/>
                        <w:rPr>
                          <w:rFonts w:asciiTheme="majorHAnsi" w:hAnsiTheme="majorHAnsi"/>
                          <w:b/>
                          <w:sz w:val="16"/>
                          <w:szCs w:val="16"/>
                        </w:rPr>
                      </w:pPr>
                      <w:r w:rsidRPr="00D235B3">
                        <w:rPr>
                          <w:rFonts w:asciiTheme="majorHAnsi" w:hAnsiTheme="majorHAnsi"/>
                          <w:b/>
                          <w:sz w:val="16"/>
                          <w:szCs w:val="16"/>
                        </w:rPr>
                        <w:t>Section 2c:   Create a Child-Led Community Action Plan</w:t>
                      </w:r>
                    </w:p>
                    <w:p w14:paraId="66502314" w14:textId="77777777" w:rsidR="00E97CC0" w:rsidRPr="00D235B3" w:rsidDel="00E45D19" w:rsidRDefault="00E97CC0" w:rsidP="00537B1B">
                      <w:pPr>
                        <w:pStyle w:val="Nessunaspaziatura"/>
                        <w:spacing w:afterLines="80" w:after="192" w:line="40" w:lineRule="atLeast"/>
                        <w:rPr>
                          <w:rFonts w:asciiTheme="majorHAnsi" w:hAnsiTheme="majorHAnsi"/>
                          <w:sz w:val="16"/>
                          <w:szCs w:val="16"/>
                        </w:rPr>
                      </w:pPr>
                      <w:r w:rsidRPr="00D235B3" w:rsidDel="00E45D19">
                        <w:rPr>
                          <w:rFonts w:asciiTheme="majorHAnsi" w:hAnsiTheme="majorHAnsi"/>
                          <w:sz w:val="16"/>
                          <w:szCs w:val="16"/>
                        </w:rPr>
                        <w:t>-Investigate the local community’s emergency plan and suggest improvements</w:t>
                      </w:r>
                    </w:p>
                    <w:p w14:paraId="2B5EB14D" w14:textId="77777777" w:rsidR="00E97CC0" w:rsidRPr="00D235B3" w:rsidRDefault="00E97CC0" w:rsidP="00537B1B">
                      <w:pPr>
                        <w:pStyle w:val="Nessunaspaziatura"/>
                        <w:spacing w:afterLines="80" w:after="192" w:line="40" w:lineRule="atLeast"/>
                        <w:rPr>
                          <w:rFonts w:asciiTheme="majorHAnsi" w:hAnsiTheme="majorHAnsi"/>
                          <w:sz w:val="16"/>
                          <w:szCs w:val="16"/>
                        </w:rPr>
                      </w:pPr>
                      <w:r w:rsidRPr="00D235B3">
                        <w:rPr>
                          <w:rFonts w:asciiTheme="majorHAnsi" w:hAnsiTheme="majorHAnsi"/>
                          <w:sz w:val="16"/>
                          <w:szCs w:val="16"/>
                        </w:rPr>
                        <w:t xml:space="preserve">-Identify actions that can be taken by children, family, school and </w:t>
                      </w:r>
                      <w:r w:rsidRPr="00D235B3" w:rsidDel="00E45D19">
                        <w:rPr>
                          <w:rFonts w:asciiTheme="majorHAnsi" w:hAnsiTheme="majorHAnsi"/>
                          <w:sz w:val="16"/>
                          <w:szCs w:val="16"/>
                        </w:rPr>
                        <w:t xml:space="preserve">others </w:t>
                      </w:r>
                      <w:r w:rsidRPr="00D235B3">
                        <w:rPr>
                          <w:rFonts w:asciiTheme="majorHAnsi" w:hAnsiTheme="majorHAnsi"/>
                          <w:sz w:val="16"/>
                          <w:szCs w:val="16"/>
                        </w:rPr>
                        <w:t>emergency responders in response to risks identified: before, during, after the incident</w:t>
                      </w:r>
                    </w:p>
                    <w:p w14:paraId="6AC49430" w14:textId="77777777" w:rsidR="00E97CC0" w:rsidRPr="00034595" w:rsidRDefault="00E97CC0" w:rsidP="00537B1B">
                      <w:pPr>
                        <w:rPr>
                          <w:rFonts w:eastAsia="Times New Roman"/>
                          <w:b/>
                          <w:sz w:val="18"/>
                          <w:szCs w:val="18"/>
                          <w:lang w:val="en-NZ" w:eastAsia="en-NZ"/>
                        </w:rPr>
                      </w:pPr>
                    </w:p>
                    <w:p w14:paraId="1275DEA4" w14:textId="77777777" w:rsidR="00E97CC0" w:rsidRDefault="00E97CC0" w:rsidP="00537B1B">
                      <w:pPr>
                        <w:rPr>
                          <w:sz w:val="18"/>
                          <w:szCs w:val="18"/>
                        </w:rPr>
                      </w:pPr>
                    </w:p>
                    <w:p w14:paraId="4EEAEDF4" w14:textId="77777777" w:rsidR="00E97CC0" w:rsidRDefault="00E97CC0" w:rsidP="00537B1B">
                      <w:pPr>
                        <w:rPr>
                          <w:sz w:val="18"/>
                          <w:szCs w:val="18"/>
                        </w:rPr>
                      </w:pPr>
                    </w:p>
                    <w:p w14:paraId="25B78235" w14:textId="77777777" w:rsidR="00E97CC0" w:rsidRDefault="00E97CC0" w:rsidP="00537B1B">
                      <w:pPr>
                        <w:rPr>
                          <w:sz w:val="18"/>
                          <w:szCs w:val="18"/>
                        </w:rPr>
                      </w:pPr>
                    </w:p>
                    <w:p w14:paraId="0C0AF98F" w14:textId="77777777" w:rsidR="00E97CC0" w:rsidRPr="00F03235" w:rsidRDefault="00E97CC0" w:rsidP="00537B1B">
                      <w:pPr>
                        <w:rPr>
                          <w:sz w:val="18"/>
                          <w:szCs w:val="18"/>
                        </w:rPr>
                      </w:pPr>
                    </w:p>
                  </w:txbxContent>
                </v:textbox>
              </v:roundrect>
            </w:pict>
          </mc:Fallback>
        </mc:AlternateContent>
      </w:r>
    </w:p>
    <w:p w14:paraId="0BE43901" w14:textId="77777777" w:rsidR="00537B1B" w:rsidRDefault="00537B1B" w:rsidP="00537B1B">
      <w:r>
        <w:br w:type="page"/>
      </w:r>
    </w:p>
    <w:p w14:paraId="4D6B84E0" w14:textId="77777777" w:rsidR="00537B1B" w:rsidRPr="00992FCA" w:rsidRDefault="00E204AC" w:rsidP="00537B1B">
      <w:r>
        <w:rPr>
          <w:noProof/>
          <w:lang w:val="it-IT" w:eastAsia="it-IT"/>
        </w:rPr>
        <w:lastRenderedPageBreak/>
        <mc:AlternateContent>
          <mc:Choice Requires="wps">
            <w:drawing>
              <wp:anchor distT="0" distB="0" distL="114300" distR="114300" simplePos="0" relativeHeight="251710976" behindDoc="0" locked="0" layoutInCell="1" allowOverlap="1" wp14:anchorId="22B7AD3A" wp14:editId="7B7D5645">
                <wp:simplePos x="0" y="0"/>
                <wp:positionH relativeFrom="column">
                  <wp:posOffset>-365125</wp:posOffset>
                </wp:positionH>
                <wp:positionV relativeFrom="paragraph">
                  <wp:posOffset>-5080</wp:posOffset>
                </wp:positionV>
                <wp:extent cx="3324225" cy="6243320"/>
                <wp:effectExtent l="0" t="0" r="47625" b="62230"/>
                <wp:wrapNone/>
                <wp:docPr id="342" name="Rettangolo arrotondato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4225" cy="6243320"/>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14:paraId="5BCA918E" w14:textId="77777777" w:rsidR="00E97CC0" w:rsidRDefault="00E97CC0" w:rsidP="00537B1B">
                            <w:pPr>
                              <w:pStyle w:val="Nessunaspaziatura"/>
                              <w:rPr>
                                <w:rFonts w:ascii="Calibri" w:hAnsi="Calibri"/>
                                <w:b/>
                                <w:sz w:val="18"/>
                                <w:szCs w:val="18"/>
                              </w:rPr>
                            </w:pPr>
                          </w:p>
                          <w:p w14:paraId="053ED5D9"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-Discuss effects and predict how they may affect the area in the future</w:t>
                            </w:r>
                          </w:p>
                          <w:p w14:paraId="569E9077"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w:t>
                            </w:r>
                            <w:proofErr w:type="spellStart"/>
                            <w:r>
                              <w:rPr>
                                <w:rFonts w:asciiTheme="majorHAnsi" w:hAnsiTheme="majorHAnsi"/>
                                <w:sz w:val="16"/>
                                <w:szCs w:val="16"/>
                              </w:rPr>
                              <w:t>Prioritise</w:t>
                            </w:r>
                            <w:proofErr w:type="spellEnd"/>
                            <w:r w:rsidRPr="00E204AC">
                              <w:rPr>
                                <w:rFonts w:asciiTheme="majorHAnsi" w:hAnsiTheme="majorHAnsi"/>
                                <w:sz w:val="16"/>
                                <w:szCs w:val="16"/>
                              </w:rPr>
                              <w:t xml:space="preserve"> risks in local community </w:t>
                            </w:r>
                          </w:p>
                          <w:p w14:paraId="1C190CA2"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b/>
                                <w:sz w:val="16"/>
                                <w:szCs w:val="16"/>
                              </w:rPr>
                              <w:t>Key activities:</w:t>
                            </w:r>
                          </w:p>
                          <w:p w14:paraId="08066FCF" w14:textId="77777777" w:rsidR="00E97CC0" w:rsidRPr="00E204AC" w:rsidRDefault="00E97CC0" w:rsidP="00537B1B">
                            <w:pPr>
                              <w:pStyle w:val="Nessunaspaziatura"/>
                              <w:spacing w:afterLines="40" w:after="96" w:line="40" w:lineRule="atLeast"/>
                              <w:rPr>
                                <w:rFonts w:asciiTheme="majorHAnsi" w:hAnsiTheme="majorHAnsi"/>
                                <w:sz w:val="16"/>
                                <w:szCs w:val="16"/>
                              </w:rPr>
                            </w:pPr>
                            <w:proofErr w:type="gramStart"/>
                            <w:r w:rsidRPr="00E204AC">
                              <w:rPr>
                                <w:rFonts w:asciiTheme="majorHAnsi" w:hAnsiTheme="majorHAnsi"/>
                                <w:sz w:val="16"/>
                                <w:szCs w:val="16"/>
                              </w:rPr>
                              <w:t>1)Hazard</w:t>
                            </w:r>
                            <w:proofErr w:type="gramEnd"/>
                            <w:r w:rsidRPr="00E204AC">
                              <w:rPr>
                                <w:rFonts w:asciiTheme="majorHAnsi" w:hAnsiTheme="majorHAnsi"/>
                                <w:sz w:val="16"/>
                                <w:szCs w:val="16"/>
                              </w:rPr>
                              <w:t xml:space="preserve"> and Risk Mapping</w:t>
                            </w:r>
                          </w:p>
                          <w:p w14:paraId="79FBFA37"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sz w:val="16"/>
                                <w:szCs w:val="16"/>
                              </w:rPr>
                              <w:t xml:space="preserve">2) Assess hazards and risks-Home, school, community  </w:t>
                            </w:r>
                          </w:p>
                          <w:p w14:paraId="52BAFBA7"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sz w:val="16"/>
                                <w:szCs w:val="16"/>
                              </w:rPr>
                              <w:t>3) Interviews – Skype, email, fax, telephone</w:t>
                            </w:r>
                          </w:p>
                          <w:p w14:paraId="6A551041" w14:textId="77777777" w:rsidR="00E97CC0" w:rsidRPr="00E204AC" w:rsidRDefault="00E97CC0" w:rsidP="00537B1B">
                            <w:pPr>
                              <w:pStyle w:val="Nessunaspaziatura"/>
                              <w:spacing w:afterLines="40" w:after="96" w:line="40" w:lineRule="atLeast"/>
                              <w:rPr>
                                <w:rFonts w:asciiTheme="majorHAnsi" w:eastAsia="Arial" w:hAnsiTheme="majorHAnsi"/>
                                <w:sz w:val="16"/>
                                <w:szCs w:val="16"/>
                                <w:lang w:val="en-GB" w:eastAsia="en-US"/>
                              </w:rPr>
                            </w:pPr>
                            <w:r w:rsidRPr="00E204AC">
                              <w:rPr>
                                <w:rFonts w:asciiTheme="majorHAnsi" w:hAnsiTheme="majorHAnsi"/>
                                <w:sz w:val="16"/>
                                <w:szCs w:val="16"/>
                              </w:rPr>
                              <w:t>4) Home based hazard mapping activity with</w:t>
                            </w:r>
                            <w:r w:rsidRPr="00E204AC">
                              <w:rPr>
                                <w:rFonts w:asciiTheme="majorHAnsi" w:eastAsia="Arial" w:hAnsiTheme="majorHAnsi"/>
                                <w:sz w:val="16"/>
                                <w:szCs w:val="16"/>
                                <w:lang w:val="en-GB" w:eastAsia="en-US"/>
                              </w:rPr>
                              <w:t xml:space="preserve"> parents</w:t>
                            </w:r>
                          </w:p>
                          <w:p w14:paraId="5C5D7E9B" w14:textId="77777777" w:rsidR="00E97CC0" w:rsidRPr="00E204AC" w:rsidRDefault="00E97CC0" w:rsidP="00537B1B">
                            <w:pPr>
                              <w:spacing w:afterLines="40" w:after="96" w:line="40" w:lineRule="atLeast"/>
                              <w:rPr>
                                <w:rFonts w:asciiTheme="majorHAnsi" w:eastAsia="Arial" w:hAnsiTheme="majorHAnsi"/>
                                <w:sz w:val="16"/>
                                <w:szCs w:val="16"/>
                              </w:rPr>
                            </w:pPr>
                            <w:r w:rsidRPr="00E204AC">
                              <w:rPr>
                                <w:rFonts w:asciiTheme="majorHAnsi" w:hAnsiTheme="majorHAnsi"/>
                                <w:sz w:val="16"/>
                                <w:szCs w:val="16"/>
                              </w:rPr>
                              <w:t xml:space="preserve">5) Create a </w:t>
                            </w:r>
                            <w:r w:rsidRPr="00E204AC">
                              <w:rPr>
                                <w:rFonts w:asciiTheme="majorHAnsi" w:eastAsia="Arial" w:hAnsiTheme="majorHAnsi"/>
                                <w:sz w:val="16"/>
                                <w:szCs w:val="16"/>
                              </w:rPr>
                              <w:t>risk register for local area</w:t>
                            </w:r>
                          </w:p>
                          <w:p w14:paraId="09CED6DB" w14:textId="77777777" w:rsidR="00E97CC0" w:rsidRPr="00E204AC" w:rsidRDefault="00E97CC0" w:rsidP="00537B1B">
                            <w:pPr>
                              <w:pStyle w:val="Nessunaspaziatura"/>
                              <w:rPr>
                                <w:rFonts w:asciiTheme="majorHAnsi" w:hAnsiTheme="majorHAnsi"/>
                                <w:b/>
                                <w:sz w:val="16"/>
                                <w:szCs w:val="16"/>
                              </w:rPr>
                            </w:pPr>
                          </w:p>
                          <w:p w14:paraId="5F153B2A" w14:textId="77777777" w:rsidR="00E97CC0" w:rsidRPr="00E204AC" w:rsidRDefault="00E97CC0" w:rsidP="00537B1B">
                            <w:pPr>
                              <w:pStyle w:val="Nessunaspaziatura"/>
                              <w:rPr>
                                <w:rFonts w:asciiTheme="majorHAnsi" w:hAnsiTheme="majorHAnsi"/>
                                <w:b/>
                                <w:sz w:val="16"/>
                                <w:szCs w:val="16"/>
                              </w:rPr>
                            </w:pPr>
                          </w:p>
                          <w:p w14:paraId="4C8BAF85"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Section 1d:  Pose Questions</w:t>
                            </w:r>
                          </w:p>
                          <w:p w14:paraId="25D9656C"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 xml:space="preserve">-Choose and define questions for research of ONE </w:t>
                            </w:r>
                            <w:proofErr w:type="spellStart"/>
                            <w:r w:rsidRPr="00E204AC">
                              <w:rPr>
                                <w:rFonts w:asciiTheme="majorHAnsi" w:hAnsiTheme="majorHAnsi"/>
                                <w:sz w:val="16"/>
                                <w:szCs w:val="16"/>
                              </w:rPr>
                              <w:t>prioritised</w:t>
                            </w:r>
                            <w:proofErr w:type="spellEnd"/>
                            <w:r w:rsidRPr="00E204AC">
                              <w:rPr>
                                <w:rFonts w:asciiTheme="majorHAnsi" w:hAnsiTheme="majorHAnsi"/>
                                <w:sz w:val="16"/>
                                <w:szCs w:val="16"/>
                              </w:rPr>
                              <w:t xml:space="preserve"> hazard. This could be done in groups or as a whole class.</w:t>
                            </w:r>
                          </w:p>
                          <w:p w14:paraId="2014AD7D" w14:textId="77777777" w:rsidR="00E97CC0" w:rsidRPr="00E204AC" w:rsidRDefault="00E97CC0" w:rsidP="00E204AC">
                            <w:pPr>
                              <w:pStyle w:val="Nessunaspaziatura"/>
                              <w:spacing w:after="200" w:line="40" w:lineRule="atLeast"/>
                              <w:rPr>
                                <w:rFonts w:asciiTheme="majorHAnsi" w:hAnsiTheme="majorHAnsi"/>
                                <w:sz w:val="16"/>
                                <w:szCs w:val="16"/>
                              </w:rPr>
                            </w:pPr>
                            <w:r w:rsidRPr="00E204AC">
                              <w:rPr>
                                <w:rFonts w:asciiTheme="majorHAnsi" w:hAnsiTheme="majorHAnsi"/>
                                <w:sz w:val="16"/>
                                <w:szCs w:val="16"/>
                              </w:rPr>
                              <w:t>-Map key themes and questions</w:t>
                            </w:r>
                          </w:p>
                          <w:p w14:paraId="5450524D" w14:textId="77777777" w:rsidR="00E97CC0" w:rsidRPr="00E204AC" w:rsidRDefault="00E97CC0" w:rsidP="00537B1B">
                            <w:pPr>
                              <w:rPr>
                                <w:rFonts w:asciiTheme="majorHAnsi" w:hAnsiTheme="majorHAnsi"/>
                                <w:b/>
                                <w:sz w:val="16"/>
                                <w:szCs w:val="16"/>
                              </w:rPr>
                            </w:pPr>
                          </w:p>
                          <w:p w14:paraId="28722F2A"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Section 1e: Monitoring activities</w:t>
                            </w:r>
                          </w:p>
                          <w:p w14:paraId="3F8813E8"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changes in children’s understanding, ideas, conclusions</w:t>
                            </w:r>
                          </w:p>
                          <w:p w14:paraId="62708737"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12004451" w14:textId="77777777" w:rsidR="00E97CC0" w:rsidRPr="00E204AC" w:rsidRDefault="00E97CC0" w:rsidP="00537B1B">
                            <w:pPr>
                              <w:rPr>
                                <w:rFonts w:asciiTheme="majorHAnsi" w:hAnsiTheme="majorHAnsi"/>
                                <w:b/>
                                <w:sz w:val="16"/>
                                <w:szCs w:val="16"/>
                              </w:rPr>
                            </w:pPr>
                          </w:p>
                          <w:p w14:paraId="2F498A27"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3345D2E2" w14:textId="77777777" w:rsidR="00E97CC0" w:rsidRPr="00E204AC" w:rsidRDefault="00E97CC0" w:rsidP="00537B1B">
                            <w:pPr>
                              <w:rPr>
                                <w:rFonts w:asciiTheme="majorHAnsi" w:hAnsiTheme="majorHAnsi"/>
                                <w:sz w:val="16"/>
                                <w:szCs w:val="16"/>
                              </w:rPr>
                            </w:pPr>
                            <w:r w:rsidRPr="00E204AC">
                              <w:rPr>
                                <w:rFonts w:asciiTheme="majorHAnsi" w:hAnsiTheme="majorHAnsi"/>
                                <w:sz w:val="16"/>
                                <w:szCs w:val="16"/>
                              </w:rPr>
                              <w:t>Teachers, trainers, parents</w:t>
                            </w:r>
                          </w:p>
                          <w:p w14:paraId="18B80457" w14:textId="77777777" w:rsidR="00E97CC0" w:rsidRPr="00E204AC" w:rsidRDefault="00E97CC0" w:rsidP="00537B1B">
                            <w:pPr>
                              <w:rPr>
                                <w:rFonts w:asciiTheme="majorHAnsi" w:hAnsiTheme="majorHAnsi"/>
                                <w:b/>
                                <w:sz w:val="16"/>
                                <w:szCs w:val="16"/>
                              </w:rPr>
                            </w:pPr>
                          </w:p>
                          <w:p w14:paraId="668B4815" w14:textId="77777777" w:rsidR="00E97CC0" w:rsidRPr="00E204AC" w:rsidRDefault="00E97CC0" w:rsidP="00537B1B">
                            <w:pPr>
                              <w:rPr>
                                <w:rFonts w:asciiTheme="majorHAnsi" w:hAnsiTheme="majorHAnsi"/>
                                <w:b/>
                                <w:sz w:val="16"/>
                                <w:szCs w:val="16"/>
                              </w:rPr>
                            </w:pPr>
                          </w:p>
                          <w:p w14:paraId="08593C9A" w14:textId="77777777" w:rsidR="00E97CC0" w:rsidRDefault="00E97CC0" w:rsidP="00537B1B">
                            <w:pPr>
                              <w:rPr>
                                <w:rFonts w:asciiTheme="majorHAnsi" w:hAnsiTheme="majorHAnsi"/>
                                <w:b/>
                                <w:sz w:val="16"/>
                                <w:szCs w:val="16"/>
                              </w:rPr>
                            </w:pPr>
                          </w:p>
                          <w:p w14:paraId="627693CB"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B7AD3A" id="Rettangolo arrotondato 342" o:spid="_x0000_s1071" style="position:absolute;left:0;text-align:left;margin-left:-28.75pt;margin-top:-.4pt;width:261.75pt;height:491.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" fillcolor="#c2d69b" strokecolor="#9bbb59" strokeweight="1pt">
                <v:fill color2="#9bbb59" focus="50%" type="gradient"/>
                <v:shadow on="t" color="#4e6128" offset="1pt"/>
                <v:textbox>
                  <w:txbxContent>
                    <w:p w14:paraId="5BCA918E" w14:textId="77777777" w:rsidR="00E97CC0" w:rsidRDefault="00E97CC0" w:rsidP="00537B1B">
                      <w:pPr>
                        <w:pStyle w:val="Nessunaspaziatura"/>
                        <w:rPr>
                          <w:rFonts w:ascii="Calibri" w:hAnsi="Calibri"/>
                          <w:b/>
                          <w:sz w:val="18"/>
                          <w:szCs w:val="18"/>
                        </w:rPr>
                      </w:pPr>
                    </w:p>
                    <w:p w14:paraId="053ED5D9"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-Discuss effects and predict how they may affect the area in the future</w:t>
                      </w:r>
                    </w:p>
                    <w:p w14:paraId="569E9077"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w:t>
                      </w:r>
                      <w:proofErr w:type="spellStart"/>
                      <w:r>
                        <w:rPr>
                          <w:rFonts w:asciiTheme="majorHAnsi" w:hAnsiTheme="majorHAnsi"/>
                          <w:sz w:val="16"/>
                          <w:szCs w:val="16"/>
                        </w:rPr>
                        <w:t>Prioritise</w:t>
                      </w:r>
                      <w:proofErr w:type="spellEnd"/>
                      <w:r w:rsidRPr="00E204AC">
                        <w:rPr>
                          <w:rFonts w:asciiTheme="majorHAnsi" w:hAnsiTheme="majorHAnsi"/>
                          <w:sz w:val="16"/>
                          <w:szCs w:val="16"/>
                        </w:rPr>
                        <w:t xml:space="preserve"> risks in local community </w:t>
                      </w:r>
                    </w:p>
                    <w:p w14:paraId="1C190CA2"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b/>
                          <w:sz w:val="16"/>
                          <w:szCs w:val="16"/>
                        </w:rPr>
                        <w:t>Key activities:</w:t>
                      </w:r>
                    </w:p>
                    <w:p w14:paraId="08066FCF" w14:textId="77777777" w:rsidR="00E97CC0" w:rsidRPr="00E204AC" w:rsidRDefault="00E97CC0" w:rsidP="00537B1B">
                      <w:pPr>
                        <w:pStyle w:val="Nessunaspaziatura"/>
                        <w:spacing w:afterLines="40" w:after="96" w:line="40" w:lineRule="atLeast"/>
                        <w:rPr>
                          <w:rFonts w:asciiTheme="majorHAnsi" w:hAnsiTheme="majorHAnsi"/>
                          <w:sz w:val="16"/>
                          <w:szCs w:val="16"/>
                        </w:rPr>
                      </w:pPr>
                      <w:proofErr w:type="gramStart"/>
                      <w:r w:rsidRPr="00E204AC">
                        <w:rPr>
                          <w:rFonts w:asciiTheme="majorHAnsi" w:hAnsiTheme="majorHAnsi"/>
                          <w:sz w:val="16"/>
                          <w:szCs w:val="16"/>
                        </w:rPr>
                        <w:t>1)Hazard</w:t>
                      </w:r>
                      <w:proofErr w:type="gramEnd"/>
                      <w:r w:rsidRPr="00E204AC">
                        <w:rPr>
                          <w:rFonts w:asciiTheme="majorHAnsi" w:hAnsiTheme="majorHAnsi"/>
                          <w:sz w:val="16"/>
                          <w:szCs w:val="16"/>
                        </w:rPr>
                        <w:t xml:space="preserve"> and Risk Mapping</w:t>
                      </w:r>
                    </w:p>
                    <w:p w14:paraId="79FBFA37"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sz w:val="16"/>
                          <w:szCs w:val="16"/>
                        </w:rPr>
                        <w:t xml:space="preserve">2) Assess hazards and risks-Home, school, community  </w:t>
                      </w:r>
                    </w:p>
                    <w:p w14:paraId="52BAFBA7" w14:textId="77777777" w:rsidR="00E97CC0" w:rsidRPr="00E204AC" w:rsidRDefault="00E97CC0" w:rsidP="00537B1B">
                      <w:pPr>
                        <w:pStyle w:val="Nessunaspaziatura"/>
                        <w:spacing w:afterLines="40" w:after="96" w:line="40" w:lineRule="atLeast"/>
                        <w:rPr>
                          <w:rFonts w:asciiTheme="majorHAnsi" w:hAnsiTheme="majorHAnsi"/>
                          <w:sz w:val="16"/>
                          <w:szCs w:val="16"/>
                        </w:rPr>
                      </w:pPr>
                      <w:r w:rsidRPr="00E204AC">
                        <w:rPr>
                          <w:rFonts w:asciiTheme="majorHAnsi" w:hAnsiTheme="majorHAnsi"/>
                          <w:sz w:val="16"/>
                          <w:szCs w:val="16"/>
                        </w:rPr>
                        <w:t>3) Interviews – Skype, email, fax, telephone</w:t>
                      </w:r>
                    </w:p>
                    <w:p w14:paraId="6A551041" w14:textId="77777777" w:rsidR="00E97CC0" w:rsidRPr="00E204AC" w:rsidRDefault="00E97CC0" w:rsidP="00537B1B">
                      <w:pPr>
                        <w:pStyle w:val="Nessunaspaziatura"/>
                        <w:spacing w:afterLines="40" w:after="96" w:line="40" w:lineRule="atLeast"/>
                        <w:rPr>
                          <w:rFonts w:asciiTheme="majorHAnsi" w:eastAsia="Arial" w:hAnsiTheme="majorHAnsi"/>
                          <w:sz w:val="16"/>
                          <w:szCs w:val="16"/>
                          <w:lang w:val="en-GB" w:eastAsia="en-US"/>
                        </w:rPr>
                      </w:pPr>
                      <w:r w:rsidRPr="00E204AC">
                        <w:rPr>
                          <w:rFonts w:asciiTheme="majorHAnsi" w:hAnsiTheme="majorHAnsi"/>
                          <w:sz w:val="16"/>
                          <w:szCs w:val="16"/>
                        </w:rPr>
                        <w:t>4) Home based hazard mapping activity with</w:t>
                      </w:r>
                      <w:r w:rsidRPr="00E204AC">
                        <w:rPr>
                          <w:rFonts w:asciiTheme="majorHAnsi" w:eastAsia="Arial" w:hAnsiTheme="majorHAnsi"/>
                          <w:sz w:val="16"/>
                          <w:szCs w:val="16"/>
                          <w:lang w:val="en-GB" w:eastAsia="en-US"/>
                        </w:rPr>
                        <w:t xml:space="preserve"> parents</w:t>
                      </w:r>
                    </w:p>
                    <w:p w14:paraId="5C5D7E9B" w14:textId="77777777" w:rsidR="00E97CC0" w:rsidRPr="00E204AC" w:rsidRDefault="00E97CC0" w:rsidP="00537B1B">
                      <w:pPr>
                        <w:spacing w:afterLines="40" w:after="96" w:line="40" w:lineRule="atLeast"/>
                        <w:rPr>
                          <w:rFonts w:asciiTheme="majorHAnsi" w:eastAsia="Arial" w:hAnsiTheme="majorHAnsi"/>
                          <w:sz w:val="16"/>
                          <w:szCs w:val="16"/>
                        </w:rPr>
                      </w:pPr>
                      <w:r w:rsidRPr="00E204AC">
                        <w:rPr>
                          <w:rFonts w:asciiTheme="majorHAnsi" w:hAnsiTheme="majorHAnsi"/>
                          <w:sz w:val="16"/>
                          <w:szCs w:val="16"/>
                        </w:rPr>
                        <w:t xml:space="preserve">5) Create a </w:t>
                      </w:r>
                      <w:r w:rsidRPr="00E204AC">
                        <w:rPr>
                          <w:rFonts w:asciiTheme="majorHAnsi" w:eastAsia="Arial" w:hAnsiTheme="majorHAnsi"/>
                          <w:sz w:val="16"/>
                          <w:szCs w:val="16"/>
                        </w:rPr>
                        <w:t>risk register for local area</w:t>
                      </w:r>
                    </w:p>
                    <w:p w14:paraId="09CED6DB" w14:textId="77777777" w:rsidR="00E97CC0" w:rsidRPr="00E204AC" w:rsidRDefault="00E97CC0" w:rsidP="00537B1B">
                      <w:pPr>
                        <w:pStyle w:val="Nessunaspaziatura"/>
                        <w:rPr>
                          <w:rFonts w:asciiTheme="majorHAnsi" w:hAnsiTheme="majorHAnsi"/>
                          <w:b/>
                          <w:sz w:val="16"/>
                          <w:szCs w:val="16"/>
                        </w:rPr>
                      </w:pPr>
                    </w:p>
                    <w:p w14:paraId="5F153B2A" w14:textId="77777777" w:rsidR="00E97CC0" w:rsidRPr="00E204AC" w:rsidRDefault="00E97CC0" w:rsidP="00537B1B">
                      <w:pPr>
                        <w:pStyle w:val="Nessunaspaziatura"/>
                        <w:rPr>
                          <w:rFonts w:asciiTheme="majorHAnsi" w:hAnsiTheme="majorHAnsi"/>
                          <w:b/>
                          <w:sz w:val="16"/>
                          <w:szCs w:val="16"/>
                        </w:rPr>
                      </w:pPr>
                    </w:p>
                    <w:p w14:paraId="4C8BAF85"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Section 1d:  Pose Questions</w:t>
                      </w:r>
                    </w:p>
                    <w:p w14:paraId="25D9656C" w14:textId="77777777" w:rsidR="00E97CC0" w:rsidRPr="00E204AC" w:rsidRDefault="00E97CC0" w:rsidP="00537B1B">
                      <w:pPr>
                        <w:pStyle w:val="Nessunaspaziatura"/>
                        <w:spacing w:after="200" w:line="40" w:lineRule="atLeast"/>
                        <w:rPr>
                          <w:rFonts w:asciiTheme="majorHAnsi" w:hAnsiTheme="majorHAnsi"/>
                          <w:sz w:val="16"/>
                          <w:szCs w:val="16"/>
                        </w:rPr>
                      </w:pPr>
                      <w:r w:rsidRPr="00E204AC">
                        <w:rPr>
                          <w:rFonts w:asciiTheme="majorHAnsi" w:hAnsiTheme="majorHAnsi"/>
                          <w:sz w:val="16"/>
                          <w:szCs w:val="16"/>
                        </w:rPr>
                        <w:t xml:space="preserve">-Choose and define questions for research of ONE </w:t>
                      </w:r>
                      <w:proofErr w:type="spellStart"/>
                      <w:r w:rsidRPr="00E204AC">
                        <w:rPr>
                          <w:rFonts w:asciiTheme="majorHAnsi" w:hAnsiTheme="majorHAnsi"/>
                          <w:sz w:val="16"/>
                          <w:szCs w:val="16"/>
                        </w:rPr>
                        <w:t>prioritised</w:t>
                      </w:r>
                      <w:proofErr w:type="spellEnd"/>
                      <w:r w:rsidRPr="00E204AC">
                        <w:rPr>
                          <w:rFonts w:asciiTheme="majorHAnsi" w:hAnsiTheme="majorHAnsi"/>
                          <w:sz w:val="16"/>
                          <w:szCs w:val="16"/>
                        </w:rPr>
                        <w:t xml:space="preserve"> hazard. This could be done in groups or as a whole class.</w:t>
                      </w:r>
                    </w:p>
                    <w:p w14:paraId="2014AD7D" w14:textId="77777777" w:rsidR="00E97CC0" w:rsidRPr="00E204AC" w:rsidRDefault="00E97CC0" w:rsidP="00E204AC">
                      <w:pPr>
                        <w:pStyle w:val="Nessunaspaziatura"/>
                        <w:spacing w:after="200" w:line="40" w:lineRule="atLeast"/>
                        <w:rPr>
                          <w:rFonts w:asciiTheme="majorHAnsi" w:hAnsiTheme="majorHAnsi"/>
                          <w:sz w:val="16"/>
                          <w:szCs w:val="16"/>
                        </w:rPr>
                      </w:pPr>
                      <w:r w:rsidRPr="00E204AC">
                        <w:rPr>
                          <w:rFonts w:asciiTheme="majorHAnsi" w:hAnsiTheme="majorHAnsi"/>
                          <w:sz w:val="16"/>
                          <w:szCs w:val="16"/>
                        </w:rPr>
                        <w:t>-Map key themes and questions</w:t>
                      </w:r>
                    </w:p>
                    <w:p w14:paraId="5450524D" w14:textId="77777777" w:rsidR="00E97CC0" w:rsidRPr="00E204AC" w:rsidRDefault="00E97CC0" w:rsidP="00537B1B">
                      <w:pPr>
                        <w:rPr>
                          <w:rFonts w:asciiTheme="majorHAnsi" w:hAnsiTheme="majorHAnsi"/>
                          <w:b/>
                          <w:sz w:val="16"/>
                          <w:szCs w:val="16"/>
                        </w:rPr>
                      </w:pPr>
                    </w:p>
                    <w:p w14:paraId="28722F2A"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Section 1e: Monitoring activities</w:t>
                      </w:r>
                    </w:p>
                    <w:p w14:paraId="3F8813E8"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changes in children’s understanding, ideas, conclusions</w:t>
                      </w:r>
                    </w:p>
                    <w:p w14:paraId="62708737"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12004451" w14:textId="77777777" w:rsidR="00E97CC0" w:rsidRPr="00E204AC" w:rsidRDefault="00E97CC0" w:rsidP="00537B1B">
                      <w:pPr>
                        <w:rPr>
                          <w:rFonts w:asciiTheme="majorHAnsi" w:hAnsiTheme="majorHAnsi"/>
                          <w:b/>
                          <w:sz w:val="16"/>
                          <w:szCs w:val="16"/>
                        </w:rPr>
                      </w:pPr>
                    </w:p>
                    <w:p w14:paraId="2F498A27"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3345D2E2" w14:textId="77777777" w:rsidR="00E97CC0" w:rsidRPr="00E204AC" w:rsidRDefault="00E97CC0" w:rsidP="00537B1B">
                      <w:pPr>
                        <w:rPr>
                          <w:rFonts w:asciiTheme="majorHAnsi" w:hAnsiTheme="majorHAnsi"/>
                          <w:sz w:val="16"/>
                          <w:szCs w:val="16"/>
                        </w:rPr>
                      </w:pPr>
                      <w:r w:rsidRPr="00E204AC">
                        <w:rPr>
                          <w:rFonts w:asciiTheme="majorHAnsi" w:hAnsiTheme="majorHAnsi"/>
                          <w:sz w:val="16"/>
                          <w:szCs w:val="16"/>
                        </w:rPr>
                        <w:t>Teachers, trainers, parents</w:t>
                      </w:r>
                    </w:p>
                    <w:p w14:paraId="18B80457" w14:textId="77777777" w:rsidR="00E97CC0" w:rsidRPr="00E204AC" w:rsidRDefault="00E97CC0" w:rsidP="00537B1B">
                      <w:pPr>
                        <w:rPr>
                          <w:rFonts w:asciiTheme="majorHAnsi" w:hAnsiTheme="majorHAnsi"/>
                          <w:b/>
                          <w:sz w:val="16"/>
                          <w:szCs w:val="16"/>
                        </w:rPr>
                      </w:pPr>
                    </w:p>
                    <w:p w14:paraId="668B4815" w14:textId="77777777" w:rsidR="00E97CC0" w:rsidRPr="00E204AC" w:rsidRDefault="00E97CC0" w:rsidP="00537B1B">
                      <w:pPr>
                        <w:rPr>
                          <w:rFonts w:asciiTheme="majorHAnsi" w:hAnsiTheme="majorHAnsi"/>
                          <w:b/>
                          <w:sz w:val="16"/>
                          <w:szCs w:val="16"/>
                        </w:rPr>
                      </w:pPr>
                    </w:p>
                    <w:p w14:paraId="08593C9A" w14:textId="77777777" w:rsidR="00E97CC0" w:rsidRDefault="00E97CC0" w:rsidP="00537B1B">
                      <w:pPr>
                        <w:rPr>
                          <w:rFonts w:asciiTheme="majorHAnsi" w:hAnsiTheme="majorHAnsi"/>
                          <w:b/>
                          <w:sz w:val="16"/>
                          <w:szCs w:val="16"/>
                        </w:rPr>
                      </w:pPr>
                    </w:p>
                    <w:p w14:paraId="627693CB"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txbxContent>
                </v:textbox>
              </v:roundrect>
            </w:pict>
          </mc:Fallback>
        </mc:AlternateContent>
      </w:r>
      <w:r>
        <w:rPr>
          <w:noProof/>
          <w:lang w:val="it-IT" w:eastAsia="it-IT"/>
        </w:rPr>
        <mc:AlternateContent>
          <mc:Choice Requires="wps">
            <w:drawing>
              <wp:anchor distT="0" distB="0" distL="114300" distR="114300" simplePos="0" relativeHeight="251712000" behindDoc="0" locked="0" layoutInCell="1" allowOverlap="1" wp14:anchorId="12638ADB" wp14:editId="0FD2BBB8">
                <wp:simplePos x="0" y="0"/>
                <wp:positionH relativeFrom="column">
                  <wp:posOffset>6530975</wp:posOffset>
                </wp:positionH>
                <wp:positionV relativeFrom="paragraph">
                  <wp:posOffset>23494</wp:posOffset>
                </wp:positionV>
                <wp:extent cx="3162300" cy="6257925"/>
                <wp:effectExtent l="0" t="0" r="38100" b="66675"/>
                <wp:wrapNone/>
                <wp:docPr id="341" name="Rettangolo arrotondato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300" cy="6257925"/>
                        </a:xfrm>
                        <a:prstGeom prst="roundRect">
                          <a:avLst>
                            <a:gd name="adj" fmla="val 16667"/>
                          </a:avLst>
                        </a:prstGeom>
                        <a:gradFill rotWithShape="0">
                          <a:gsLst>
                            <a:gs pos="0">
                              <a:srgbClr val="92CDDC"/>
                            </a:gs>
                            <a:gs pos="50000">
                              <a:srgbClr val="4BACC6"/>
                            </a:gs>
                            <a:gs pos="100000">
                              <a:srgbClr val="92CDDC"/>
                            </a:gs>
                          </a:gsLst>
                          <a:lin ang="5400000" scaled="1"/>
                        </a:gradFill>
                        <a:ln w="12700">
                          <a:solidFill>
                            <a:srgbClr val="4BACC6"/>
                          </a:solidFill>
                          <a:round/>
                          <a:headEnd/>
                          <a:tailEnd/>
                        </a:ln>
                        <a:effectLst>
                          <a:outerShdw dist="28398" dir="3806097" algn="ctr" rotWithShape="0">
                            <a:srgbClr val="205867"/>
                          </a:outerShdw>
                        </a:effectLst>
                      </wps:spPr>
                      <wps:txbx>
                        <w:txbxContent>
                          <w:p w14:paraId="70B91A1F" w14:textId="77777777" w:rsidR="00E97CC0" w:rsidRDefault="00E97CC0" w:rsidP="00537B1B">
                            <w:pPr>
                              <w:rPr>
                                <w:b/>
                                <w:sz w:val="18"/>
                                <w:szCs w:val="18"/>
                              </w:rPr>
                            </w:pPr>
                          </w:p>
                          <w:p w14:paraId="082C0DE0" w14:textId="77777777" w:rsidR="00E97CC0" w:rsidRPr="00E204AC" w:rsidRDefault="00E97CC0" w:rsidP="00537B1B">
                            <w:pPr>
                              <w:rPr>
                                <w:rFonts w:asciiTheme="majorHAnsi" w:hAnsiTheme="majorHAnsi"/>
                                <w:b/>
                                <w:sz w:val="16"/>
                                <w:szCs w:val="16"/>
                              </w:rPr>
                            </w:pPr>
                            <w:r>
                              <w:rPr>
                                <w:rFonts w:asciiTheme="majorHAnsi" w:hAnsiTheme="majorHAnsi"/>
                                <w:b/>
                                <w:sz w:val="16"/>
                                <w:szCs w:val="16"/>
                              </w:rPr>
                              <w:t>Section 3</w:t>
                            </w:r>
                            <w:r w:rsidRPr="00E204AC">
                              <w:rPr>
                                <w:rFonts w:asciiTheme="majorHAnsi" w:hAnsiTheme="majorHAnsi"/>
                                <w:b/>
                                <w:sz w:val="16"/>
                                <w:szCs w:val="16"/>
                              </w:rPr>
                              <w:t>d: Monitoring and Evaluation Activities</w:t>
                            </w:r>
                          </w:p>
                          <w:p w14:paraId="1D1D1289"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and evaluate changes in children’s understanding, ideas, conclusions</w:t>
                            </w:r>
                          </w:p>
                          <w:p w14:paraId="7F5CC22B"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2491F8DD" w14:textId="77777777" w:rsidR="00E97CC0" w:rsidRPr="00E204AC" w:rsidRDefault="00E97CC0" w:rsidP="00537B1B">
                            <w:pPr>
                              <w:pStyle w:val="Nessunaspaziatura"/>
                              <w:rPr>
                                <w:rFonts w:asciiTheme="majorHAnsi" w:hAnsiTheme="majorHAnsi"/>
                                <w:sz w:val="16"/>
                                <w:szCs w:val="16"/>
                              </w:rPr>
                            </w:pPr>
                          </w:p>
                          <w:p w14:paraId="0F04F8E6" w14:textId="77777777" w:rsidR="00E97CC0" w:rsidRPr="00E204AC" w:rsidRDefault="00E97CC0" w:rsidP="00537B1B">
                            <w:pPr>
                              <w:pStyle w:val="Nessunaspaziatura"/>
                              <w:rPr>
                                <w:rFonts w:asciiTheme="majorHAnsi" w:hAnsiTheme="majorHAnsi"/>
                                <w:b/>
                                <w:sz w:val="16"/>
                                <w:szCs w:val="16"/>
                              </w:rPr>
                            </w:pPr>
                          </w:p>
                          <w:p w14:paraId="4CCD5563" w14:textId="77777777" w:rsidR="00E97CC0" w:rsidRPr="00E204AC" w:rsidRDefault="00E97CC0" w:rsidP="00537B1B">
                            <w:pPr>
                              <w:rPr>
                                <w:rFonts w:asciiTheme="majorHAnsi" w:hAnsiTheme="majorHAnsi"/>
                                <w:sz w:val="16"/>
                                <w:szCs w:val="16"/>
                                <w:lang w:val="en-NZ"/>
                              </w:rPr>
                            </w:pPr>
                          </w:p>
                          <w:p w14:paraId="7C519BE4" w14:textId="77777777" w:rsidR="00E97CC0" w:rsidRPr="00E204AC" w:rsidRDefault="00E97CC0" w:rsidP="00537B1B">
                            <w:pPr>
                              <w:rPr>
                                <w:rFonts w:asciiTheme="majorHAnsi" w:hAnsiTheme="majorHAnsi"/>
                                <w:sz w:val="16"/>
                                <w:szCs w:val="16"/>
                              </w:rPr>
                            </w:pPr>
                          </w:p>
                          <w:p w14:paraId="61D66D5E" w14:textId="77777777" w:rsidR="00E97CC0" w:rsidRPr="00E204AC" w:rsidRDefault="00E97CC0" w:rsidP="00537B1B">
                            <w:pPr>
                              <w:rPr>
                                <w:rFonts w:asciiTheme="majorHAnsi" w:hAnsiTheme="majorHAnsi"/>
                                <w:sz w:val="16"/>
                                <w:szCs w:val="16"/>
                              </w:rPr>
                            </w:pPr>
                          </w:p>
                          <w:p w14:paraId="7A2E8C95" w14:textId="77777777" w:rsidR="00E97CC0" w:rsidRPr="00E204AC" w:rsidRDefault="00E97CC0" w:rsidP="00537B1B">
                            <w:pPr>
                              <w:rPr>
                                <w:rFonts w:asciiTheme="majorHAnsi" w:hAnsiTheme="majorHAnsi"/>
                                <w:sz w:val="16"/>
                                <w:szCs w:val="16"/>
                              </w:rPr>
                            </w:pPr>
                          </w:p>
                          <w:p w14:paraId="66D41D5F" w14:textId="77777777" w:rsidR="00E97CC0" w:rsidRDefault="00E97CC0" w:rsidP="00537B1B">
                            <w:pPr>
                              <w:rPr>
                                <w:rFonts w:asciiTheme="majorHAnsi" w:hAnsiTheme="majorHAnsi"/>
                                <w:b/>
                                <w:sz w:val="16"/>
                                <w:szCs w:val="16"/>
                              </w:rPr>
                            </w:pPr>
                          </w:p>
                          <w:p w14:paraId="7277BF6B" w14:textId="77777777" w:rsidR="00E97CC0" w:rsidRDefault="00E97CC0" w:rsidP="00537B1B">
                            <w:pPr>
                              <w:rPr>
                                <w:rFonts w:asciiTheme="majorHAnsi" w:hAnsiTheme="majorHAnsi"/>
                                <w:b/>
                                <w:sz w:val="16"/>
                                <w:szCs w:val="16"/>
                              </w:rPr>
                            </w:pPr>
                          </w:p>
                          <w:p w14:paraId="76F75A03" w14:textId="77777777" w:rsidR="00E97CC0" w:rsidRDefault="00E97CC0" w:rsidP="00537B1B">
                            <w:pPr>
                              <w:rPr>
                                <w:rFonts w:asciiTheme="majorHAnsi" w:hAnsiTheme="majorHAnsi"/>
                                <w:b/>
                                <w:sz w:val="16"/>
                                <w:szCs w:val="16"/>
                              </w:rPr>
                            </w:pPr>
                          </w:p>
                          <w:p w14:paraId="0A4525E5" w14:textId="77777777" w:rsidR="00E97CC0" w:rsidRDefault="00E97CC0" w:rsidP="00537B1B">
                            <w:pPr>
                              <w:rPr>
                                <w:rFonts w:asciiTheme="majorHAnsi" w:hAnsiTheme="majorHAnsi"/>
                                <w:b/>
                                <w:sz w:val="16"/>
                                <w:szCs w:val="16"/>
                              </w:rPr>
                            </w:pPr>
                          </w:p>
                          <w:p w14:paraId="19CB7EF6" w14:textId="77777777" w:rsidR="00E97CC0" w:rsidRDefault="00E97CC0" w:rsidP="00537B1B">
                            <w:pPr>
                              <w:rPr>
                                <w:rFonts w:asciiTheme="majorHAnsi" w:hAnsiTheme="majorHAnsi"/>
                                <w:b/>
                                <w:sz w:val="16"/>
                                <w:szCs w:val="16"/>
                              </w:rPr>
                            </w:pPr>
                          </w:p>
                          <w:p w14:paraId="2ED262C2" w14:textId="77777777" w:rsidR="00E97CC0" w:rsidRDefault="00E97CC0" w:rsidP="00537B1B">
                            <w:pPr>
                              <w:rPr>
                                <w:rFonts w:asciiTheme="majorHAnsi" w:hAnsiTheme="majorHAnsi"/>
                                <w:b/>
                                <w:sz w:val="16"/>
                                <w:szCs w:val="16"/>
                              </w:rPr>
                            </w:pPr>
                          </w:p>
                          <w:p w14:paraId="58237994" w14:textId="77777777" w:rsidR="00E97CC0" w:rsidRDefault="00E97CC0" w:rsidP="00537B1B">
                            <w:pPr>
                              <w:rPr>
                                <w:rFonts w:asciiTheme="majorHAnsi" w:hAnsiTheme="majorHAnsi"/>
                                <w:b/>
                                <w:sz w:val="16"/>
                                <w:szCs w:val="16"/>
                              </w:rPr>
                            </w:pPr>
                          </w:p>
                          <w:p w14:paraId="63FBF915" w14:textId="77777777" w:rsidR="00E97CC0" w:rsidRDefault="00E97CC0" w:rsidP="00537B1B">
                            <w:pPr>
                              <w:rPr>
                                <w:rFonts w:asciiTheme="majorHAnsi" w:hAnsiTheme="majorHAnsi"/>
                                <w:b/>
                                <w:sz w:val="16"/>
                                <w:szCs w:val="16"/>
                              </w:rPr>
                            </w:pPr>
                          </w:p>
                          <w:p w14:paraId="548F7E0F" w14:textId="77777777" w:rsidR="00E97CC0" w:rsidRDefault="00E97CC0" w:rsidP="00537B1B">
                            <w:pPr>
                              <w:rPr>
                                <w:rFonts w:asciiTheme="majorHAnsi" w:hAnsiTheme="majorHAnsi"/>
                                <w:b/>
                                <w:sz w:val="16"/>
                                <w:szCs w:val="16"/>
                              </w:rPr>
                            </w:pPr>
                          </w:p>
                          <w:p w14:paraId="1FE3E0B7" w14:textId="77777777" w:rsidR="00E97CC0" w:rsidRDefault="00E97CC0" w:rsidP="00537B1B">
                            <w:pPr>
                              <w:rPr>
                                <w:rFonts w:asciiTheme="majorHAnsi" w:hAnsiTheme="majorHAnsi"/>
                                <w:b/>
                                <w:sz w:val="16"/>
                                <w:szCs w:val="16"/>
                              </w:rPr>
                            </w:pPr>
                          </w:p>
                          <w:p w14:paraId="0430891A" w14:textId="77777777" w:rsidR="00E97CC0" w:rsidRDefault="00E97CC0" w:rsidP="00537B1B">
                            <w:pPr>
                              <w:rPr>
                                <w:rFonts w:asciiTheme="majorHAnsi" w:hAnsiTheme="majorHAnsi"/>
                                <w:b/>
                                <w:sz w:val="16"/>
                                <w:szCs w:val="16"/>
                              </w:rPr>
                            </w:pPr>
                          </w:p>
                          <w:p w14:paraId="55085BE6"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3CBA5BE6" w14:textId="77777777" w:rsidR="00E97CC0" w:rsidRPr="00E204AC" w:rsidRDefault="00E97CC0" w:rsidP="00537B1B">
                            <w:pPr>
                              <w:rPr>
                                <w:rFonts w:asciiTheme="majorHAnsi" w:hAnsiTheme="majorHAnsi"/>
                                <w:sz w:val="16"/>
                                <w:szCs w:val="16"/>
                              </w:rPr>
                            </w:pPr>
                            <w:r w:rsidRPr="00E204AC">
                              <w:rPr>
                                <w:rFonts w:asciiTheme="majorHAnsi" w:hAnsiTheme="majorHAnsi"/>
                                <w:sz w:val="16"/>
                                <w:szCs w:val="16"/>
                              </w:rPr>
                              <w:t xml:space="preserve">Teachers, trainers, local technical partners (municipal engineers, emergencies experts,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key stakeholder (fire fighters</w:t>
                            </w:r>
                            <w:proofErr w:type="gramStart"/>
                            <w:r w:rsidRPr="00E204AC">
                              <w:rPr>
                                <w:rFonts w:asciiTheme="majorHAnsi" w:hAnsiTheme="majorHAnsi"/>
                                <w:sz w:val="16"/>
                                <w:szCs w:val="16"/>
                              </w:rPr>
                              <w:t>,  civil</w:t>
                            </w:r>
                            <w:proofErr w:type="gramEnd"/>
                            <w:r w:rsidRPr="00E204AC">
                              <w:rPr>
                                <w:rFonts w:asciiTheme="majorHAnsi" w:hAnsiTheme="majorHAnsi"/>
                                <w:sz w:val="16"/>
                                <w:szCs w:val="16"/>
                              </w:rPr>
                              <w:t xml:space="preserve"> protection, health services,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students, school personnel, parents</w:t>
                            </w:r>
                          </w:p>
                          <w:p w14:paraId="54645C1F" w14:textId="77777777" w:rsidR="00E97CC0" w:rsidRDefault="00E97CC0" w:rsidP="00537B1B">
                            <w:pPr>
                              <w:rPr>
                                <w:rFonts w:asciiTheme="majorHAnsi" w:hAnsiTheme="majorHAnsi"/>
                                <w:b/>
                                <w:sz w:val="16"/>
                                <w:szCs w:val="16"/>
                              </w:rPr>
                            </w:pPr>
                          </w:p>
                          <w:p w14:paraId="292EFBBD"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p w14:paraId="0A7C3969" w14:textId="77777777" w:rsidR="00E97CC0" w:rsidRPr="00E204AC" w:rsidRDefault="00E97CC0" w:rsidP="00537B1B">
                            <w:pPr>
                              <w:rPr>
                                <w:rFonts w:asciiTheme="majorHAnsi" w:hAnsiTheme="majorHAnsi"/>
                                <w:b/>
                                <w:sz w:val="16"/>
                                <w:szCs w:val="16"/>
                              </w:rPr>
                            </w:pPr>
                          </w:p>
                          <w:p w14:paraId="5AB32A04" w14:textId="77777777" w:rsidR="00E97CC0" w:rsidRPr="00E204AC" w:rsidRDefault="00E97CC0" w:rsidP="00537B1B">
                            <w:pPr>
                              <w:rPr>
                                <w:rFonts w:asciiTheme="majorHAnsi" w:hAnsiTheme="majorHAns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638ADB" id="Rettangolo arrotondato 341" o:spid="_x0000_s1072" style="position:absolute;left:0;text-align:left;margin-left:514.25pt;margin-top:1.85pt;width:249pt;height:492.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" fillcolor="#92cddc" strokecolor="#4bacc6" strokeweight="1pt">
                <v:fill color2="#4bacc6" focus="50%" type="gradient"/>
                <v:shadow on="t" color="#205867" offset="1pt"/>
                <v:textbox>
                  <w:txbxContent>
                    <w:p w14:paraId="70B91A1F" w14:textId="77777777" w:rsidR="00E97CC0" w:rsidRDefault="00E97CC0" w:rsidP="00537B1B">
                      <w:pPr>
                        <w:rPr>
                          <w:b/>
                          <w:sz w:val="18"/>
                          <w:szCs w:val="18"/>
                        </w:rPr>
                      </w:pPr>
                    </w:p>
                    <w:p w14:paraId="082C0DE0" w14:textId="77777777" w:rsidR="00E97CC0" w:rsidRPr="00E204AC" w:rsidRDefault="00E97CC0" w:rsidP="00537B1B">
                      <w:pPr>
                        <w:rPr>
                          <w:rFonts w:asciiTheme="majorHAnsi" w:hAnsiTheme="majorHAnsi"/>
                          <w:b/>
                          <w:sz w:val="16"/>
                          <w:szCs w:val="16"/>
                        </w:rPr>
                      </w:pPr>
                      <w:r>
                        <w:rPr>
                          <w:rFonts w:asciiTheme="majorHAnsi" w:hAnsiTheme="majorHAnsi"/>
                          <w:b/>
                          <w:sz w:val="16"/>
                          <w:szCs w:val="16"/>
                        </w:rPr>
                        <w:t>Section 3</w:t>
                      </w:r>
                      <w:r w:rsidRPr="00E204AC">
                        <w:rPr>
                          <w:rFonts w:asciiTheme="majorHAnsi" w:hAnsiTheme="majorHAnsi"/>
                          <w:b/>
                          <w:sz w:val="16"/>
                          <w:szCs w:val="16"/>
                        </w:rPr>
                        <w:t>d: Monitoring and Evaluation Activities</w:t>
                      </w:r>
                    </w:p>
                    <w:p w14:paraId="1D1D1289"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and evaluate changes in children’s understanding, ideas, conclusions</w:t>
                      </w:r>
                    </w:p>
                    <w:p w14:paraId="7F5CC22B"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2491F8DD" w14:textId="77777777" w:rsidR="00E97CC0" w:rsidRPr="00E204AC" w:rsidRDefault="00E97CC0" w:rsidP="00537B1B">
                      <w:pPr>
                        <w:pStyle w:val="Nessunaspaziatura"/>
                        <w:rPr>
                          <w:rFonts w:asciiTheme="majorHAnsi" w:hAnsiTheme="majorHAnsi"/>
                          <w:sz w:val="16"/>
                          <w:szCs w:val="16"/>
                        </w:rPr>
                      </w:pPr>
                    </w:p>
                    <w:p w14:paraId="0F04F8E6" w14:textId="77777777" w:rsidR="00E97CC0" w:rsidRPr="00E204AC" w:rsidRDefault="00E97CC0" w:rsidP="00537B1B">
                      <w:pPr>
                        <w:pStyle w:val="Nessunaspaziatura"/>
                        <w:rPr>
                          <w:rFonts w:asciiTheme="majorHAnsi" w:hAnsiTheme="majorHAnsi"/>
                          <w:b/>
                          <w:sz w:val="16"/>
                          <w:szCs w:val="16"/>
                        </w:rPr>
                      </w:pPr>
                    </w:p>
                    <w:p w14:paraId="4CCD5563" w14:textId="77777777" w:rsidR="00E97CC0" w:rsidRPr="00E204AC" w:rsidRDefault="00E97CC0" w:rsidP="00537B1B">
                      <w:pPr>
                        <w:rPr>
                          <w:rFonts w:asciiTheme="majorHAnsi" w:hAnsiTheme="majorHAnsi"/>
                          <w:sz w:val="16"/>
                          <w:szCs w:val="16"/>
                          <w:lang w:val="en-NZ"/>
                        </w:rPr>
                      </w:pPr>
                    </w:p>
                    <w:p w14:paraId="7C519BE4" w14:textId="77777777" w:rsidR="00E97CC0" w:rsidRPr="00E204AC" w:rsidRDefault="00E97CC0" w:rsidP="00537B1B">
                      <w:pPr>
                        <w:rPr>
                          <w:rFonts w:asciiTheme="majorHAnsi" w:hAnsiTheme="majorHAnsi"/>
                          <w:sz w:val="16"/>
                          <w:szCs w:val="16"/>
                        </w:rPr>
                      </w:pPr>
                    </w:p>
                    <w:p w14:paraId="61D66D5E" w14:textId="77777777" w:rsidR="00E97CC0" w:rsidRPr="00E204AC" w:rsidRDefault="00E97CC0" w:rsidP="00537B1B">
                      <w:pPr>
                        <w:rPr>
                          <w:rFonts w:asciiTheme="majorHAnsi" w:hAnsiTheme="majorHAnsi"/>
                          <w:sz w:val="16"/>
                          <w:szCs w:val="16"/>
                        </w:rPr>
                      </w:pPr>
                    </w:p>
                    <w:p w14:paraId="7A2E8C95" w14:textId="77777777" w:rsidR="00E97CC0" w:rsidRPr="00E204AC" w:rsidRDefault="00E97CC0" w:rsidP="00537B1B">
                      <w:pPr>
                        <w:rPr>
                          <w:rFonts w:asciiTheme="majorHAnsi" w:hAnsiTheme="majorHAnsi"/>
                          <w:sz w:val="16"/>
                          <w:szCs w:val="16"/>
                        </w:rPr>
                      </w:pPr>
                    </w:p>
                    <w:p w14:paraId="66D41D5F" w14:textId="77777777" w:rsidR="00E97CC0" w:rsidRDefault="00E97CC0" w:rsidP="00537B1B">
                      <w:pPr>
                        <w:rPr>
                          <w:rFonts w:asciiTheme="majorHAnsi" w:hAnsiTheme="majorHAnsi"/>
                          <w:b/>
                          <w:sz w:val="16"/>
                          <w:szCs w:val="16"/>
                        </w:rPr>
                      </w:pPr>
                    </w:p>
                    <w:p w14:paraId="7277BF6B" w14:textId="77777777" w:rsidR="00E97CC0" w:rsidRDefault="00E97CC0" w:rsidP="00537B1B">
                      <w:pPr>
                        <w:rPr>
                          <w:rFonts w:asciiTheme="majorHAnsi" w:hAnsiTheme="majorHAnsi"/>
                          <w:b/>
                          <w:sz w:val="16"/>
                          <w:szCs w:val="16"/>
                        </w:rPr>
                      </w:pPr>
                    </w:p>
                    <w:p w14:paraId="76F75A03" w14:textId="77777777" w:rsidR="00E97CC0" w:rsidRDefault="00E97CC0" w:rsidP="00537B1B">
                      <w:pPr>
                        <w:rPr>
                          <w:rFonts w:asciiTheme="majorHAnsi" w:hAnsiTheme="majorHAnsi"/>
                          <w:b/>
                          <w:sz w:val="16"/>
                          <w:szCs w:val="16"/>
                        </w:rPr>
                      </w:pPr>
                    </w:p>
                    <w:p w14:paraId="0A4525E5" w14:textId="77777777" w:rsidR="00E97CC0" w:rsidRDefault="00E97CC0" w:rsidP="00537B1B">
                      <w:pPr>
                        <w:rPr>
                          <w:rFonts w:asciiTheme="majorHAnsi" w:hAnsiTheme="majorHAnsi"/>
                          <w:b/>
                          <w:sz w:val="16"/>
                          <w:szCs w:val="16"/>
                        </w:rPr>
                      </w:pPr>
                    </w:p>
                    <w:p w14:paraId="19CB7EF6" w14:textId="77777777" w:rsidR="00E97CC0" w:rsidRDefault="00E97CC0" w:rsidP="00537B1B">
                      <w:pPr>
                        <w:rPr>
                          <w:rFonts w:asciiTheme="majorHAnsi" w:hAnsiTheme="majorHAnsi"/>
                          <w:b/>
                          <w:sz w:val="16"/>
                          <w:szCs w:val="16"/>
                        </w:rPr>
                      </w:pPr>
                    </w:p>
                    <w:p w14:paraId="2ED262C2" w14:textId="77777777" w:rsidR="00E97CC0" w:rsidRDefault="00E97CC0" w:rsidP="00537B1B">
                      <w:pPr>
                        <w:rPr>
                          <w:rFonts w:asciiTheme="majorHAnsi" w:hAnsiTheme="majorHAnsi"/>
                          <w:b/>
                          <w:sz w:val="16"/>
                          <w:szCs w:val="16"/>
                        </w:rPr>
                      </w:pPr>
                    </w:p>
                    <w:p w14:paraId="58237994" w14:textId="77777777" w:rsidR="00E97CC0" w:rsidRDefault="00E97CC0" w:rsidP="00537B1B">
                      <w:pPr>
                        <w:rPr>
                          <w:rFonts w:asciiTheme="majorHAnsi" w:hAnsiTheme="majorHAnsi"/>
                          <w:b/>
                          <w:sz w:val="16"/>
                          <w:szCs w:val="16"/>
                        </w:rPr>
                      </w:pPr>
                    </w:p>
                    <w:p w14:paraId="63FBF915" w14:textId="77777777" w:rsidR="00E97CC0" w:rsidRDefault="00E97CC0" w:rsidP="00537B1B">
                      <w:pPr>
                        <w:rPr>
                          <w:rFonts w:asciiTheme="majorHAnsi" w:hAnsiTheme="majorHAnsi"/>
                          <w:b/>
                          <w:sz w:val="16"/>
                          <w:szCs w:val="16"/>
                        </w:rPr>
                      </w:pPr>
                    </w:p>
                    <w:p w14:paraId="548F7E0F" w14:textId="77777777" w:rsidR="00E97CC0" w:rsidRDefault="00E97CC0" w:rsidP="00537B1B">
                      <w:pPr>
                        <w:rPr>
                          <w:rFonts w:asciiTheme="majorHAnsi" w:hAnsiTheme="majorHAnsi"/>
                          <w:b/>
                          <w:sz w:val="16"/>
                          <w:szCs w:val="16"/>
                        </w:rPr>
                      </w:pPr>
                    </w:p>
                    <w:p w14:paraId="1FE3E0B7" w14:textId="77777777" w:rsidR="00E97CC0" w:rsidRDefault="00E97CC0" w:rsidP="00537B1B">
                      <w:pPr>
                        <w:rPr>
                          <w:rFonts w:asciiTheme="majorHAnsi" w:hAnsiTheme="majorHAnsi"/>
                          <w:b/>
                          <w:sz w:val="16"/>
                          <w:szCs w:val="16"/>
                        </w:rPr>
                      </w:pPr>
                    </w:p>
                    <w:p w14:paraId="0430891A" w14:textId="77777777" w:rsidR="00E97CC0" w:rsidRDefault="00E97CC0" w:rsidP="00537B1B">
                      <w:pPr>
                        <w:rPr>
                          <w:rFonts w:asciiTheme="majorHAnsi" w:hAnsiTheme="majorHAnsi"/>
                          <w:b/>
                          <w:sz w:val="16"/>
                          <w:szCs w:val="16"/>
                        </w:rPr>
                      </w:pPr>
                    </w:p>
                    <w:p w14:paraId="55085BE6"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3CBA5BE6" w14:textId="77777777" w:rsidR="00E97CC0" w:rsidRPr="00E204AC" w:rsidRDefault="00E97CC0" w:rsidP="00537B1B">
                      <w:pPr>
                        <w:rPr>
                          <w:rFonts w:asciiTheme="majorHAnsi" w:hAnsiTheme="majorHAnsi"/>
                          <w:sz w:val="16"/>
                          <w:szCs w:val="16"/>
                        </w:rPr>
                      </w:pPr>
                      <w:r w:rsidRPr="00E204AC">
                        <w:rPr>
                          <w:rFonts w:asciiTheme="majorHAnsi" w:hAnsiTheme="majorHAnsi"/>
                          <w:sz w:val="16"/>
                          <w:szCs w:val="16"/>
                        </w:rPr>
                        <w:t xml:space="preserve">Teachers, trainers, local technical partners (municipal engineers, emergencies experts,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key stakeholder (fire fighters</w:t>
                      </w:r>
                      <w:proofErr w:type="gramStart"/>
                      <w:r w:rsidRPr="00E204AC">
                        <w:rPr>
                          <w:rFonts w:asciiTheme="majorHAnsi" w:hAnsiTheme="majorHAnsi"/>
                          <w:sz w:val="16"/>
                          <w:szCs w:val="16"/>
                        </w:rPr>
                        <w:t>,  civil</w:t>
                      </w:r>
                      <w:proofErr w:type="gramEnd"/>
                      <w:r w:rsidRPr="00E204AC">
                        <w:rPr>
                          <w:rFonts w:asciiTheme="majorHAnsi" w:hAnsiTheme="majorHAnsi"/>
                          <w:sz w:val="16"/>
                          <w:szCs w:val="16"/>
                        </w:rPr>
                        <w:t xml:space="preserve"> protection, health services,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students, school personnel, parents</w:t>
                      </w:r>
                    </w:p>
                    <w:p w14:paraId="54645C1F" w14:textId="77777777" w:rsidR="00E97CC0" w:rsidRDefault="00E97CC0" w:rsidP="00537B1B">
                      <w:pPr>
                        <w:rPr>
                          <w:rFonts w:asciiTheme="majorHAnsi" w:hAnsiTheme="majorHAnsi"/>
                          <w:b/>
                          <w:sz w:val="16"/>
                          <w:szCs w:val="16"/>
                        </w:rPr>
                      </w:pPr>
                    </w:p>
                    <w:p w14:paraId="292EFBBD"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p w14:paraId="0A7C3969" w14:textId="77777777" w:rsidR="00E97CC0" w:rsidRPr="00E204AC" w:rsidRDefault="00E97CC0" w:rsidP="00537B1B">
                      <w:pPr>
                        <w:rPr>
                          <w:rFonts w:asciiTheme="majorHAnsi" w:hAnsiTheme="majorHAnsi"/>
                          <w:b/>
                          <w:sz w:val="16"/>
                          <w:szCs w:val="16"/>
                        </w:rPr>
                      </w:pPr>
                    </w:p>
                    <w:p w14:paraId="5AB32A04" w14:textId="77777777" w:rsidR="00E97CC0" w:rsidRPr="00E204AC" w:rsidRDefault="00E97CC0" w:rsidP="00537B1B">
                      <w:pPr>
                        <w:rPr>
                          <w:rFonts w:asciiTheme="majorHAnsi" w:hAnsiTheme="majorHAnsi"/>
                          <w:sz w:val="16"/>
                          <w:szCs w:val="16"/>
                        </w:rPr>
                      </w:pPr>
                    </w:p>
                  </w:txbxContent>
                </v:textbox>
              </v:roundrect>
            </w:pict>
          </mc:Fallback>
        </mc:AlternateContent>
      </w:r>
      <w:r>
        <w:rPr>
          <w:noProof/>
          <w:lang w:val="it-IT" w:eastAsia="it-IT"/>
        </w:rPr>
        <mc:AlternateContent>
          <mc:Choice Requires="wps">
            <w:drawing>
              <wp:anchor distT="0" distB="0" distL="114300" distR="114300" simplePos="0" relativeHeight="251709952" behindDoc="0" locked="0" layoutInCell="1" allowOverlap="1" wp14:anchorId="22783240" wp14:editId="782C81C3">
                <wp:simplePos x="0" y="0"/>
                <wp:positionH relativeFrom="column">
                  <wp:posOffset>3159124</wp:posOffset>
                </wp:positionH>
                <wp:positionV relativeFrom="paragraph">
                  <wp:posOffset>33020</wp:posOffset>
                </wp:positionV>
                <wp:extent cx="3171825" cy="6229350"/>
                <wp:effectExtent l="0" t="0" r="47625" b="57150"/>
                <wp:wrapNone/>
                <wp:docPr id="340" name="Rettangolo arrotondato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6229350"/>
                        </a:xfrm>
                        <a:prstGeom prst="roundRect">
                          <a:avLst>
                            <a:gd name="adj" fmla="val 16667"/>
                          </a:avLst>
                        </a:prstGeom>
                        <a:gradFill rotWithShape="0">
                          <a:gsLst>
                            <a:gs pos="0">
                              <a:srgbClr val="B2A1C7"/>
                            </a:gs>
                            <a:gs pos="50000">
                              <a:srgbClr val="8064A2"/>
                            </a:gs>
                            <a:gs pos="100000">
                              <a:srgbClr val="B2A1C7"/>
                            </a:gs>
                          </a:gsLst>
                          <a:lin ang="5400000" scaled="1"/>
                        </a:gradFill>
                        <a:ln w="12700">
                          <a:solidFill>
                            <a:srgbClr val="8064A2"/>
                          </a:solidFill>
                          <a:round/>
                          <a:headEnd/>
                          <a:tailEnd/>
                        </a:ln>
                        <a:effectLst>
                          <a:outerShdw dist="28398" dir="3806097" algn="ctr" rotWithShape="0">
                            <a:srgbClr val="3F3151"/>
                          </a:outerShdw>
                        </a:effectLst>
                      </wps:spPr>
                      <wps:txbx>
                        <w:txbxContent>
                          <w:p w14:paraId="3FF478D7" w14:textId="77777777" w:rsidR="00E97CC0" w:rsidRPr="00E204AC" w:rsidRDefault="00E97CC0" w:rsidP="00537B1B">
                            <w:pPr>
                              <w:pStyle w:val="Nessunaspaziatura"/>
                              <w:spacing w:after="60" w:line="40" w:lineRule="atLeast"/>
                              <w:rPr>
                                <w:rFonts w:asciiTheme="majorHAnsi" w:hAnsiTheme="majorHAnsi"/>
                                <w:b/>
                                <w:sz w:val="16"/>
                                <w:szCs w:val="16"/>
                              </w:rPr>
                            </w:pPr>
                          </w:p>
                          <w:p w14:paraId="20CCB94F" w14:textId="77777777" w:rsidR="00E97CC0" w:rsidRPr="00E204AC" w:rsidRDefault="00E97CC0" w:rsidP="00537B1B">
                            <w:pPr>
                              <w:pStyle w:val="Nessunaspaziatura"/>
                              <w:spacing w:after="60" w:line="40" w:lineRule="atLeast"/>
                              <w:rPr>
                                <w:rFonts w:asciiTheme="majorHAnsi" w:hAnsiTheme="majorHAnsi"/>
                                <w:b/>
                                <w:sz w:val="16"/>
                                <w:szCs w:val="16"/>
                              </w:rPr>
                            </w:pPr>
                            <w:r w:rsidRPr="00E204AC">
                              <w:rPr>
                                <w:rFonts w:asciiTheme="majorHAnsi" w:hAnsiTheme="majorHAnsi"/>
                                <w:b/>
                                <w:sz w:val="16"/>
                                <w:szCs w:val="16"/>
                              </w:rPr>
                              <w:t>Key activities:</w:t>
                            </w:r>
                          </w:p>
                          <w:p w14:paraId="68EDC012" w14:textId="77777777" w:rsidR="00E97CC0" w:rsidRPr="00E204AC" w:rsidRDefault="00E97CC0" w:rsidP="00537B1B">
                            <w:pPr>
                              <w:pStyle w:val="Nessunaspaziatura"/>
                              <w:spacing w:after="60" w:line="40" w:lineRule="atLeast"/>
                              <w:rPr>
                                <w:rFonts w:asciiTheme="majorHAnsi" w:hAnsiTheme="majorHAnsi"/>
                                <w:sz w:val="16"/>
                                <w:szCs w:val="16"/>
                              </w:rPr>
                            </w:pPr>
                            <w:r w:rsidRPr="00E204AC">
                              <w:rPr>
                                <w:rFonts w:asciiTheme="majorHAnsi" w:hAnsiTheme="majorHAnsi"/>
                                <w:sz w:val="16"/>
                                <w:szCs w:val="16"/>
                              </w:rPr>
                              <w:t xml:space="preserve">1) Identify actions that children, families, school and community can take to build resilience </w:t>
                            </w:r>
                          </w:p>
                          <w:p w14:paraId="03EE7179" w14:textId="77777777" w:rsidR="00E97CC0" w:rsidRPr="00E204AC" w:rsidRDefault="00E97CC0" w:rsidP="00537B1B">
                            <w:pPr>
                              <w:pStyle w:val="Nessunaspaziatura"/>
                              <w:spacing w:after="60" w:line="40" w:lineRule="atLeast"/>
                              <w:ind w:left="360"/>
                              <w:rPr>
                                <w:rFonts w:asciiTheme="majorHAnsi" w:hAnsiTheme="majorHAnsi"/>
                                <w:sz w:val="16"/>
                                <w:szCs w:val="16"/>
                              </w:rPr>
                            </w:pPr>
                          </w:p>
                          <w:p w14:paraId="6D83D6E4" w14:textId="77777777" w:rsidR="00E97CC0" w:rsidRPr="00E204AC" w:rsidRDefault="00E97CC0" w:rsidP="00537B1B">
                            <w:pPr>
                              <w:rPr>
                                <w:rFonts w:asciiTheme="majorHAnsi" w:hAnsiTheme="majorHAnsi"/>
                                <w:sz w:val="16"/>
                                <w:szCs w:val="16"/>
                                <w:lang w:val="en-NZ"/>
                              </w:rPr>
                            </w:pPr>
                          </w:p>
                          <w:p w14:paraId="75D7E1E9" w14:textId="77777777" w:rsidR="00E97CC0" w:rsidRPr="00E204AC" w:rsidRDefault="00E97CC0" w:rsidP="00537B1B">
                            <w:pPr>
                              <w:rPr>
                                <w:rFonts w:asciiTheme="majorHAnsi" w:hAnsiTheme="majorHAnsi"/>
                                <w:sz w:val="16"/>
                                <w:szCs w:val="16"/>
                                <w:lang w:val="en-NZ"/>
                              </w:rPr>
                            </w:pPr>
                          </w:p>
                          <w:p w14:paraId="760295DC" w14:textId="77777777" w:rsidR="00E97CC0" w:rsidRPr="00E204AC" w:rsidRDefault="00E97CC0" w:rsidP="00537B1B">
                            <w:pPr>
                              <w:rPr>
                                <w:rFonts w:asciiTheme="majorHAnsi" w:hAnsiTheme="majorHAnsi"/>
                                <w:sz w:val="16"/>
                                <w:szCs w:val="16"/>
                                <w:lang w:val="en-NZ"/>
                              </w:rPr>
                            </w:pPr>
                          </w:p>
                          <w:p w14:paraId="5C3C209E" w14:textId="77777777" w:rsidR="00E97CC0" w:rsidRPr="00E204AC" w:rsidRDefault="00E97CC0" w:rsidP="00537B1B">
                            <w:pPr>
                              <w:rPr>
                                <w:rFonts w:asciiTheme="majorHAnsi" w:hAnsiTheme="majorHAnsi"/>
                                <w:sz w:val="16"/>
                                <w:szCs w:val="16"/>
                                <w:lang w:val="en-NZ"/>
                              </w:rPr>
                            </w:pPr>
                          </w:p>
                          <w:p w14:paraId="09BC2571" w14:textId="77777777" w:rsidR="00E97CC0" w:rsidRPr="00E204AC" w:rsidRDefault="00E97CC0" w:rsidP="00537B1B">
                            <w:pPr>
                              <w:rPr>
                                <w:rFonts w:asciiTheme="majorHAnsi" w:hAnsiTheme="majorHAnsi"/>
                                <w:b/>
                                <w:sz w:val="16"/>
                                <w:szCs w:val="16"/>
                              </w:rPr>
                            </w:pPr>
                            <w:r>
                              <w:rPr>
                                <w:rFonts w:asciiTheme="majorHAnsi" w:hAnsiTheme="majorHAnsi"/>
                                <w:b/>
                                <w:sz w:val="16"/>
                                <w:szCs w:val="16"/>
                              </w:rPr>
                              <w:t>Section 2</w:t>
                            </w:r>
                            <w:r w:rsidRPr="00E204AC">
                              <w:rPr>
                                <w:rFonts w:asciiTheme="majorHAnsi" w:hAnsiTheme="majorHAnsi"/>
                                <w:b/>
                                <w:sz w:val="16"/>
                                <w:szCs w:val="16"/>
                              </w:rPr>
                              <w:t>d: Monitoring activities</w:t>
                            </w:r>
                          </w:p>
                          <w:p w14:paraId="11F523F0"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changes in children’s understanding, ideas, conclusions</w:t>
                            </w:r>
                          </w:p>
                          <w:p w14:paraId="04707765"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69A122EC" w14:textId="77777777" w:rsidR="00E97CC0" w:rsidRPr="00E204AC" w:rsidRDefault="00E97CC0" w:rsidP="00537B1B">
                            <w:pPr>
                              <w:rPr>
                                <w:rFonts w:asciiTheme="majorHAnsi" w:hAnsiTheme="majorHAnsi"/>
                                <w:sz w:val="16"/>
                                <w:szCs w:val="16"/>
                                <w:lang w:val="en-NZ"/>
                              </w:rPr>
                            </w:pPr>
                          </w:p>
                          <w:p w14:paraId="65C5B1A4" w14:textId="77777777" w:rsidR="00E97CC0" w:rsidRPr="00E204AC" w:rsidRDefault="00E97CC0" w:rsidP="00537B1B">
                            <w:pPr>
                              <w:rPr>
                                <w:rFonts w:asciiTheme="majorHAnsi" w:hAnsiTheme="majorHAnsi"/>
                                <w:sz w:val="16"/>
                                <w:szCs w:val="16"/>
                              </w:rPr>
                            </w:pPr>
                          </w:p>
                          <w:p w14:paraId="6C3CCEB8" w14:textId="77777777" w:rsidR="00E97CC0" w:rsidRPr="00E204AC" w:rsidRDefault="00E97CC0" w:rsidP="00537B1B">
                            <w:pPr>
                              <w:rPr>
                                <w:rFonts w:asciiTheme="majorHAnsi" w:hAnsiTheme="majorHAnsi"/>
                                <w:sz w:val="16"/>
                                <w:szCs w:val="16"/>
                              </w:rPr>
                            </w:pPr>
                          </w:p>
                          <w:p w14:paraId="73D3697E" w14:textId="77777777" w:rsidR="00E97CC0" w:rsidRPr="00E204AC" w:rsidRDefault="00E97CC0" w:rsidP="00537B1B">
                            <w:pPr>
                              <w:rPr>
                                <w:rFonts w:asciiTheme="majorHAnsi" w:hAnsiTheme="majorHAnsi"/>
                                <w:sz w:val="16"/>
                                <w:szCs w:val="16"/>
                              </w:rPr>
                            </w:pPr>
                          </w:p>
                          <w:p w14:paraId="10830255" w14:textId="77777777" w:rsidR="00E97CC0" w:rsidRPr="00E204AC" w:rsidRDefault="00E97CC0" w:rsidP="00537B1B">
                            <w:pPr>
                              <w:rPr>
                                <w:rFonts w:asciiTheme="majorHAnsi" w:hAnsiTheme="majorHAnsi"/>
                                <w:b/>
                                <w:sz w:val="16"/>
                                <w:szCs w:val="16"/>
                              </w:rPr>
                            </w:pPr>
                          </w:p>
                          <w:p w14:paraId="0CFD3E97" w14:textId="77777777" w:rsidR="00E97CC0" w:rsidRPr="00E204AC" w:rsidRDefault="00E97CC0" w:rsidP="00537B1B">
                            <w:pPr>
                              <w:rPr>
                                <w:rFonts w:asciiTheme="majorHAnsi" w:hAnsiTheme="majorHAnsi"/>
                                <w:b/>
                                <w:sz w:val="16"/>
                                <w:szCs w:val="16"/>
                              </w:rPr>
                            </w:pPr>
                          </w:p>
                          <w:p w14:paraId="6A56D3CF" w14:textId="77777777" w:rsidR="00E97CC0" w:rsidRDefault="00E97CC0" w:rsidP="00537B1B">
                            <w:pPr>
                              <w:rPr>
                                <w:rFonts w:asciiTheme="majorHAnsi" w:hAnsiTheme="majorHAnsi"/>
                                <w:b/>
                                <w:sz w:val="16"/>
                                <w:szCs w:val="16"/>
                              </w:rPr>
                            </w:pPr>
                          </w:p>
                          <w:p w14:paraId="2008ABCE" w14:textId="77777777" w:rsidR="00E97CC0" w:rsidRDefault="00E97CC0" w:rsidP="00537B1B">
                            <w:pPr>
                              <w:rPr>
                                <w:rFonts w:asciiTheme="majorHAnsi" w:hAnsiTheme="majorHAnsi"/>
                                <w:b/>
                                <w:sz w:val="16"/>
                                <w:szCs w:val="16"/>
                              </w:rPr>
                            </w:pPr>
                          </w:p>
                          <w:p w14:paraId="07B3BE21" w14:textId="77777777" w:rsidR="00E97CC0" w:rsidRDefault="00E97CC0" w:rsidP="00537B1B">
                            <w:pPr>
                              <w:rPr>
                                <w:rFonts w:asciiTheme="majorHAnsi" w:hAnsiTheme="majorHAnsi"/>
                                <w:b/>
                                <w:sz w:val="16"/>
                                <w:szCs w:val="16"/>
                              </w:rPr>
                            </w:pPr>
                          </w:p>
                          <w:p w14:paraId="1591A59F" w14:textId="77777777" w:rsidR="00E97CC0" w:rsidRDefault="00E97CC0" w:rsidP="00537B1B">
                            <w:pPr>
                              <w:rPr>
                                <w:rFonts w:asciiTheme="majorHAnsi" w:hAnsiTheme="majorHAnsi"/>
                                <w:b/>
                                <w:sz w:val="16"/>
                                <w:szCs w:val="16"/>
                              </w:rPr>
                            </w:pPr>
                          </w:p>
                          <w:p w14:paraId="0F8B8FFE"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781FC4D5" w14:textId="77777777" w:rsidR="00E97CC0" w:rsidRDefault="00E97CC0" w:rsidP="00537B1B">
                            <w:pPr>
                              <w:rPr>
                                <w:rFonts w:asciiTheme="majorHAnsi" w:hAnsiTheme="majorHAnsi"/>
                                <w:sz w:val="16"/>
                                <w:szCs w:val="16"/>
                              </w:rPr>
                            </w:pPr>
                            <w:r w:rsidRPr="00E204AC">
                              <w:rPr>
                                <w:rFonts w:asciiTheme="majorHAnsi" w:hAnsiTheme="majorHAnsi"/>
                                <w:sz w:val="16"/>
                                <w:szCs w:val="16"/>
                              </w:rPr>
                              <w:t xml:space="preserve">Teachers, trainers, local technical partners (municipal engineers, emergencies experts,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key stakeholder (fire fighters</w:t>
                            </w:r>
                            <w:proofErr w:type="gramStart"/>
                            <w:r w:rsidRPr="00E204AC">
                              <w:rPr>
                                <w:rFonts w:asciiTheme="majorHAnsi" w:hAnsiTheme="majorHAnsi"/>
                                <w:sz w:val="16"/>
                                <w:szCs w:val="16"/>
                              </w:rPr>
                              <w:t>,  civil</w:t>
                            </w:r>
                            <w:proofErr w:type="gramEnd"/>
                            <w:r w:rsidRPr="00E204AC">
                              <w:rPr>
                                <w:rFonts w:asciiTheme="majorHAnsi" w:hAnsiTheme="majorHAnsi"/>
                                <w:sz w:val="16"/>
                                <w:szCs w:val="16"/>
                              </w:rPr>
                              <w:t xml:space="preserve"> protection, health services,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w:t>
                            </w:r>
                          </w:p>
                          <w:p w14:paraId="75CF1D1B" w14:textId="77777777" w:rsidR="00E97CC0" w:rsidRPr="00E204AC" w:rsidRDefault="00E97CC0" w:rsidP="00537B1B">
                            <w:pPr>
                              <w:rPr>
                                <w:rFonts w:asciiTheme="majorHAnsi" w:hAnsiTheme="majorHAnsi"/>
                                <w:sz w:val="16"/>
                                <w:szCs w:val="16"/>
                              </w:rPr>
                            </w:pPr>
                          </w:p>
                          <w:p w14:paraId="259C8D38"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p w14:paraId="01E2734A" w14:textId="77777777" w:rsidR="00E97CC0" w:rsidRPr="00E204AC" w:rsidRDefault="00E97CC0" w:rsidP="00537B1B">
                            <w:pPr>
                              <w:rPr>
                                <w:rFonts w:asciiTheme="majorHAnsi" w:hAnsiTheme="majorHAnsi"/>
                                <w:b/>
                                <w:sz w:val="16"/>
                                <w:szCs w:val="16"/>
                              </w:rPr>
                            </w:pPr>
                          </w:p>
                          <w:p w14:paraId="676D9E78" w14:textId="77777777" w:rsidR="00E97CC0" w:rsidRPr="00E204AC" w:rsidRDefault="00E97CC0" w:rsidP="00537B1B">
                            <w:pPr>
                              <w:rPr>
                                <w:rFonts w:asciiTheme="majorHAnsi" w:hAnsiTheme="majorHAnsi"/>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783240" id="Rettangolo arrotondato 340" o:spid="_x0000_s1073" style="position:absolute;left:0;text-align:left;margin-left:248.75pt;margin-top:2.6pt;width:249.75pt;height:49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" fillcolor="#b2a1c7" strokecolor="#8064a2" strokeweight="1pt">
                <v:fill color2="#8064a2" focus="50%" type="gradient"/>
                <v:shadow on="t" color="#3f3151" offset="1pt"/>
                <v:textbox>
                  <w:txbxContent>
                    <w:p w14:paraId="3FF478D7" w14:textId="77777777" w:rsidR="00E97CC0" w:rsidRPr="00E204AC" w:rsidRDefault="00E97CC0" w:rsidP="00537B1B">
                      <w:pPr>
                        <w:pStyle w:val="Nessunaspaziatura"/>
                        <w:spacing w:after="60" w:line="40" w:lineRule="atLeast"/>
                        <w:rPr>
                          <w:rFonts w:asciiTheme="majorHAnsi" w:hAnsiTheme="majorHAnsi"/>
                          <w:b/>
                          <w:sz w:val="16"/>
                          <w:szCs w:val="16"/>
                        </w:rPr>
                      </w:pPr>
                    </w:p>
                    <w:p w14:paraId="20CCB94F" w14:textId="77777777" w:rsidR="00E97CC0" w:rsidRPr="00E204AC" w:rsidRDefault="00E97CC0" w:rsidP="00537B1B">
                      <w:pPr>
                        <w:pStyle w:val="Nessunaspaziatura"/>
                        <w:spacing w:after="60" w:line="40" w:lineRule="atLeast"/>
                        <w:rPr>
                          <w:rFonts w:asciiTheme="majorHAnsi" w:hAnsiTheme="majorHAnsi"/>
                          <w:b/>
                          <w:sz w:val="16"/>
                          <w:szCs w:val="16"/>
                        </w:rPr>
                      </w:pPr>
                      <w:r w:rsidRPr="00E204AC">
                        <w:rPr>
                          <w:rFonts w:asciiTheme="majorHAnsi" w:hAnsiTheme="majorHAnsi"/>
                          <w:b/>
                          <w:sz w:val="16"/>
                          <w:szCs w:val="16"/>
                        </w:rPr>
                        <w:t>Key activities:</w:t>
                      </w:r>
                    </w:p>
                    <w:p w14:paraId="68EDC012" w14:textId="77777777" w:rsidR="00E97CC0" w:rsidRPr="00E204AC" w:rsidRDefault="00E97CC0" w:rsidP="00537B1B">
                      <w:pPr>
                        <w:pStyle w:val="Nessunaspaziatura"/>
                        <w:spacing w:after="60" w:line="40" w:lineRule="atLeast"/>
                        <w:rPr>
                          <w:rFonts w:asciiTheme="majorHAnsi" w:hAnsiTheme="majorHAnsi"/>
                          <w:sz w:val="16"/>
                          <w:szCs w:val="16"/>
                        </w:rPr>
                      </w:pPr>
                      <w:r w:rsidRPr="00E204AC">
                        <w:rPr>
                          <w:rFonts w:asciiTheme="majorHAnsi" w:hAnsiTheme="majorHAnsi"/>
                          <w:sz w:val="16"/>
                          <w:szCs w:val="16"/>
                        </w:rPr>
                        <w:t xml:space="preserve">1) Identify actions that children, families, school and community can take to build resilience </w:t>
                      </w:r>
                    </w:p>
                    <w:p w14:paraId="03EE7179" w14:textId="77777777" w:rsidR="00E97CC0" w:rsidRPr="00E204AC" w:rsidRDefault="00E97CC0" w:rsidP="00537B1B">
                      <w:pPr>
                        <w:pStyle w:val="Nessunaspaziatura"/>
                        <w:spacing w:after="60" w:line="40" w:lineRule="atLeast"/>
                        <w:ind w:left="360"/>
                        <w:rPr>
                          <w:rFonts w:asciiTheme="majorHAnsi" w:hAnsiTheme="majorHAnsi"/>
                          <w:sz w:val="16"/>
                          <w:szCs w:val="16"/>
                        </w:rPr>
                      </w:pPr>
                    </w:p>
                    <w:p w14:paraId="6D83D6E4" w14:textId="77777777" w:rsidR="00E97CC0" w:rsidRPr="00E204AC" w:rsidRDefault="00E97CC0" w:rsidP="00537B1B">
                      <w:pPr>
                        <w:rPr>
                          <w:rFonts w:asciiTheme="majorHAnsi" w:hAnsiTheme="majorHAnsi"/>
                          <w:sz w:val="16"/>
                          <w:szCs w:val="16"/>
                          <w:lang w:val="en-NZ"/>
                        </w:rPr>
                      </w:pPr>
                    </w:p>
                    <w:p w14:paraId="75D7E1E9" w14:textId="77777777" w:rsidR="00E97CC0" w:rsidRPr="00E204AC" w:rsidRDefault="00E97CC0" w:rsidP="00537B1B">
                      <w:pPr>
                        <w:rPr>
                          <w:rFonts w:asciiTheme="majorHAnsi" w:hAnsiTheme="majorHAnsi"/>
                          <w:sz w:val="16"/>
                          <w:szCs w:val="16"/>
                          <w:lang w:val="en-NZ"/>
                        </w:rPr>
                      </w:pPr>
                    </w:p>
                    <w:p w14:paraId="760295DC" w14:textId="77777777" w:rsidR="00E97CC0" w:rsidRPr="00E204AC" w:rsidRDefault="00E97CC0" w:rsidP="00537B1B">
                      <w:pPr>
                        <w:rPr>
                          <w:rFonts w:asciiTheme="majorHAnsi" w:hAnsiTheme="majorHAnsi"/>
                          <w:sz w:val="16"/>
                          <w:szCs w:val="16"/>
                          <w:lang w:val="en-NZ"/>
                        </w:rPr>
                      </w:pPr>
                    </w:p>
                    <w:p w14:paraId="5C3C209E" w14:textId="77777777" w:rsidR="00E97CC0" w:rsidRPr="00E204AC" w:rsidRDefault="00E97CC0" w:rsidP="00537B1B">
                      <w:pPr>
                        <w:rPr>
                          <w:rFonts w:asciiTheme="majorHAnsi" w:hAnsiTheme="majorHAnsi"/>
                          <w:sz w:val="16"/>
                          <w:szCs w:val="16"/>
                          <w:lang w:val="en-NZ"/>
                        </w:rPr>
                      </w:pPr>
                    </w:p>
                    <w:p w14:paraId="09BC2571" w14:textId="77777777" w:rsidR="00E97CC0" w:rsidRPr="00E204AC" w:rsidRDefault="00E97CC0" w:rsidP="00537B1B">
                      <w:pPr>
                        <w:rPr>
                          <w:rFonts w:asciiTheme="majorHAnsi" w:hAnsiTheme="majorHAnsi"/>
                          <w:b/>
                          <w:sz w:val="16"/>
                          <w:szCs w:val="16"/>
                        </w:rPr>
                      </w:pPr>
                      <w:r>
                        <w:rPr>
                          <w:rFonts w:asciiTheme="majorHAnsi" w:hAnsiTheme="majorHAnsi"/>
                          <w:b/>
                          <w:sz w:val="16"/>
                          <w:szCs w:val="16"/>
                        </w:rPr>
                        <w:t>Section 2</w:t>
                      </w:r>
                      <w:r w:rsidRPr="00E204AC">
                        <w:rPr>
                          <w:rFonts w:asciiTheme="majorHAnsi" w:hAnsiTheme="majorHAnsi"/>
                          <w:b/>
                          <w:sz w:val="16"/>
                          <w:szCs w:val="16"/>
                        </w:rPr>
                        <w:t>d: Monitoring activities</w:t>
                      </w:r>
                    </w:p>
                    <w:p w14:paraId="11F523F0" w14:textId="77777777" w:rsidR="00E97CC0" w:rsidRPr="00E204AC" w:rsidRDefault="00E97CC0" w:rsidP="00537B1B">
                      <w:pPr>
                        <w:rPr>
                          <w:rFonts w:asciiTheme="majorHAnsi" w:eastAsia="Times New Roman" w:hAnsiTheme="majorHAnsi"/>
                          <w:sz w:val="16"/>
                          <w:szCs w:val="16"/>
                          <w:lang w:val="en-NZ" w:eastAsia="en-NZ"/>
                        </w:rPr>
                      </w:pPr>
                      <w:r w:rsidRPr="00E204AC">
                        <w:rPr>
                          <w:rFonts w:asciiTheme="majorHAnsi" w:eastAsia="Times New Roman" w:hAnsiTheme="majorHAnsi"/>
                          <w:sz w:val="16"/>
                          <w:szCs w:val="16"/>
                          <w:lang w:val="en-NZ" w:eastAsia="en-NZ"/>
                        </w:rPr>
                        <w:t>Monitor changes in children’s understanding, ideas, conclusions</w:t>
                      </w:r>
                    </w:p>
                    <w:p w14:paraId="04707765" w14:textId="77777777" w:rsidR="00E97CC0" w:rsidRPr="00E204AC" w:rsidRDefault="00E97CC0" w:rsidP="00537B1B">
                      <w:pPr>
                        <w:pStyle w:val="Nessunaspaziatura"/>
                        <w:rPr>
                          <w:rFonts w:asciiTheme="majorHAnsi" w:hAnsiTheme="majorHAnsi"/>
                          <w:b/>
                          <w:sz w:val="16"/>
                          <w:szCs w:val="16"/>
                        </w:rPr>
                      </w:pPr>
                      <w:r w:rsidRPr="00E204AC">
                        <w:rPr>
                          <w:rFonts w:asciiTheme="majorHAnsi" w:hAnsiTheme="majorHAnsi"/>
                          <w:b/>
                          <w:sz w:val="16"/>
                          <w:szCs w:val="16"/>
                        </w:rPr>
                        <w:t xml:space="preserve">Key activities: </w:t>
                      </w:r>
                      <w:r w:rsidRPr="00E204AC">
                        <w:rPr>
                          <w:rFonts w:asciiTheme="majorHAnsi" w:hAnsiTheme="majorHAnsi"/>
                          <w:sz w:val="16"/>
                          <w:szCs w:val="16"/>
                        </w:rPr>
                        <w:t>Body map, Timeline, H assessment</w:t>
                      </w:r>
                    </w:p>
                    <w:p w14:paraId="69A122EC" w14:textId="77777777" w:rsidR="00E97CC0" w:rsidRPr="00E204AC" w:rsidRDefault="00E97CC0" w:rsidP="00537B1B">
                      <w:pPr>
                        <w:rPr>
                          <w:rFonts w:asciiTheme="majorHAnsi" w:hAnsiTheme="majorHAnsi"/>
                          <w:sz w:val="16"/>
                          <w:szCs w:val="16"/>
                          <w:lang w:val="en-NZ"/>
                        </w:rPr>
                      </w:pPr>
                    </w:p>
                    <w:p w14:paraId="65C5B1A4" w14:textId="77777777" w:rsidR="00E97CC0" w:rsidRPr="00E204AC" w:rsidRDefault="00E97CC0" w:rsidP="00537B1B">
                      <w:pPr>
                        <w:rPr>
                          <w:rFonts w:asciiTheme="majorHAnsi" w:hAnsiTheme="majorHAnsi"/>
                          <w:sz w:val="16"/>
                          <w:szCs w:val="16"/>
                        </w:rPr>
                      </w:pPr>
                    </w:p>
                    <w:p w14:paraId="6C3CCEB8" w14:textId="77777777" w:rsidR="00E97CC0" w:rsidRPr="00E204AC" w:rsidRDefault="00E97CC0" w:rsidP="00537B1B">
                      <w:pPr>
                        <w:rPr>
                          <w:rFonts w:asciiTheme="majorHAnsi" w:hAnsiTheme="majorHAnsi"/>
                          <w:sz w:val="16"/>
                          <w:szCs w:val="16"/>
                        </w:rPr>
                      </w:pPr>
                    </w:p>
                    <w:p w14:paraId="73D3697E" w14:textId="77777777" w:rsidR="00E97CC0" w:rsidRPr="00E204AC" w:rsidRDefault="00E97CC0" w:rsidP="00537B1B">
                      <w:pPr>
                        <w:rPr>
                          <w:rFonts w:asciiTheme="majorHAnsi" w:hAnsiTheme="majorHAnsi"/>
                          <w:sz w:val="16"/>
                          <w:szCs w:val="16"/>
                        </w:rPr>
                      </w:pPr>
                    </w:p>
                    <w:p w14:paraId="10830255" w14:textId="77777777" w:rsidR="00E97CC0" w:rsidRPr="00E204AC" w:rsidRDefault="00E97CC0" w:rsidP="00537B1B">
                      <w:pPr>
                        <w:rPr>
                          <w:rFonts w:asciiTheme="majorHAnsi" w:hAnsiTheme="majorHAnsi"/>
                          <w:b/>
                          <w:sz w:val="16"/>
                          <w:szCs w:val="16"/>
                        </w:rPr>
                      </w:pPr>
                    </w:p>
                    <w:p w14:paraId="0CFD3E97" w14:textId="77777777" w:rsidR="00E97CC0" w:rsidRPr="00E204AC" w:rsidRDefault="00E97CC0" w:rsidP="00537B1B">
                      <w:pPr>
                        <w:rPr>
                          <w:rFonts w:asciiTheme="majorHAnsi" w:hAnsiTheme="majorHAnsi"/>
                          <w:b/>
                          <w:sz w:val="16"/>
                          <w:szCs w:val="16"/>
                        </w:rPr>
                      </w:pPr>
                    </w:p>
                    <w:p w14:paraId="6A56D3CF" w14:textId="77777777" w:rsidR="00E97CC0" w:rsidRDefault="00E97CC0" w:rsidP="00537B1B">
                      <w:pPr>
                        <w:rPr>
                          <w:rFonts w:asciiTheme="majorHAnsi" w:hAnsiTheme="majorHAnsi"/>
                          <w:b/>
                          <w:sz w:val="16"/>
                          <w:szCs w:val="16"/>
                        </w:rPr>
                      </w:pPr>
                    </w:p>
                    <w:p w14:paraId="2008ABCE" w14:textId="77777777" w:rsidR="00E97CC0" w:rsidRDefault="00E97CC0" w:rsidP="00537B1B">
                      <w:pPr>
                        <w:rPr>
                          <w:rFonts w:asciiTheme="majorHAnsi" w:hAnsiTheme="majorHAnsi"/>
                          <w:b/>
                          <w:sz w:val="16"/>
                          <w:szCs w:val="16"/>
                        </w:rPr>
                      </w:pPr>
                    </w:p>
                    <w:p w14:paraId="07B3BE21" w14:textId="77777777" w:rsidR="00E97CC0" w:rsidRDefault="00E97CC0" w:rsidP="00537B1B">
                      <w:pPr>
                        <w:rPr>
                          <w:rFonts w:asciiTheme="majorHAnsi" w:hAnsiTheme="majorHAnsi"/>
                          <w:b/>
                          <w:sz w:val="16"/>
                          <w:szCs w:val="16"/>
                        </w:rPr>
                      </w:pPr>
                    </w:p>
                    <w:p w14:paraId="1591A59F" w14:textId="77777777" w:rsidR="00E97CC0" w:rsidRDefault="00E97CC0" w:rsidP="00537B1B">
                      <w:pPr>
                        <w:rPr>
                          <w:rFonts w:asciiTheme="majorHAnsi" w:hAnsiTheme="majorHAnsi"/>
                          <w:b/>
                          <w:sz w:val="16"/>
                          <w:szCs w:val="16"/>
                        </w:rPr>
                      </w:pPr>
                    </w:p>
                    <w:p w14:paraId="0F8B8FFE"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Actors to involve:</w:t>
                      </w:r>
                    </w:p>
                    <w:p w14:paraId="781FC4D5" w14:textId="77777777" w:rsidR="00E97CC0" w:rsidRDefault="00E97CC0" w:rsidP="00537B1B">
                      <w:pPr>
                        <w:rPr>
                          <w:rFonts w:asciiTheme="majorHAnsi" w:hAnsiTheme="majorHAnsi"/>
                          <w:sz w:val="16"/>
                          <w:szCs w:val="16"/>
                        </w:rPr>
                      </w:pPr>
                      <w:r w:rsidRPr="00E204AC">
                        <w:rPr>
                          <w:rFonts w:asciiTheme="majorHAnsi" w:hAnsiTheme="majorHAnsi"/>
                          <w:sz w:val="16"/>
                          <w:szCs w:val="16"/>
                        </w:rPr>
                        <w:t xml:space="preserve">Teachers, trainers, local technical partners (municipal engineers, emergencies experts,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 key stakeholder (fire fighters</w:t>
                      </w:r>
                      <w:proofErr w:type="gramStart"/>
                      <w:r w:rsidRPr="00E204AC">
                        <w:rPr>
                          <w:rFonts w:asciiTheme="majorHAnsi" w:hAnsiTheme="majorHAnsi"/>
                          <w:sz w:val="16"/>
                          <w:szCs w:val="16"/>
                        </w:rPr>
                        <w:t>,  civil</w:t>
                      </w:r>
                      <w:proofErr w:type="gramEnd"/>
                      <w:r w:rsidRPr="00E204AC">
                        <w:rPr>
                          <w:rFonts w:asciiTheme="majorHAnsi" w:hAnsiTheme="majorHAnsi"/>
                          <w:sz w:val="16"/>
                          <w:szCs w:val="16"/>
                        </w:rPr>
                        <w:t xml:space="preserve"> protection, health services, </w:t>
                      </w:r>
                      <w:proofErr w:type="spellStart"/>
                      <w:r w:rsidRPr="00E204AC">
                        <w:rPr>
                          <w:rFonts w:asciiTheme="majorHAnsi" w:hAnsiTheme="majorHAnsi"/>
                          <w:sz w:val="16"/>
                          <w:szCs w:val="16"/>
                        </w:rPr>
                        <w:t>etc</w:t>
                      </w:r>
                      <w:proofErr w:type="spellEnd"/>
                      <w:r w:rsidRPr="00E204AC">
                        <w:rPr>
                          <w:rFonts w:asciiTheme="majorHAnsi" w:hAnsiTheme="majorHAnsi"/>
                          <w:sz w:val="16"/>
                          <w:szCs w:val="16"/>
                        </w:rPr>
                        <w:t>)</w:t>
                      </w:r>
                    </w:p>
                    <w:p w14:paraId="75CF1D1B" w14:textId="77777777" w:rsidR="00E97CC0" w:rsidRPr="00E204AC" w:rsidRDefault="00E97CC0" w:rsidP="00537B1B">
                      <w:pPr>
                        <w:rPr>
                          <w:rFonts w:asciiTheme="majorHAnsi" w:hAnsiTheme="majorHAnsi"/>
                          <w:sz w:val="16"/>
                          <w:szCs w:val="16"/>
                        </w:rPr>
                      </w:pPr>
                    </w:p>
                    <w:p w14:paraId="259C8D38" w14:textId="77777777" w:rsidR="00E97CC0" w:rsidRPr="00E204AC" w:rsidRDefault="00E97CC0" w:rsidP="00537B1B">
                      <w:pPr>
                        <w:rPr>
                          <w:rFonts w:asciiTheme="majorHAnsi" w:hAnsiTheme="majorHAnsi"/>
                          <w:b/>
                          <w:sz w:val="16"/>
                          <w:szCs w:val="16"/>
                        </w:rPr>
                      </w:pPr>
                      <w:r w:rsidRPr="00E204AC">
                        <w:rPr>
                          <w:rFonts w:asciiTheme="majorHAnsi" w:hAnsiTheme="majorHAnsi"/>
                          <w:b/>
                          <w:sz w:val="16"/>
                          <w:szCs w:val="16"/>
                        </w:rPr>
                        <w:t xml:space="preserve">Timing: </w:t>
                      </w:r>
                      <w:r w:rsidRPr="00E204AC">
                        <w:rPr>
                          <w:rFonts w:asciiTheme="majorHAnsi" w:hAnsiTheme="majorHAnsi"/>
                          <w:sz w:val="16"/>
                          <w:szCs w:val="16"/>
                        </w:rPr>
                        <w:t>4- 6 hours</w:t>
                      </w:r>
                    </w:p>
                    <w:p w14:paraId="01E2734A" w14:textId="77777777" w:rsidR="00E97CC0" w:rsidRPr="00E204AC" w:rsidRDefault="00E97CC0" w:rsidP="00537B1B">
                      <w:pPr>
                        <w:rPr>
                          <w:rFonts w:asciiTheme="majorHAnsi" w:hAnsiTheme="majorHAnsi"/>
                          <w:b/>
                          <w:sz w:val="16"/>
                          <w:szCs w:val="16"/>
                        </w:rPr>
                      </w:pPr>
                    </w:p>
                    <w:p w14:paraId="676D9E78" w14:textId="77777777" w:rsidR="00E97CC0" w:rsidRPr="00E204AC" w:rsidRDefault="00E97CC0" w:rsidP="00537B1B">
                      <w:pPr>
                        <w:rPr>
                          <w:rFonts w:asciiTheme="majorHAnsi" w:hAnsiTheme="majorHAnsi"/>
                          <w:sz w:val="16"/>
                          <w:szCs w:val="16"/>
                        </w:rPr>
                      </w:pPr>
                    </w:p>
                  </w:txbxContent>
                </v:textbox>
              </v:roundrect>
            </w:pict>
          </mc:Fallback>
        </mc:AlternateContent>
      </w:r>
    </w:p>
    <w:p w14:paraId="30D550FB" w14:textId="77777777" w:rsidR="00537B1B" w:rsidRPr="00992FCA" w:rsidRDefault="00537B1B" w:rsidP="00537B1B"/>
    <w:p w14:paraId="02906B3A" w14:textId="77777777" w:rsidR="00537B1B" w:rsidRPr="00992FCA" w:rsidRDefault="00537B1B" w:rsidP="00537B1B"/>
    <w:p w14:paraId="796E52D4" w14:textId="77777777" w:rsidR="00537B1B" w:rsidRPr="00992FCA" w:rsidRDefault="00537B1B" w:rsidP="00537B1B"/>
    <w:p w14:paraId="186C8927" w14:textId="77777777" w:rsidR="00537B1B" w:rsidRPr="00992FCA" w:rsidRDefault="00537B1B" w:rsidP="00537B1B"/>
    <w:p w14:paraId="16D66A92" w14:textId="77777777" w:rsidR="00537B1B" w:rsidRPr="00992FCA" w:rsidRDefault="00537B1B" w:rsidP="00537B1B"/>
    <w:p w14:paraId="3AC32EDE" w14:textId="77777777" w:rsidR="00537B1B" w:rsidRPr="00992FCA" w:rsidRDefault="00537B1B" w:rsidP="00537B1B"/>
    <w:p w14:paraId="6CE9CD97" w14:textId="77777777" w:rsidR="00537B1B" w:rsidRPr="00992FCA" w:rsidRDefault="00537B1B" w:rsidP="00537B1B"/>
    <w:p w14:paraId="60811CFA" w14:textId="77777777" w:rsidR="00537B1B" w:rsidRPr="00992FCA" w:rsidRDefault="00537B1B" w:rsidP="00537B1B"/>
    <w:p w14:paraId="54419E3A" w14:textId="77777777" w:rsidR="00537B1B" w:rsidRPr="00992FCA" w:rsidRDefault="00537B1B" w:rsidP="00537B1B"/>
    <w:p w14:paraId="745FF720" w14:textId="77777777" w:rsidR="00537B1B" w:rsidRDefault="00537B1B" w:rsidP="00537B1B"/>
    <w:p w14:paraId="20988196" w14:textId="77777777" w:rsidR="00537B1B" w:rsidRDefault="00537B1B" w:rsidP="00537B1B">
      <w:pPr>
        <w:tabs>
          <w:tab w:val="left" w:pos="10200"/>
        </w:tabs>
      </w:pPr>
      <w:r>
        <w:tab/>
      </w:r>
    </w:p>
    <w:p w14:paraId="15B00DD1" w14:textId="77777777" w:rsidR="00537B1B" w:rsidRDefault="00537B1B" w:rsidP="00537B1B">
      <w:pPr>
        <w:tabs>
          <w:tab w:val="left" w:pos="10200"/>
        </w:tabs>
      </w:pPr>
    </w:p>
    <w:p w14:paraId="1E0ED8DB" w14:textId="77777777" w:rsidR="00537B1B" w:rsidRPr="00992FCA" w:rsidRDefault="00537B1B" w:rsidP="00537B1B"/>
    <w:p w14:paraId="3AA1F970" w14:textId="77777777" w:rsidR="00537B1B" w:rsidRPr="00992FCA" w:rsidRDefault="00537B1B" w:rsidP="00537B1B"/>
    <w:p w14:paraId="72EB1A25" w14:textId="77777777" w:rsidR="00537B1B" w:rsidRPr="00E204AC" w:rsidRDefault="00537B1B" w:rsidP="00E204AC">
      <w:pPr>
        <w:pStyle w:val="Paragrafoelenco"/>
        <w:tabs>
          <w:tab w:val="right" w:pos="9638"/>
        </w:tabs>
        <w:ind w:left="0"/>
        <w:jc w:val="left"/>
        <w:rPr>
          <w:sz w:val="20"/>
          <w:szCs w:val="20"/>
          <w:highlight w:val="white"/>
        </w:rPr>
        <w:sectPr w:rsidR="00537B1B" w:rsidRPr="00E204AC" w:rsidSect="00537B1B">
          <w:pgSz w:w="16839" w:h="11907" w:orient="landscape"/>
          <w:pgMar w:top="1418" w:right="1145" w:bottom="1418" w:left="1145" w:header="709" w:footer="709" w:gutter="0"/>
          <w:pgNumType w:start="5"/>
          <w:cols w:space="720"/>
          <w:docGrid w:linePitch="326"/>
        </w:sectPr>
      </w:pPr>
    </w:p>
    <w:p w14:paraId="40570330" w14:textId="77777777" w:rsidR="00407F12" w:rsidRPr="00B463EE" w:rsidRDefault="00407F12" w:rsidP="00407F12">
      <w:pPr>
        <w:contextualSpacing/>
        <w:rPr>
          <w:rFonts w:ascii="Century Gothic" w:hAnsi="Century Gothic"/>
          <w:b/>
          <w:sz w:val="28"/>
          <w:szCs w:val="28"/>
          <w:u w:val="single"/>
        </w:rPr>
      </w:pPr>
      <w:r>
        <w:rPr>
          <w:rFonts w:asciiTheme="majorHAnsi" w:hAnsiTheme="majorHAnsi"/>
          <w:b/>
          <w:color w:val="0070C0"/>
          <w:sz w:val="26"/>
          <w:szCs w:val="26"/>
          <w:highlight w:val="white"/>
        </w:rPr>
        <w:lastRenderedPageBreak/>
        <w:t xml:space="preserve">ANNEX II: </w:t>
      </w:r>
      <w:r w:rsidRPr="00407F12">
        <w:rPr>
          <w:rFonts w:asciiTheme="majorHAnsi" w:hAnsiTheme="majorHAnsi"/>
          <w:b/>
          <w:color w:val="0070C0"/>
          <w:sz w:val="26"/>
          <w:szCs w:val="26"/>
          <w:highlight w:val="white"/>
        </w:rPr>
        <w:t xml:space="preserve">ETHICAL AND CHILD SAFEGUARDING CHECKLIST </w:t>
      </w:r>
      <w:r>
        <w:rPr>
          <w:rFonts w:asciiTheme="majorHAnsi" w:hAnsiTheme="majorHAnsi"/>
          <w:b/>
          <w:color w:val="0070C0"/>
          <w:sz w:val="26"/>
          <w:szCs w:val="26"/>
          <w:highlight w:val="white"/>
        </w:rPr>
        <w:t xml:space="preserve">FOR </w:t>
      </w:r>
      <w:r w:rsidRPr="00407F12">
        <w:rPr>
          <w:rFonts w:asciiTheme="majorHAnsi" w:hAnsiTheme="majorHAnsi"/>
          <w:b/>
          <w:color w:val="0070C0"/>
          <w:sz w:val="26"/>
          <w:szCs w:val="26"/>
          <w:highlight w:val="white"/>
        </w:rPr>
        <w:t>CHILDREN’S CONSULTATIONS</w:t>
      </w:r>
    </w:p>
    <w:p w14:paraId="65222B1E" w14:textId="77777777" w:rsidR="00BC1378" w:rsidRDefault="00BC1378" w:rsidP="00BC1378">
      <w:pPr>
        <w:spacing w:after="160"/>
        <w:rPr>
          <w:rFonts w:asciiTheme="majorHAnsi" w:hAnsiTheme="majorHAnsi"/>
          <w:b/>
          <w:color w:val="0070C0"/>
          <w:sz w:val="26"/>
          <w:szCs w:val="26"/>
          <w:highlight w:val="white"/>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7371"/>
      </w:tblGrid>
      <w:tr w:rsidR="00407F12" w:rsidRPr="00573B7D" w14:paraId="145156FE" w14:textId="77777777" w:rsidTr="00537B1B">
        <w:trPr>
          <w:trHeight w:val="608"/>
        </w:trPr>
        <w:tc>
          <w:tcPr>
            <w:tcW w:w="2802" w:type="dxa"/>
            <w:vAlign w:val="center"/>
          </w:tcPr>
          <w:p w14:paraId="6ADD0034" w14:textId="77777777" w:rsidR="00407F12" w:rsidRPr="00407F12" w:rsidRDefault="00407F12" w:rsidP="00537B1B">
            <w:pPr>
              <w:spacing w:line="240" w:lineRule="auto"/>
              <w:contextualSpacing/>
              <w:jc w:val="center"/>
              <w:rPr>
                <w:rFonts w:asciiTheme="majorHAnsi" w:hAnsiTheme="majorHAnsi"/>
                <w:b/>
              </w:rPr>
            </w:pPr>
            <w:r w:rsidRPr="00407F12">
              <w:rPr>
                <w:rFonts w:asciiTheme="majorHAnsi" w:hAnsiTheme="majorHAnsi"/>
                <w:b/>
              </w:rPr>
              <w:t>STANDARD</w:t>
            </w:r>
          </w:p>
        </w:tc>
        <w:tc>
          <w:tcPr>
            <w:tcW w:w="7371" w:type="dxa"/>
            <w:vAlign w:val="center"/>
          </w:tcPr>
          <w:p w14:paraId="3B5DB0B8" w14:textId="77777777" w:rsidR="00407F12" w:rsidRPr="00407F12" w:rsidRDefault="00407F12" w:rsidP="00537B1B">
            <w:pPr>
              <w:spacing w:line="240" w:lineRule="auto"/>
              <w:contextualSpacing/>
              <w:jc w:val="center"/>
              <w:rPr>
                <w:rFonts w:asciiTheme="majorHAnsi" w:hAnsiTheme="majorHAnsi"/>
                <w:b/>
              </w:rPr>
            </w:pPr>
            <w:r w:rsidRPr="00407F12">
              <w:rPr>
                <w:rFonts w:asciiTheme="majorHAnsi" w:hAnsiTheme="majorHAnsi"/>
                <w:b/>
              </w:rPr>
              <w:t>ACTIONS</w:t>
            </w:r>
          </w:p>
        </w:tc>
      </w:tr>
      <w:tr w:rsidR="00407F12" w:rsidRPr="00573B7D" w14:paraId="6AA5FF25" w14:textId="77777777" w:rsidTr="00537B1B">
        <w:tc>
          <w:tcPr>
            <w:tcW w:w="2802" w:type="dxa"/>
          </w:tcPr>
          <w:p w14:paraId="0F830114"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t>Transparency, honesty and accountability</w:t>
            </w:r>
          </w:p>
        </w:tc>
        <w:tc>
          <w:tcPr>
            <w:tcW w:w="7371" w:type="dxa"/>
          </w:tcPr>
          <w:p w14:paraId="2FCD1596" w14:textId="77777777" w:rsidR="00407F12" w:rsidRPr="00407F12" w:rsidRDefault="00407F12" w:rsidP="00B769FF">
            <w:pPr>
              <w:numPr>
                <w:ilvl w:val="0"/>
                <w:numId w:val="24"/>
              </w:numPr>
              <w:autoSpaceDE w:val="0"/>
              <w:autoSpaceDN w:val="0"/>
              <w:adjustRightInd w:val="0"/>
              <w:spacing w:line="240" w:lineRule="auto"/>
              <w:rPr>
                <w:rFonts w:asciiTheme="majorHAnsi" w:eastAsia="Times New Roman" w:hAnsiTheme="majorHAnsi" w:cs="GillSans-Light"/>
                <w:color w:val="231F20"/>
                <w:lang w:eastAsia="it-IT"/>
              </w:rPr>
            </w:pPr>
            <w:r w:rsidRPr="00407F12">
              <w:rPr>
                <w:rFonts w:asciiTheme="majorHAnsi" w:hAnsiTheme="majorHAnsi" w:cs="Univers-Light"/>
                <w:color w:val="1C1C1A"/>
              </w:rPr>
              <w:t xml:space="preserve">Before recruitment, produce child-friendly </w:t>
            </w:r>
            <w:r w:rsidRPr="00407F12">
              <w:rPr>
                <w:rFonts w:asciiTheme="majorHAnsi" w:hAnsiTheme="majorHAnsi" w:cs="Univers"/>
                <w:color w:val="1C1C1A"/>
              </w:rPr>
              <w:t xml:space="preserve">information </w:t>
            </w:r>
            <w:r w:rsidRPr="00407F12">
              <w:rPr>
                <w:rFonts w:asciiTheme="majorHAnsi" w:hAnsiTheme="majorHAnsi" w:cs="Univers-Light"/>
                <w:color w:val="1C1C1A"/>
              </w:rPr>
              <w:t>on the project based on the CUIDAR ethics approved participant information template including aims and objectives of workshops and events; the involvement, roles and responsibilities of those attending; timing, activities, methods, expected results and impacts.</w:t>
            </w:r>
          </w:p>
          <w:p w14:paraId="69C1F39B" w14:textId="77777777" w:rsidR="00407F12" w:rsidRPr="00407F12" w:rsidRDefault="00407F12" w:rsidP="00537B1B">
            <w:pPr>
              <w:autoSpaceDE w:val="0"/>
              <w:autoSpaceDN w:val="0"/>
              <w:adjustRightInd w:val="0"/>
              <w:spacing w:line="240" w:lineRule="auto"/>
              <w:rPr>
                <w:rFonts w:asciiTheme="majorHAnsi" w:eastAsia="Times New Roman" w:hAnsiTheme="majorHAnsi" w:cs="GillSans-Light"/>
                <w:color w:val="231F20"/>
                <w:lang w:eastAsia="it-IT"/>
              </w:rPr>
            </w:pPr>
          </w:p>
          <w:p w14:paraId="50AB7286"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Before activities start, explain and discuss these project objectives, the timing and types of activities, methods, expected results and impacts with the children and young people</w:t>
            </w:r>
          </w:p>
          <w:p w14:paraId="5C556A20"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53D53999"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Project activities apply the principles of “do no harm” and have considered whether children and young people’s involvement will ultimately be in their best interests.</w:t>
            </w:r>
          </w:p>
          <w:p w14:paraId="360F729B"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09AC7DDA" w14:textId="77777777" w:rsidR="00407F12" w:rsidRPr="00407F12" w:rsidRDefault="00407F12" w:rsidP="00B769FF">
            <w:pPr>
              <w:numPr>
                <w:ilvl w:val="0"/>
                <w:numId w:val="28"/>
              </w:numPr>
              <w:spacing w:after="200" w:line="276" w:lineRule="auto"/>
              <w:contextualSpacing/>
              <w:rPr>
                <w:rFonts w:asciiTheme="majorHAnsi" w:hAnsiTheme="majorHAnsi" w:cs="Univers-Light"/>
                <w:color w:val="1C1C1A"/>
              </w:rPr>
            </w:pPr>
            <w:r w:rsidRPr="00407F12">
              <w:rPr>
                <w:rFonts w:asciiTheme="majorHAnsi" w:hAnsiTheme="majorHAnsi" w:cs="Univers-Light"/>
                <w:color w:val="1C1C1A"/>
              </w:rPr>
              <w:t>Changes to realize, are established in accordance with children and young people</w:t>
            </w:r>
          </w:p>
          <w:p w14:paraId="3964C9FF" w14:textId="77777777" w:rsidR="00407F12" w:rsidRPr="00407F12" w:rsidRDefault="00407F12" w:rsidP="00B769FF">
            <w:pPr>
              <w:numPr>
                <w:ilvl w:val="0"/>
                <w:numId w:val="28"/>
              </w:numPr>
              <w:spacing w:after="200" w:line="276" w:lineRule="auto"/>
              <w:contextualSpacing/>
              <w:rPr>
                <w:rFonts w:asciiTheme="majorHAnsi" w:hAnsiTheme="majorHAnsi" w:cs="Univers-Light"/>
                <w:color w:val="1C1C1A"/>
              </w:rPr>
            </w:pPr>
            <w:r w:rsidRPr="00407F12">
              <w:rPr>
                <w:rFonts w:asciiTheme="majorHAnsi" w:hAnsiTheme="majorHAnsi" w:cs="Univers-Light"/>
                <w:color w:val="1C1C1A"/>
              </w:rPr>
              <w:t xml:space="preserve">Decision-making processes about activities before during and after workshops and events are transparent and participatory. </w:t>
            </w:r>
          </w:p>
        </w:tc>
      </w:tr>
      <w:tr w:rsidR="00407F12" w:rsidRPr="00573B7D" w14:paraId="384C37F8" w14:textId="77777777" w:rsidTr="00537B1B">
        <w:tc>
          <w:tcPr>
            <w:tcW w:w="2802" w:type="dxa"/>
          </w:tcPr>
          <w:p w14:paraId="7D3A2187"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t>Children’s participation is relevant, respectful and voluntary</w:t>
            </w:r>
          </w:p>
        </w:tc>
        <w:tc>
          <w:tcPr>
            <w:tcW w:w="7371" w:type="dxa"/>
          </w:tcPr>
          <w:p w14:paraId="3A25383F"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40EB9AA2"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Recruitment procedures ensure that children and young people are given time to consider their involvement before they give their consent to participate in the project.</w:t>
            </w:r>
          </w:p>
          <w:p w14:paraId="29981936" w14:textId="77777777" w:rsidR="00407F12" w:rsidRPr="00407F12" w:rsidRDefault="00407F12" w:rsidP="00537B1B">
            <w:pPr>
              <w:autoSpaceDE w:val="0"/>
              <w:autoSpaceDN w:val="0"/>
              <w:adjustRightInd w:val="0"/>
              <w:spacing w:line="240" w:lineRule="auto"/>
              <w:ind w:left="360"/>
              <w:rPr>
                <w:rFonts w:asciiTheme="majorHAnsi" w:hAnsiTheme="majorHAnsi" w:cs="Univers-Light"/>
                <w:color w:val="1C1C1A"/>
              </w:rPr>
            </w:pPr>
          </w:p>
          <w:p w14:paraId="4B0BF6B9"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Children and young people are involved at all key stages of the project, from the initial planning to the final debriefing and evaluation.</w:t>
            </w:r>
          </w:p>
          <w:p w14:paraId="2504E356"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479222B3"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Activities take into consideration the age range, background and abilities of the participating girls and boys and the approach and activities are tailored to their capacity, supporting them where necessary.</w:t>
            </w:r>
          </w:p>
          <w:p w14:paraId="4C49F94E"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4CEDFBBA"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 xml:space="preserve">Activities have to be flexible to changes where needed, with contingency plans in place that are sensitive to the needs of children and young people. </w:t>
            </w:r>
          </w:p>
          <w:p w14:paraId="60DEF8F8"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6502193C" w14:textId="77777777" w:rsidR="00407F12" w:rsidRPr="00407F12" w:rsidRDefault="00407F12" w:rsidP="00B769FF">
            <w:pPr>
              <w:numPr>
                <w:ilvl w:val="0"/>
                <w:numId w:val="28"/>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lastRenderedPageBreak/>
              <w:t>When planning the activities take into consideration and respect children and young people own time commitments (to study, work, play).</w:t>
            </w:r>
          </w:p>
          <w:p w14:paraId="1C8EF627" w14:textId="77777777" w:rsidR="00407F12" w:rsidRPr="00407F12" w:rsidRDefault="00407F12" w:rsidP="00537B1B">
            <w:pPr>
              <w:autoSpaceDE w:val="0"/>
              <w:autoSpaceDN w:val="0"/>
              <w:adjustRightInd w:val="0"/>
              <w:spacing w:line="240" w:lineRule="auto"/>
              <w:ind w:left="360"/>
              <w:rPr>
                <w:rFonts w:asciiTheme="majorHAnsi" w:hAnsiTheme="majorHAnsi" w:cs="Univers-Light"/>
                <w:color w:val="1C1C1A"/>
              </w:rPr>
            </w:pPr>
          </w:p>
          <w:p w14:paraId="33860A77" w14:textId="77777777" w:rsidR="00407F12" w:rsidRPr="00407F12" w:rsidRDefault="00407F12" w:rsidP="00537B1B">
            <w:pPr>
              <w:autoSpaceDE w:val="0"/>
              <w:autoSpaceDN w:val="0"/>
              <w:adjustRightInd w:val="0"/>
              <w:spacing w:line="240" w:lineRule="auto"/>
              <w:ind w:left="360"/>
              <w:rPr>
                <w:rFonts w:asciiTheme="majorHAnsi" w:hAnsiTheme="majorHAnsi" w:cs="Univers-Light"/>
                <w:color w:val="1C1C1A"/>
              </w:rPr>
            </w:pPr>
          </w:p>
        </w:tc>
      </w:tr>
      <w:tr w:rsidR="00407F12" w:rsidRPr="00573B7D" w14:paraId="422F7DD6" w14:textId="77777777" w:rsidTr="00537B1B">
        <w:tc>
          <w:tcPr>
            <w:tcW w:w="2802" w:type="dxa"/>
          </w:tcPr>
          <w:p w14:paraId="5F0BFC89"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lastRenderedPageBreak/>
              <w:t>A child-friendly, enabling environment</w:t>
            </w:r>
          </w:p>
        </w:tc>
        <w:tc>
          <w:tcPr>
            <w:tcW w:w="7371" w:type="dxa"/>
          </w:tcPr>
          <w:p w14:paraId="69E3ECA2"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The venue for a workshop or event is child-friendly and accessible to any children and young people with a disability. The venue can be decorated with children and young people’s help.</w:t>
            </w:r>
          </w:p>
          <w:p w14:paraId="67F9ED06" w14:textId="77777777" w:rsidR="00407F12" w:rsidRPr="00407F12" w:rsidRDefault="00407F12" w:rsidP="00537B1B">
            <w:pPr>
              <w:autoSpaceDE w:val="0"/>
              <w:autoSpaceDN w:val="0"/>
              <w:adjustRightInd w:val="0"/>
              <w:spacing w:line="240" w:lineRule="auto"/>
              <w:ind w:left="360"/>
              <w:rPr>
                <w:rFonts w:asciiTheme="majorHAnsi" w:hAnsiTheme="majorHAnsi" w:cs="Univers-Light"/>
                <w:color w:val="1C1C1A"/>
              </w:rPr>
            </w:pPr>
          </w:p>
          <w:p w14:paraId="7A06E7C7"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Child-friendly methods are used – make it fun, interesting, engaging and in line with children and young people developing their skills, self-esteem and self-confidence.</w:t>
            </w:r>
          </w:p>
          <w:p w14:paraId="75F6AD02"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13581F57"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Set up a child-friendly environment where children and young people feel safe and comfortable and able to freely express themselves.</w:t>
            </w:r>
          </w:p>
          <w:p w14:paraId="36B6F897"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246B843C"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Make sure that you have completed a risk assessment and that the physical space where you are meeting is safe and welcoming.</w:t>
            </w:r>
          </w:p>
          <w:p w14:paraId="4BBCC14C" w14:textId="77777777" w:rsidR="00407F12" w:rsidRPr="00407F12" w:rsidRDefault="00407F12" w:rsidP="00537B1B">
            <w:pPr>
              <w:autoSpaceDE w:val="0"/>
              <w:autoSpaceDN w:val="0"/>
              <w:adjustRightInd w:val="0"/>
              <w:spacing w:line="240" w:lineRule="auto"/>
              <w:ind w:left="360"/>
              <w:rPr>
                <w:rFonts w:asciiTheme="majorHAnsi" w:hAnsiTheme="majorHAnsi" w:cs="Univers-Light"/>
                <w:color w:val="1C1C1A"/>
              </w:rPr>
            </w:pPr>
          </w:p>
          <w:p w14:paraId="23504FBC"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Any written information on workshops and events should be age appropriate and accessible to children with disabilities. Provide professional interpreters, where needed, for non-native speaking children and young people so that all of them can take part fully in discussions.</w:t>
            </w:r>
          </w:p>
          <w:p w14:paraId="5B0FB1F1"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042A51CE" w14:textId="77777777" w:rsidR="00407F12" w:rsidRPr="00407F12" w:rsidRDefault="00407F12" w:rsidP="00B769FF">
            <w:pPr>
              <w:numPr>
                <w:ilvl w:val="0"/>
                <w:numId w:val="24"/>
              </w:numPr>
              <w:autoSpaceDE w:val="0"/>
              <w:autoSpaceDN w:val="0"/>
              <w:adjustRightInd w:val="0"/>
              <w:spacing w:line="240" w:lineRule="auto"/>
              <w:rPr>
                <w:rFonts w:asciiTheme="majorHAnsi" w:eastAsia="Times New Roman" w:hAnsiTheme="majorHAnsi" w:cs="GillSans-Light"/>
                <w:color w:val="231F20"/>
                <w:lang w:eastAsia="it-IT"/>
              </w:rPr>
            </w:pPr>
            <w:r w:rsidRPr="00407F12">
              <w:rPr>
                <w:rFonts w:asciiTheme="majorHAnsi" w:hAnsiTheme="majorHAnsi" w:cs="Univers-Light"/>
                <w:color w:val="1C1C1A"/>
              </w:rPr>
              <w:t>If children and young people are invited to participate as facilitators, this should be entirely voluntary, and they should have been properly briefed and prepared.</w:t>
            </w:r>
          </w:p>
          <w:p w14:paraId="66910AD9" w14:textId="77777777" w:rsidR="00407F12" w:rsidRPr="00407F12" w:rsidRDefault="00407F12" w:rsidP="00537B1B">
            <w:pPr>
              <w:autoSpaceDE w:val="0"/>
              <w:autoSpaceDN w:val="0"/>
              <w:adjustRightInd w:val="0"/>
              <w:spacing w:line="240" w:lineRule="auto"/>
              <w:rPr>
                <w:rFonts w:asciiTheme="majorHAnsi" w:eastAsia="Times New Roman" w:hAnsiTheme="majorHAnsi" w:cs="GillSans-Light"/>
                <w:color w:val="231F20"/>
                <w:lang w:eastAsia="it-IT"/>
              </w:rPr>
            </w:pPr>
          </w:p>
          <w:p w14:paraId="655A1DD1"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Talk with adults involved in supporting the children or young people (including the children’s own parents/guardians) to ensure they understand the value of what the children and young people will be doing and know what they can do to help support them.</w:t>
            </w:r>
          </w:p>
          <w:p w14:paraId="4D36C5D9" w14:textId="77777777" w:rsidR="00407F12" w:rsidRPr="00407F12" w:rsidRDefault="00407F12" w:rsidP="00537B1B">
            <w:pPr>
              <w:autoSpaceDE w:val="0"/>
              <w:autoSpaceDN w:val="0"/>
              <w:adjustRightInd w:val="0"/>
              <w:spacing w:line="240" w:lineRule="auto"/>
              <w:ind w:left="360"/>
              <w:rPr>
                <w:rFonts w:asciiTheme="majorHAnsi" w:eastAsia="Times New Roman" w:hAnsiTheme="majorHAnsi" w:cs="GillSans-Light"/>
                <w:color w:val="231F20"/>
                <w:lang w:eastAsia="it-IT"/>
              </w:rPr>
            </w:pPr>
          </w:p>
          <w:p w14:paraId="4950F763" w14:textId="77777777" w:rsidR="00407F12" w:rsidRPr="00407F12" w:rsidRDefault="00407F12" w:rsidP="00537B1B">
            <w:pPr>
              <w:autoSpaceDE w:val="0"/>
              <w:autoSpaceDN w:val="0"/>
              <w:adjustRightInd w:val="0"/>
              <w:spacing w:line="240" w:lineRule="auto"/>
              <w:ind w:left="360"/>
              <w:rPr>
                <w:rFonts w:asciiTheme="majorHAnsi" w:eastAsia="Times New Roman" w:hAnsiTheme="majorHAnsi" w:cs="GillSans-Light"/>
                <w:color w:val="231F20"/>
                <w:lang w:eastAsia="it-IT"/>
              </w:rPr>
            </w:pPr>
          </w:p>
        </w:tc>
      </w:tr>
      <w:tr w:rsidR="00407F12" w:rsidRPr="00573B7D" w14:paraId="2A9922C0" w14:textId="77777777" w:rsidTr="00537B1B">
        <w:tc>
          <w:tcPr>
            <w:tcW w:w="2802" w:type="dxa"/>
            <w:shd w:val="clear" w:color="auto" w:fill="auto"/>
          </w:tcPr>
          <w:p w14:paraId="32FB51A9"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t>Equality of opportunity</w:t>
            </w:r>
          </w:p>
        </w:tc>
        <w:tc>
          <w:tcPr>
            <w:tcW w:w="7371" w:type="dxa"/>
            <w:shd w:val="clear" w:color="auto" w:fill="auto"/>
          </w:tcPr>
          <w:p w14:paraId="6E788ED8"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Ensure that the selection process for participants, is fair and transparent and that children and young people are not discriminated against because of their age, gender, abilities, language, social origin, class, ethnicity, geographical location or any other reason.</w:t>
            </w:r>
          </w:p>
          <w:p w14:paraId="220CD521" w14:textId="77777777" w:rsidR="00407F12" w:rsidRPr="00407F12" w:rsidRDefault="00407F12" w:rsidP="00537B1B">
            <w:pPr>
              <w:autoSpaceDE w:val="0"/>
              <w:autoSpaceDN w:val="0"/>
              <w:adjustRightInd w:val="0"/>
              <w:spacing w:line="240" w:lineRule="auto"/>
              <w:rPr>
                <w:rFonts w:asciiTheme="majorHAnsi" w:hAnsiTheme="majorHAnsi" w:cs="GillSans-Light"/>
                <w:color w:val="231F20"/>
                <w:lang w:eastAsia="it-IT"/>
              </w:rPr>
            </w:pPr>
          </w:p>
          <w:p w14:paraId="615912C0"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 xml:space="preserve">Children and young people should be given the same equal opportunities as the adult participants to make statements, presentations and voice </w:t>
            </w:r>
            <w:r w:rsidR="00A455B4" w:rsidRPr="00407F12">
              <w:rPr>
                <w:rFonts w:asciiTheme="majorHAnsi" w:hAnsiTheme="majorHAnsi" w:cs="Univers-Light"/>
                <w:color w:val="1C1C1A"/>
              </w:rPr>
              <w:t>their opinions</w:t>
            </w:r>
            <w:r w:rsidRPr="00407F12">
              <w:rPr>
                <w:rFonts w:asciiTheme="majorHAnsi" w:hAnsiTheme="majorHAnsi" w:cs="Univers-Light"/>
                <w:color w:val="1C1C1A"/>
              </w:rPr>
              <w:t xml:space="preserve"> at </w:t>
            </w:r>
            <w:r w:rsidRPr="00407F12">
              <w:rPr>
                <w:rFonts w:asciiTheme="majorHAnsi" w:hAnsiTheme="majorHAnsi" w:cs="Univers-Light"/>
                <w:color w:val="1C1C1A"/>
              </w:rPr>
              <w:lastRenderedPageBreak/>
              <w:t>consultations. These contributions are reflected in any outcome documents from the consultation.</w:t>
            </w:r>
          </w:p>
          <w:p w14:paraId="31313FB2"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49655160" w14:textId="77777777" w:rsidR="00407F12" w:rsidRPr="00407F12" w:rsidRDefault="00407F12" w:rsidP="00B769FF">
            <w:pPr>
              <w:numPr>
                <w:ilvl w:val="0"/>
                <w:numId w:val="24"/>
              </w:numPr>
              <w:autoSpaceDE w:val="0"/>
              <w:autoSpaceDN w:val="0"/>
              <w:adjustRightInd w:val="0"/>
              <w:spacing w:line="240" w:lineRule="auto"/>
              <w:rPr>
                <w:rFonts w:asciiTheme="majorHAnsi" w:hAnsiTheme="majorHAnsi" w:cs="Univers-Light"/>
                <w:color w:val="1C1C1A"/>
              </w:rPr>
            </w:pPr>
            <w:r w:rsidRPr="00407F12">
              <w:rPr>
                <w:rFonts w:asciiTheme="majorHAnsi" w:hAnsiTheme="majorHAnsi" w:cs="Univers-Light"/>
                <w:color w:val="1C1C1A"/>
              </w:rPr>
              <w:t>Plan and tailor activities in workshops and events to be appropriate to the different ages, abilities and backgrounds of the children and young people involved, providing support where necessary.</w:t>
            </w:r>
          </w:p>
          <w:p w14:paraId="4EEFB52D" w14:textId="77777777" w:rsidR="00407F12" w:rsidRPr="00407F12" w:rsidRDefault="00407F12" w:rsidP="00537B1B">
            <w:pPr>
              <w:autoSpaceDE w:val="0"/>
              <w:autoSpaceDN w:val="0"/>
              <w:adjustRightInd w:val="0"/>
              <w:spacing w:line="240" w:lineRule="auto"/>
              <w:rPr>
                <w:rFonts w:asciiTheme="majorHAnsi" w:hAnsiTheme="majorHAnsi" w:cs="Univers-Light"/>
                <w:color w:val="1C1C1A"/>
              </w:rPr>
            </w:pPr>
          </w:p>
          <w:p w14:paraId="5D066F5D" w14:textId="77777777" w:rsidR="00407F12" w:rsidRPr="00407F12" w:rsidRDefault="00407F12" w:rsidP="00B769FF">
            <w:pPr>
              <w:numPr>
                <w:ilvl w:val="0"/>
                <w:numId w:val="26"/>
              </w:numPr>
              <w:spacing w:after="200" w:line="276" w:lineRule="auto"/>
              <w:contextualSpacing/>
              <w:rPr>
                <w:rFonts w:asciiTheme="majorHAnsi" w:hAnsiTheme="majorHAnsi"/>
              </w:rPr>
            </w:pPr>
            <w:r w:rsidRPr="00407F12">
              <w:rPr>
                <w:rFonts w:asciiTheme="majorHAnsi" w:hAnsiTheme="majorHAnsi"/>
              </w:rPr>
              <w:t xml:space="preserve">All workshops and events are free (no payment) for participants and this will guarantee equal opportunities for </w:t>
            </w:r>
            <w:r w:rsidRPr="00407F12">
              <w:rPr>
                <w:rFonts w:asciiTheme="majorHAnsi" w:hAnsiTheme="majorHAnsi" w:cs="Univers-Light"/>
                <w:color w:val="1C1C1A"/>
              </w:rPr>
              <w:t>children and young people</w:t>
            </w:r>
            <w:r w:rsidRPr="00407F12">
              <w:rPr>
                <w:rFonts w:asciiTheme="majorHAnsi" w:hAnsiTheme="majorHAnsi"/>
              </w:rPr>
              <w:t xml:space="preserve"> from different backgrounds and social class.</w:t>
            </w:r>
          </w:p>
          <w:p w14:paraId="5AEB31D4" w14:textId="77777777" w:rsidR="00407F12" w:rsidRPr="00407F12" w:rsidRDefault="00407F12" w:rsidP="00B769FF">
            <w:pPr>
              <w:numPr>
                <w:ilvl w:val="0"/>
                <w:numId w:val="26"/>
              </w:numPr>
              <w:autoSpaceDE w:val="0"/>
              <w:autoSpaceDN w:val="0"/>
              <w:adjustRightInd w:val="0"/>
              <w:spacing w:line="240" w:lineRule="auto"/>
              <w:rPr>
                <w:rFonts w:asciiTheme="majorHAnsi" w:hAnsiTheme="majorHAnsi"/>
              </w:rPr>
            </w:pPr>
            <w:r w:rsidRPr="00407F12">
              <w:rPr>
                <w:rFonts w:asciiTheme="majorHAnsi" w:hAnsiTheme="majorHAnsi"/>
              </w:rPr>
              <w:t xml:space="preserve">Children and young people can select their own representatives from their workshop group if invited to represent the group at project events and feedback sessions. </w:t>
            </w:r>
          </w:p>
          <w:p w14:paraId="0BE37333" w14:textId="77777777" w:rsidR="00407F12" w:rsidRPr="00407F12" w:rsidRDefault="00407F12" w:rsidP="00537B1B">
            <w:pPr>
              <w:autoSpaceDE w:val="0"/>
              <w:autoSpaceDN w:val="0"/>
              <w:adjustRightInd w:val="0"/>
              <w:spacing w:line="240" w:lineRule="auto"/>
              <w:ind w:left="360"/>
              <w:rPr>
                <w:rFonts w:asciiTheme="majorHAnsi" w:hAnsiTheme="majorHAnsi"/>
              </w:rPr>
            </w:pPr>
          </w:p>
          <w:p w14:paraId="2FC7358F" w14:textId="77777777" w:rsidR="00407F12" w:rsidRPr="00407F12" w:rsidRDefault="00407F12" w:rsidP="00B769FF">
            <w:pPr>
              <w:numPr>
                <w:ilvl w:val="0"/>
                <w:numId w:val="26"/>
              </w:numPr>
              <w:spacing w:after="200" w:line="276" w:lineRule="auto"/>
              <w:contextualSpacing/>
              <w:rPr>
                <w:rFonts w:asciiTheme="majorHAnsi" w:hAnsiTheme="majorHAnsi"/>
              </w:rPr>
            </w:pPr>
            <w:r w:rsidRPr="00407F12">
              <w:rPr>
                <w:rFonts w:asciiTheme="majorHAnsi" w:hAnsiTheme="majorHAnsi"/>
              </w:rPr>
              <w:t xml:space="preserve">Activities enhance the participation of </w:t>
            </w:r>
            <w:r w:rsidR="00C1047E">
              <w:rPr>
                <w:rFonts w:asciiTheme="majorHAnsi" w:hAnsiTheme="majorHAnsi"/>
              </w:rPr>
              <w:t>marginalised</w:t>
            </w:r>
            <w:r w:rsidRPr="00407F12">
              <w:rPr>
                <w:rFonts w:asciiTheme="majorHAnsi" w:hAnsiTheme="majorHAnsi"/>
              </w:rPr>
              <w:t xml:space="preserve"> </w:t>
            </w:r>
            <w:r w:rsidRPr="00407F12">
              <w:rPr>
                <w:rFonts w:asciiTheme="majorHAnsi" w:hAnsiTheme="majorHAnsi" w:cs="Univers-Light"/>
                <w:color w:val="1C1C1A"/>
              </w:rPr>
              <w:t>children and young people</w:t>
            </w:r>
            <w:r w:rsidRPr="00407F12">
              <w:rPr>
                <w:rFonts w:asciiTheme="majorHAnsi" w:hAnsiTheme="majorHAnsi"/>
              </w:rPr>
              <w:t xml:space="preserve"> and promote their representation.</w:t>
            </w:r>
          </w:p>
          <w:p w14:paraId="085E741D" w14:textId="77777777" w:rsidR="00407F12" w:rsidRPr="00407F12" w:rsidRDefault="00407F12" w:rsidP="00B769FF">
            <w:pPr>
              <w:numPr>
                <w:ilvl w:val="0"/>
                <w:numId w:val="26"/>
              </w:numPr>
              <w:spacing w:after="200" w:line="276" w:lineRule="auto"/>
              <w:rPr>
                <w:rFonts w:asciiTheme="majorHAnsi" w:hAnsiTheme="majorHAnsi"/>
              </w:rPr>
            </w:pPr>
            <w:r w:rsidRPr="00407F12">
              <w:rPr>
                <w:rFonts w:asciiTheme="majorHAnsi" w:hAnsiTheme="majorHAnsi"/>
              </w:rPr>
              <w:t xml:space="preserve">Activities are based on an equal relationship between </w:t>
            </w:r>
            <w:r w:rsidRPr="00407F12">
              <w:rPr>
                <w:rFonts w:asciiTheme="majorHAnsi" w:hAnsiTheme="majorHAnsi" w:cs="Univers-Light"/>
                <w:color w:val="1C1C1A"/>
              </w:rPr>
              <w:t>children, young people</w:t>
            </w:r>
            <w:r w:rsidRPr="00407F12">
              <w:rPr>
                <w:rFonts w:asciiTheme="majorHAnsi" w:hAnsiTheme="majorHAnsi"/>
              </w:rPr>
              <w:t xml:space="preserve"> and adults, while maintaining appropriate roles and responsibilities. </w:t>
            </w:r>
          </w:p>
        </w:tc>
      </w:tr>
      <w:tr w:rsidR="00407F12" w:rsidRPr="00573B7D" w14:paraId="54B77459" w14:textId="77777777" w:rsidTr="00537B1B">
        <w:tc>
          <w:tcPr>
            <w:tcW w:w="2802" w:type="dxa"/>
            <w:shd w:val="clear" w:color="auto" w:fill="auto"/>
          </w:tcPr>
          <w:p w14:paraId="4FD6EBA7"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lastRenderedPageBreak/>
              <w:t>Staff are effective and confident</w:t>
            </w:r>
          </w:p>
        </w:tc>
        <w:tc>
          <w:tcPr>
            <w:tcW w:w="7371" w:type="dxa"/>
            <w:shd w:val="clear" w:color="auto" w:fill="auto"/>
          </w:tcPr>
          <w:p w14:paraId="031B3F96" w14:textId="77777777" w:rsidR="00407F12" w:rsidRPr="00407F12" w:rsidRDefault="00407F12" w:rsidP="00B769FF">
            <w:pPr>
              <w:numPr>
                <w:ilvl w:val="0"/>
                <w:numId w:val="25"/>
              </w:numPr>
              <w:spacing w:after="200" w:line="276" w:lineRule="auto"/>
              <w:contextualSpacing/>
              <w:rPr>
                <w:rFonts w:asciiTheme="majorHAnsi" w:hAnsiTheme="majorHAnsi"/>
              </w:rPr>
            </w:pPr>
            <w:r w:rsidRPr="00407F12">
              <w:rPr>
                <w:rFonts w:asciiTheme="majorHAnsi" w:hAnsiTheme="majorHAnsi"/>
              </w:rPr>
              <w:t>CUIDAR project staff and other supporting adults involved in workshops and events receive briefings on their specific roles and responsibilities.</w:t>
            </w:r>
          </w:p>
          <w:p w14:paraId="47630FC5" w14:textId="77777777" w:rsidR="00407F12" w:rsidRPr="00407F12" w:rsidRDefault="00407F12" w:rsidP="00B769FF">
            <w:pPr>
              <w:numPr>
                <w:ilvl w:val="0"/>
                <w:numId w:val="25"/>
              </w:numPr>
              <w:autoSpaceDE w:val="0"/>
              <w:autoSpaceDN w:val="0"/>
              <w:adjustRightInd w:val="0"/>
              <w:spacing w:line="240" w:lineRule="auto"/>
              <w:rPr>
                <w:rFonts w:asciiTheme="majorHAnsi" w:hAnsiTheme="majorHAnsi"/>
              </w:rPr>
            </w:pPr>
            <w:r w:rsidRPr="00407F12">
              <w:rPr>
                <w:rFonts w:asciiTheme="majorHAnsi" w:hAnsiTheme="majorHAnsi"/>
              </w:rPr>
              <w:t>All CUIDAR project staff running workshops who have no experience of participatory methods must receive training before they begin their duties. Workshop plans and activities are discussed by all those involved to ensure roles and responsibilities are clear.</w:t>
            </w:r>
          </w:p>
          <w:p w14:paraId="3E60CDD6" w14:textId="77777777" w:rsidR="00407F12" w:rsidRPr="00407F12" w:rsidRDefault="00407F12" w:rsidP="00537B1B">
            <w:pPr>
              <w:autoSpaceDE w:val="0"/>
              <w:autoSpaceDN w:val="0"/>
              <w:adjustRightInd w:val="0"/>
              <w:spacing w:line="240" w:lineRule="auto"/>
              <w:ind w:left="360"/>
              <w:rPr>
                <w:rFonts w:asciiTheme="majorHAnsi" w:hAnsiTheme="majorHAnsi"/>
              </w:rPr>
            </w:pPr>
          </w:p>
          <w:p w14:paraId="22C57059" w14:textId="77777777" w:rsidR="00407F12" w:rsidRPr="00407F12" w:rsidRDefault="00407F12" w:rsidP="00B769FF">
            <w:pPr>
              <w:numPr>
                <w:ilvl w:val="0"/>
                <w:numId w:val="25"/>
              </w:numPr>
              <w:autoSpaceDE w:val="0"/>
              <w:autoSpaceDN w:val="0"/>
              <w:adjustRightInd w:val="0"/>
              <w:spacing w:line="240" w:lineRule="auto"/>
              <w:rPr>
                <w:rFonts w:asciiTheme="majorHAnsi" w:hAnsiTheme="majorHAnsi"/>
              </w:rPr>
            </w:pPr>
            <w:r w:rsidRPr="00407F12">
              <w:rPr>
                <w:rFonts w:asciiTheme="majorHAnsi" w:hAnsiTheme="majorHAnsi"/>
              </w:rPr>
              <w:t xml:space="preserve">Staff specifically recruited to </w:t>
            </w:r>
            <w:r w:rsidR="00C85AB0">
              <w:rPr>
                <w:rFonts w:asciiTheme="majorHAnsi" w:hAnsiTheme="majorHAnsi"/>
              </w:rPr>
              <w:t>organise</w:t>
            </w:r>
            <w:r w:rsidRPr="00407F12">
              <w:rPr>
                <w:rFonts w:asciiTheme="majorHAnsi" w:hAnsiTheme="majorHAnsi"/>
              </w:rPr>
              <w:t xml:space="preserve"> CUIDAR workshops and events </w:t>
            </w:r>
            <w:r w:rsidR="00A455B4" w:rsidRPr="00407F12">
              <w:rPr>
                <w:rFonts w:asciiTheme="majorHAnsi" w:hAnsiTheme="majorHAnsi"/>
              </w:rPr>
              <w:t>are committed</w:t>
            </w:r>
            <w:r w:rsidRPr="00407F12">
              <w:rPr>
                <w:rFonts w:asciiTheme="majorHAnsi" w:hAnsiTheme="majorHAnsi"/>
              </w:rPr>
              <w:t xml:space="preserve"> to participation and are trained and competent in participatory practices.</w:t>
            </w:r>
          </w:p>
          <w:p w14:paraId="0B73C580" w14:textId="77777777" w:rsidR="00407F12" w:rsidRPr="00407F12" w:rsidRDefault="00407F12" w:rsidP="00537B1B">
            <w:pPr>
              <w:autoSpaceDE w:val="0"/>
              <w:autoSpaceDN w:val="0"/>
              <w:adjustRightInd w:val="0"/>
              <w:spacing w:line="240" w:lineRule="auto"/>
              <w:rPr>
                <w:rFonts w:asciiTheme="majorHAnsi" w:hAnsiTheme="majorHAnsi" w:cs="AppleGaramond-Light"/>
              </w:rPr>
            </w:pPr>
          </w:p>
          <w:p w14:paraId="736C77B2" w14:textId="77777777" w:rsidR="00407F12" w:rsidRPr="00407F12" w:rsidRDefault="00407F12" w:rsidP="00B769FF">
            <w:pPr>
              <w:numPr>
                <w:ilvl w:val="0"/>
                <w:numId w:val="25"/>
              </w:numPr>
              <w:autoSpaceDE w:val="0"/>
              <w:autoSpaceDN w:val="0"/>
              <w:adjustRightInd w:val="0"/>
              <w:spacing w:line="240" w:lineRule="auto"/>
              <w:rPr>
                <w:rFonts w:asciiTheme="majorHAnsi" w:hAnsiTheme="majorHAnsi"/>
              </w:rPr>
            </w:pPr>
            <w:r w:rsidRPr="00407F12">
              <w:rPr>
                <w:rFonts w:asciiTheme="majorHAnsi" w:hAnsiTheme="majorHAnsi"/>
              </w:rPr>
              <w:t>A monitoring mechanism is developed with the support of CUIDAR partners to ensure that all staff practice participatory and child-friendly processes and ensure that activities are flexible and appropriate in different workshop contexts.</w:t>
            </w:r>
          </w:p>
          <w:p w14:paraId="2338CA59" w14:textId="77777777" w:rsidR="00407F12" w:rsidRPr="00407F12" w:rsidRDefault="00407F12" w:rsidP="00537B1B">
            <w:pPr>
              <w:autoSpaceDE w:val="0"/>
              <w:autoSpaceDN w:val="0"/>
              <w:adjustRightInd w:val="0"/>
              <w:spacing w:line="240" w:lineRule="auto"/>
              <w:ind w:left="360"/>
              <w:rPr>
                <w:rFonts w:asciiTheme="majorHAnsi" w:hAnsiTheme="majorHAnsi"/>
              </w:rPr>
            </w:pPr>
          </w:p>
        </w:tc>
      </w:tr>
      <w:tr w:rsidR="00407F12" w:rsidRPr="00573B7D" w14:paraId="5D14112A" w14:textId="77777777" w:rsidTr="00537B1B">
        <w:tc>
          <w:tcPr>
            <w:tcW w:w="2802" w:type="dxa"/>
            <w:shd w:val="clear" w:color="auto" w:fill="auto"/>
          </w:tcPr>
          <w:p w14:paraId="1CF76721"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t xml:space="preserve">Participation promotes the safety and </w:t>
            </w:r>
            <w:r w:rsidRPr="00407F12">
              <w:rPr>
                <w:rFonts w:asciiTheme="majorHAnsi" w:eastAsia="Times New Roman" w:hAnsiTheme="majorHAnsi" w:cs="GillSans-Light"/>
                <w:b/>
                <w:color w:val="231F20"/>
                <w:lang w:eastAsia="it-IT"/>
              </w:rPr>
              <w:lastRenderedPageBreak/>
              <w:t>protection of children</w:t>
            </w:r>
          </w:p>
        </w:tc>
        <w:tc>
          <w:tcPr>
            <w:tcW w:w="7371" w:type="dxa"/>
            <w:shd w:val="clear" w:color="auto" w:fill="auto"/>
          </w:tcPr>
          <w:p w14:paraId="5A3C2CEF"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lastRenderedPageBreak/>
              <w:t xml:space="preserve">CUIDAR partners adopt a child safeguarding policy to minimize the risk of any potential harm or damage for </w:t>
            </w:r>
            <w:r w:rsidRPr="00407F12">
              <w:rPr>
                <w:rFonts w:asciiTheme="majorHAnsi" w:hAnsiTheme="majorHAnsi" w:cs="Univers-Light"/>
                <w:color w:val="1C1C1A"/>
              </w:rPr>
              <w:t>children and young people</w:t>
            </w:r>
            <w:r w:rsidRPr="00407F12">
              <w:rPr>
                <w:rFonts w:asciiTheme="majorHAnsi" w:hAnsiTheme="majorHAnsi"/>
              </w:rPr>
              <w:t xml:space="preserve"> during participation activities.</w:t>
            </w:r>
          </w:p>
          <w:p w14:paraId="5194C5C2"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lastRenderedPageBreak/>
              <w:t>Ensure that all staff and people involved in activities have signed the ethics and safeguarding policy as a declaration of acceptance. Ideally, all staff should undertake Child Safeguarding training.</w:t>
            </w:r>
          </w:p>
          <w:p w14:paraId="537383C2"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One person is given responsibility for child-protection issues at every workshop and event (known as the child-protection lead person).</w:t>
            </w:r>
          </w:p>
          <w:p w14:paraId="119292FB"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A risk assessment of activities is undertaken before every workshop and event.</w:t>
            </w:r>
          </w:p>
          <w:p w14:paraId="3F1D5112"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CUIDAR partners have an action plan with procedures for emergencies or incidents (appropriate for different localities) that has been discussed and agreed by all CUIDAR project staff and people involved in activities.</w:t>
            </w:r>
          </w:p>
          <w:p w14:paraId="62BBE79E"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 xml:space="preserve">The Policy sets up a clear and confidential formal complaints procedure and </w:t>
            </w:r>
            <w:r w:rsidRPr="00407F12">
              <w:rPr>
                <w:rFonts w:asciiTheme="majorHAnsi" w:hAnsiTheme="majorHAnsi" w:cs="Univers-Light"/>
                <w:color w:val="1C1C1A"/>
              </w:rPr>
              <w:t>children and young people</w:t>
            </w:r>
            <w:r w:rsidRPr="00407F12">
              <w:rPr>
                <w:rFonts w:asciiTheme="majorHAnsi" w:hAnsiTheme="majorHAnsi"/>
              </w:rPr>
              <w:t xml:space="preserve"> are informed about it in a child-friendly format. </w:t>
            </w:r>
          </w:p>
          <w:p w14:paraId="5DB18E8F"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Activities must be planned to avoid causing children and young people potential re-traumatization and distress by re-living the traumatic events.</w:t>
            </w:r>
          </w:p>
          <w:p w14:paraId="7FB6EEF1"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 xml:space="preserve">Ensure that </w:t>
            </w:r>
            <w:r w:rsidRPr="00407F12">
              <w:rPr>
                <w:rFonts w:asciiTheme="majorHAnsi" w:hAnsiTheme="majorHAnsi" w:cs="Univers-Light"/>
                <w:color w:val="1C1C1A"/>
              </w:rPr>
              <w:t>children and young people’s</w:t>
            </w:r>
            <w:r w:rsidRPr="00407F12">
              <w:rPr>
                <w:rFonts w:asciiTheme="majorHAnsi" w:hAnsiTheme="majorHAnsi"/>
              </w:rPr>
              <w:t xml:space="preserve"> participation does not expose them to harmful situations.</w:t>
            </w:r>
          </w:p>
          <w:p w14:paraId="27F9A271"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 xml:space="preserve">Where CUIDAR partner countries permit the recording of visual images of children ensure informed consent is obtained from </w:t>
            </w:r>
            <w:r w:rsidRPr="00407F12">
              <w:rPr>
                <w:rFonts w:asciiTheme="majorHAnsi" w:hAnsiTheme="majorHAnsi" w:cs="Univers-Light"/>
                <w:color w:val="1C1C1A"/>
              </w:rPr>
              <w:t>children and young people</w:t>
            </w:r>
            <w:r w:rsidRPr="00407F12">
              <w:rPr>
                <w:rFonts w:asciiTheme="majorHAnsi" w:hAnsiTheme="majorHAnsi"/>
              </w:rPr>
              <w:t>, parents/guardians before the taking of photographs, videos or digital images.</w:t>
            </w:r>
          </w:p>
          <w:p w14:paraId="2ED98B83" w14:textId="77777777" w:rsidR="00407F12" w:rsidRPr="00407F12" w:rsidRDefault="00407F12" w:rsidP="00B769FF">
            <w:pPr>
              <w:numPr>
                <w:ilvl w:val="0"/>
                <w:numId w:val="27"/>
              </w:numPr>
              <w:spacing w:after="200" w:line="276" w:lineRule="auto"/>
              <w:contextualSpacing/>
              <w:rPr>
                <w:rFonts w:asciiTheme="majorHAnsi" w:hAnsiTheme="majorHAnsi"/>
              </w:rPr>
            </w:pPr>
            <w:r w:rsidRPr="00407F12">
              <w:rPr>
                <w:rFonts w:asciiTheme="majorHAnsi" w:hAnsiTheme="majorHAnsi"/>
              </w:rPr>
              <w:t>Where CUIDAR partner countries permit the recording of visual images of children, the c</w:t>
            </w:r>
            <w:r w:rsidRPr="00407F12">
              <w:rPr>
                <w:rFonts w:asciiTheme="majorHAnsi" w:hAnsiTheme="majorHAnsi" w:cs="Univers-Light"/>
                <w:color w:val="1C1C1A"/>
              </w:rPr>
              <w:t>hildren and young people</w:t>
            </w:r>
            <w:r w:rsidRPr="00407F12">
              <w:rPr>
                <w:rFonts w:asciiTheme="majorHAnsi" w:hAnsiTheme="majorHAnsi"/>
              </w:rPr>
              <w:t xml:space="preserve"> must be comfortable with video, photos or audio recording; and if requested this process can be stopped and/or recorded images be </w:t>
            </w:r>
            <w:r w:rsidR="00E730BA" w:rsidRPr="00407F12">
              <w:rPr>
                <w:rFonts w:asciiTheme="majorHAnsi" w:hAnsiTheme="majorHAnsi"/>
              </w:rPr>
              <w:t>anonymized</w:t>
            </w:r>
            <w:r w:rsidRPr="00407F12">
              <w:rPr>
                <w:rFonts w:asciiTheme="majorHAnsi" w:hAnsiTheme="majorHAnsi"/>
              </w:rPr>
              <w:t xml:space="preserve">. Unless filming </w:t>
            </w:r>
            <w:proofErr w:type="spellStart"/>
            <w:r w:rsidRPr="00407F12">
              <w:rPr>
                <w:rFonts w:asciiTheme="majorHAnsi" w:hAnsiTheme="majorHAnsi"/>
              </w:rPr>
              <w:t>etc</w:t>
            </w:r>
            <w:proofErr w:type="spellEnd"/>
            <w:r w:rsidRPr="00407F12">
              <w:rPr>
                <w:rFonts w:asciiTheme="majorHAnsi" w:hAnsiTheme="majorHAnsi"/>
              </w:rPr>
              <w:t xml:space="preserve"> for a specific reason (i.e. creating feedback about the project) avoid recording identifiable images of children.  </w:t>
            </w:r>
          </w:p>
          <w:p w14:paraId="6AC9FED9"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CUIDAR project partners have developed media and social media guidelines and all staff and people involved in project activities are informed. </w:t>
            </w:r>
          </w:p>
          <w:p w14:paraId="6242B800" w14:textId="77777777" w:rsidR="00407F12" w:rsidRPr="00407F12" w:rsidRDefault="00407F12" w:rsidP="00537B1B">
            <w:pPr>
              <w:autoSpaceDE w:val="0"/>
              <w:autoSpaceDN w:val="0"/>
              <w:adjustRightInd w:val="0"/>
              <w:spacing w:line="240" w:lineRule="auto"/>
              <w:rPr>
                <w:rFonts w:asciiTheme="majorHAnsi" w:hAnsiTheme="majorHAnsi"/>
              </w:rPr>
            </w:pPr>
          </w:p>
          <w:p w14:paraId="3499CADE"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cs="AppleGaramond-Light"/>
              </w:rPr>
            </w:pPr>
            <w:r w:rsidRPr="00407F12">
              <w:rPr>
                <w:rFonts w:asciiTheme="majorHAnsi" w:hAnsiTheme="majorHAnsi"/>
              </w:rPr>
              <w:t xml:space="preserve">Photographs, videos or audio recordings produced in workshops or consultation events give </w:t>
            </w:r>
            <w:r w:rsidRPr="00407F12">
              <w:rPr>
                <w:rFonts w:asciiTheme="majorHAnsi" w:hAnsiTheme="majorHAnsi" w:cs="Univers-Light"/>
                <w:color w:val="1C1C1A"/>
              </w:rPr>
              <w:t>children and young people</w:t>
            </w:r>
            <w:r w:rsidRPr="00407F12">
              <w:rPr>
                <w:rFonts w:asciiTheme="majorHAnsi" w:hAnsiTheme="majorHAnsi"/>
              </w:rPr>
              <w:t xml:space="preserve"> the opportunity to express and share their points of view and opinions.</w:t>
            </w:r>
            <w:r w:rsidRPr="00407F12">
              <w:rPr>
                <w:rFonts w:asciiTheme="majorHAnsi" w:hAnsiTheme="majorHAnsi" w:cs="AppleGaramond-Light"/>
              </w:rPr>
              <w:t xml:space="preserve"> </w:t>
            </w:r>
          </w:p>
          <w:p w14:paraId="0B086B96" w14:textId="77777777" w:rsidR="00407F12" w:rsidRPr="00407F12" w:rsidRDefault="00407F12" w:rsidP="00537B1B">
            <w:pPr>
              <w:contextualSpacing/>
              <w:rPr>
                <w:rFonts w:asciiTheme="majorHAnsi" w:hAnsiTheme="majorHAnsi"/>
              </w:rPr>
            </w:pPr>
          </w:p>
        </w:tc>
      </w:tr>
      <w:tr w:rsidR="00407F12" w:rsidRPr="00573B7D" w14:paraId="4F70AF12" w14:textId="77777777" w:rsidTr="00537B1B">
        <w:tc>
          <w:tcPr>
            <w:tcW w:w="2802" w:type="dxa"/>
            <w:shd w:val="clear" w:color="auto" w:fill="auto"/>
          </w:tcPr>
          <w:p w14:paraId="65E35085" w14:textId="77777777" w:rsidR="00407F12" w:rsidRPr="00407F12" w:rsidRDefault="00407F12" w:rsidP="00B769FF">
            <w:pPr>
              <w:numPr>
                <w:ilvl w:val="0"/>
                <w:numId w:val="29"/>
              </w:numPr>
              <w:spacing w:after="200" w:line="276" w:lineRule="auto"/>
              <w:contextualSpacing/>
              <w:jc w:val="left"/>
              <w:rPr>
                <w:rFonts w:asciiTheme="majorHAnsi" w:hAnsiTheme="majorHAnsi"/>
                <w:b/>
              </w:rPr>
            </w:pPr>
            <w:r w:rsidRPr="00407F12">
              <w:rPr>
                <w:rFonts w:asciiTheme="majorHAnsi" w:eastAsia="Times New Roman" w:hAnsiTheme="majorHAnsi" w:cs="GillSans-Light"/>
                <w:b/>
                <w:color w:val="231F20"/>
                <w:lang w:eastAsia="it-IT"/>
              </w:rPr>
              <w:lastRenderedPageBreak/>
              <w:t>Ensuring follow-up and evaluation</w:t>
            </w:r>
          </w:p>
        </w:tc>
        <w:tc>
          <w:tcPr>
            <w:tcW w:w="7371" w:type="dxa"/>
            <w:shd w:val="clear" w:color="auto" w:fill="auto"/>
          </w:tcPr>
          <w:p w14:paraId="5C94FD78"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An evaluation plan of the workshops and consultation events for </w:t>
            </w:r>
            <w:r w:rsidRPr="00407F12">
              <w:rPr>
                <w:rFonts w:asciiTheme="majorHAnsi" w:hAnsiTheme="majorHAnsi" w:cs="Univers-Light"/>
                <w:color w:val="1C1C1A"/>
              </w:rPr>
              <w:t>children, young people</w:t>
            </w:r>
            <w:r w:rsidRPr="00407F12">
              <w:rPr>
                <w:rFonts w:asciiTheme="majorHAnsi" w:hAnsiTheme="majorHAnsi"/>
              </w:rPr>
              <w:t xml:space="preserve"> and adults, is implemented before the end of the project and adequate time is allocated for completing it.</w:t>
            </w:r>
          </w:p>
          <w:p w14:paraId="5ACCC7CC" w14:textId="77777777" w:rsidR="00407F12" w:rsidRPr="00407F12" w:rsidRDefault="00407F12" w:rsidP="00537B1B">
            <w:pPr>
              <w:autoSpaceDE w:val="0"/>
              <w:autoSpaceDN w:val="0"/>
              <w:adjustRightInd w:val="0"/>
              <w:spacing w:line="240" w:lineRule="auto"/>
              <w:ind w:left="360"/>
              <w:rPr>
                <w:rFonts w:asciiTheme="majorHAnsi" w:hAnsiTheme="majorHAnsi"/>
              </w:rPr>
            </w:pPr>
          </w:p>
          <w:p w14:paraId="7D19C9D4"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A plan to discuss short and long-term follow up activities is in place during the project. Follow-up activities include opportunities for </w:t>
            </w:r>
            <w:r w:rsidRPr="00407F12">
              <w:rPr>
                <w:rFonts w:asciiTheme="majorHAnsi" w:hAnsiTheme="majorHAnsi" w:cs="Univers-Light"/>
                <w:color w:val="1C1C1A"/>
              </w:rPr>
              <w:t>children, young people</w:t>
            </w:r>
            <w:r w:rsidRPr="00407F12">
              <w:rPr>
                <w:rFonts w:asciiTheme="majorHAnsi" w:hAnsiTheme="majorHAnsi"/>
              </w:rPr>
              <w:t xml:space="preserve"> and adults to review jointly any commitments, and assess progress.</w:t>
            </w:r>
          </w:p>
          <w:p w14:paraId="6160B95B" w14:textId="77777777" w:rsidR="00407F12" w:rsidRPr="00407F12" w:rsidRDefault="00407F12" w:rsidP="00537B1B">
            <w:pPr>
              <w:autoSpaceDE w:val="0"/>
              <w:autoSpaceDN w:val="0"/>
              <w:adjustRightInd w:val="0"/>
              <w:spacing w:line="240" w:lineRule="auto"/>
              <w:rPr>
                <w:rFonts w:asciiTheme="majorHAnsi" w:hAnsiTheme="majorHAnsi"/>
              </w:rPr>
            </w:pPr>
          </w:p>
          <w:p w14:paraId="56B3D543"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Partners provide support to </w:t>
            </w:r>
            <w:r w:rsidRPr="00407F12">
              <w:rPr>
                <w:rFonts w:asciiTheme="majorHAnsi" w:hAnsiTheme="majorHAnsi" w:cs="Univers-Light"/>
                <w:color w:val="1C1C1A"/>
              </w:rPr>
              <w:t>children and young people</w:t>
            </w:r>
            <w:r w:rsidRPr="00407F12">
              <w:rPr>
                <w:rFonts w:asciiTheme="majorHAnsi" w:hAnsiTheme="majorHAnsi"/>
              </w:rPr>
              <w:t xml:space="preserve"> so that they can be involved in follow-up activities from the project.</w:t>
            </w:r>
          </w:p>
          <w:p w14:paraId="4C09592F" w14:textId="77777777" w:rsidR="00407F12" w:rsidRPr="00407F12" w:rsidRDefault="00407F12" w:rsidP="00537B1B">
            <w:pPr>
              <w:autoSpaceDE w:val="0"/>
              <w:autoSpaceDN w:val="0"/>
              <w:adjustRightInd w:val="0"/>
              <w:spacing w:line="240" w:lineRule="auto"/>
              <w:ind w:left="360"/>
              <w:rPr>
                <w:rFonts w:asciiTheme="majorHAnsi" w:hAnsiTheme="majorHAnsi"/>
              </w:rPr>
            </w:pPr>
          </w:p>
          <w:p w14:paraId="1DAF44DB"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A monitoring mechanism is developed to ensure that project activities continually evolve in terms of good practice, and can be re-tailored based on critical issues identified in response to discussions with children and young people.</w:t>
            </w:r>
          </w:p>
          <w:p w14:paraId="67F144CC" w14:textId="77777777" w:rsidR="00407F12" w:rsidRPr="00407F12" w:rsidRDefault="00407F12" w:rsidP="00537B1B">
            <w:pPr>
              <w:autoSpaceDE w:val="0"/>
              <w:autoSpaceDN w:val="0"/>
              <w:adjustRightInd w:val="0"/>
              <w:spacing w:line="240" w:lineRule="auto"/>
              <w:ind w:left="360"/>
              <w:rPr>
                <w:rFonts w:asciiTheme="majorHAnsi" w:hAnsiTheme="majorHAnsi"/>
              </w:rPr>
            </w:pPr>
          </w:p>
          <w:p w14:paraId="2DE92BA3"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C</w:t>
            </w:r>
            <w:r w:rsidRPr="00407F12">
              <w:rPr>
                <w:rFonts w:asciiTheme="majorHAnsi" w:hAnsiTheme="majorHAnsi" w:cs="Univers-Light"/>
                <w:color w:val="1C1C1A"/>
              </w:rPr>
              <w:t>hildren and young people</w:t>
            </w:r>
            <w:r w:rsidRPr="00407F12">
              <w:rPr>
                <w:rFonts w:asciiTheme="majorHAnsi" w:hAnsiTheme="majorHAnsi"/>
              </w:rPr>
              <w:t xml:space="preserve"> are given opportunities to feedback and use their experience of participating in the project with their peers, local communities or </w:t>
            </w:r>
            <w:r w:rsidR="00C85AB0">
              <w:rPr>
                <w:rFonts w:asciiTheme="majorHAnsi" w:hAnsiTheme="majorHAnsi"/>
              </w:rPr>
              <w:t>organisation</w:t>
            </w:r>
            <w:r w:rsidRPr="00407F12">
              <w:rPr>
                <w:rFonts w:asciiTheme="majorHAnsi" w:hAnsiTheme="majorHAnsi"/>
              </w:rPr>
              <w:t>s.</w:t>
            </w:r>
          </w:p>
          <w:p w14:paraId="653BEAC6" w14:textId="77777777" w:rsidR="00407F12" w:rsidRPr="00407F12" w:rsidRDefault="00407F12" w:rsidP="00537B1B">
            <w:pPr>
              <w:autoSpaceDE w:val="0"/>
              <w:autoSpaceDN w:val="0"/>
              <w:adjustRightInd w:val="0"/>
              <w:spacing w:line="240" w:lineRule="auto"/>
              <w:rPr>
                <w:rFonts w:asciiTheme="majorHAnsi" w:hAnsiTheme="majorHAnsi"/>
              </w:rPr>
            </w:pPr>
          </w:p>
          <w:p w14:paraId="46AA909C"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CUIDAR partners produce </w:t>
            </w:r>
            <w:r w:rsidR="00A455B4" w:rsidRPr="00407F12">
              <w:rPr>
                <w:rFonts w:asciiTheme="majorHAnsi" w:hAnsiTheme="majorHAnsi"/>
              </w:rPr>
              <w:t>and distribute</w:t>
            </w:r>
            <w:r w:rsidRPr="00407F12">
              <w:rPr>
                <w:rFonts w:asciiTheme="majorHAnsi" w:hAnsiTheme="majorHAnsi"/>
              </w:rPr>
              <w:t xml:space="preserve"> child-friendly summaries of any final report documents to that are accessible to </w:t>
            </w:r>
            <w:r w:rsidRPr="00407F12">
              <w:rPr>
                <w:rFonts w:asciiTheme="majorHAnsi" w:hAnsiTheme="majorHAnsi" w:cs="Univers-Light"/>
                <w:color w:val="1C1C1A"/>
              </w:rPr>
              <w:t>children and young people of different ages, ability, ethnicity and available in different languages</w:t>
            </w:r>
            <w:r w:rsidRPr="00407F12">
              <w:rPr>
                <w:rFonts w:asciiTheme="majorHAnsi" w:hAnsiTheme="majorHAnsi"/>
              </w:rPr>
              <w:t>.</w:t>
            </w:r>
          </w:p>
          <w:p w14:paraId="187A92FB" w14:textId="77777777" w:rsidR="00407F12" w:rsidRPr="00407F12" w:rsidRDefault="00407F12" w:rsidP="00537B1B">
            <w:pPr>
              <w:autoSpaceDE w:val="0"/>
              <w:autoSpaceDN w:val="0"/>
              <w:adjustRightInd w:val="0"/>
              <w:spacing w:line="240" w:lineRule="auto"/>
              <w:rPr>
                <w:rFonts w:asciiTheme="majorHAnsi" w:hAnsiTheme="majorHAnsi"/>
              </w:rPr>
            </w:pPr>
          </w:p>
          <w:p w14:paraId="316566A6" w14:textId="77777777" w:rsidR="00407F12" w:rsidRPr="00407F12" w:rsidRDefault="00407F12" w:rsidP="00B769FF">
            <w:pPr>
              <w:numPr>
                <w:ilvl w:val="0"/>
                <w:numId w:val="27"/>
              </w:numPr>
              <w:autoSpaceDE w:val="0"/>
              <w:autoSpaceDN w:val="0"/>
              <w:adjustRightInd w:val="0"/>
              <w:spacing w:line="240" w:lineRule="auto"/>
              <w:rPr>
                <w:rFonts w:asciiTheme="majorHAnsi" w:hAnsiTheme="majorHAnsi"/>
              </w:rPr>
            </w:pPr>
            <w:r w:rsidRPr="00407F12">
              <w:rPr>
                <w:rFonts w:asciiTheme="majorHAnsi" w:hAnsiTheme="majorHAnsi"/>
              </w:rPr>
              <w:t xml:space="preserve">The CUIDAR partners ensure outcomes and consultation feedback actively involves talking and sharing with local authorities, stakeholders and </w:t>
            </w:r>
            <w:r w:rsidR="00C85AB0">
              <w:rPr>
                <w:rFonts w:asciiTheme="majorHAnsi" w:hAnsiTheme="majorHAnsi"/>
              </w:rPr>
              <w:t>organisation</w:t>
            </w:r>
            <w:r w:rsidRPr="00407F12">
              <w:rPr>
                <w:rFonts w:asciiTheme="majorHAnsi" w:hAnsiTheme="majorHAnsi"/>
              </w:rPr>
              <w:t xml:space="preserve">s, and includes those stakeholders making pledges that address the recommended needs of children as stated and presented by the </w:t>
            </w:r>
            <w:r w:rsidRPr="00407F12">
              <w:rPr>
                <w:rFonts w:asciiTheme="majorHAnsi" w:hAnsiTheme="majorHAnsi" w:cs="Univers-Light"/>
                <w:color w:val="1C1C1A"/>
              </w:rPr>
              <w:t>children and young people</w:t>
            </w:r>
            <w:r w:rsidRPr="00407F12">
              <w:rPr>
                <w:rFonts w:asciiTheme="majorHAnsi" w:hAnsiTheme="majorHAnsi"/>
              </w:rPr>
              <w:t xml:space="preserve">.    </w:t>
            </w:r>
          </w:p>
          <w:p w14:paraId="1A1FC260" w14:textId="77777777" w:rsidR="00407F12" w:rsidRPr="00407F12" w:rsidRDefault="00407F12" w:rsidP="00537B1B">
            <w:pPr>
              <w:autoSpaceDE w:val="0"/>
              <w:autoSpaceDN w:val="0"/>
              <w:adjustRightInd w:val="0"/>
              <w:spacing w:line="240" w:lineRule="auto"/>
              <w:rPr>
                <w:rFonts w:asciiTheme="majorHAnsi" w:hAnsiTheme="majorHAnsi"/>
              </w:rPr>
            </w:pPr>
          </w:p>
        </w:tc>
      </w:tr>
    </w:tbl>
    <w:p w14:paraId="30F92958" w14:textId="77777777" w:rsidR="00407F12" w:rsidRDefault="00407F12" w:rsidP="00BC1378">
      <w:pPr>
        <w:spacing w:after="160"/>
        <w:rPr>
          <w:rFonts w:asciiTheme="majorHAnsi" w:hAnsiTheme="majorHAnsi"/>
          <w:b/>
          <w:color w:val="0070C0"/>
          <w:sz w:val="26"/>
          <w:szCs w:val="26"/>
          <w:highlight w:val="white"/>
        </w:rPr>
      </w:pPr>
    </w:p>
    <w:p w14:paraId="61B3ECB5" w14:textId="77777777" w:rsidR="00B13C9A" w:rsidRDefault="00B13C9A" w:rsidP="00BC1378">
      <w:pPr>
        <w:spacing w:after="160"/>
        <w:rPr>
          <w:rFonts w:asciiTheme="majorHAnsi" w:hAnsiTheme="majorHAnsi"/>
          <w:b/>
          <w:color w:val="0070C0"/>
          <w:sz w:val="26"/>
          <w:szCs w:val="26"/>
          <w:highlight w:val="white"/>
        </w:rPr>
      </w:pPr>
    </w:p>
    <w:p w14:paraId="4E8CD07E" w14:textId="77777777" w:rsidR="00B13C9A" w:rsidRDefault="00B13C9A" w:rsidP="00BC1378">
      <w:pPr>
        <w:spacing w:after="160"/>
        <w:rPr>
          <w:rFonts w:asciiTheme="majorHAnsi" w:hAnsiTheme="majorHAnsi"/>
          <w:b/>
          <w:color w:val="0070C0"/>
          <w:sz w:val="26"/>
          <w:szCs w:val="26"/>
          <w:highlight w:val="white"/>
        </w:rPr>
      </w:pPr>
    </w:p>
    <w:p w14:paraId="0B274B77" w14:textId="77777777" w:rsidR="00B13C9A" w:rsidRDefault="00B13C9A" w:rsidP="00BC1378">
      <w:pPr>
        <w:spacing w:after="160"/>
        <w:rPr>
          <w:rFonts w:asciiTheme="majorHAnsi" w:hAnsiTheme="majorHAnsi"/>
          <w:b/>
          <w:color w:val="0070C0"/>
          <w:sz w:val="26"/>
          <w:szCs w:val="26"/>
          <w:highlight w:val="white"/>
        </w:rPr>
      </w:pPr>
    </w:p>
    <w:p w14:paraId="7D86D7F6" w14:textId="77777777" w:rsidR="00B17B10" w:rsidRDefault="00B17B10" w:rsidP="00BC1378">
      <w:pPr>
        <w:spacing w:after="160"/>
        <w:rPr>
          <w:rFonts w:asciiTheme="majorHAnsi" w:hAnsiTheme="majorHAnsi"/>
          <w:b/>
          <w:color w:val="0070C0"/>
          <w:sz w:val="26"/>
          <w:szCs w:val="26"/>
          <w:highlight w:val="white"/>
        </w:rPr>
      </w:pPr>
    </w:p>
    <w:p w14:paraId="3918005D" w14:textId="77777777" w:rsidR="00B17B10" w:rsidRDefault="00B17B10" w:rsidP="00BC1378">
      <w:pPr>
        <w:spacing w:after="160"/>
        <w:rPr>
          <w:rFonts w:asciiTheme="majorHAnsi" w:hAnsiTheme="majorHAnsi"/>
          <w:b/>
          <w:color w:val="0070C0"/>
          <w:sz w:val="26"/>
          <w:szCs w:val="26"/>
          <w:highlight w:val="white"/>
        </w:rPr>
      </w:pPr>
    </w:p>
    <w:p w14:paraId="68D2BD55" w14:textId="77777777" w:rsidR="00B13C9A" w:rsidRPr="00B13C9A" w:rsidRDefault="00B13C9A" w:rsidP="00B13C9A">
      <w:pPr>
        <w:rPr>
          <w:rFonts w:asciiTheme="majorHAnsi" w:hAnsiTheme="majorHAnsi"/>
          <w:b/>
          <w:color w:val="0070C0"/>
          <w:sz w:val="26"/>
          <w:szCs w:val="26"/>
          <w:highlight w:val="white"/>
        </w:rPr>
      </w:pPr>
      <w:r>
        <w:rPr>
          <w:rFonts w:asciiTheme="majorHAnsi" w:hAnsiTheme="majorHAnsi"/>
          <w:b/>
          <w:color w:val="0070C0"/>
          <w:sz w:val="26"/>
          <w:szCs w:val="26"/>
          <w:highlight w:val="white"/>
        </w:rPr>
        <w:lastRenderedPageBreak/>
        <w:t>ANNEX I</w:t>
      </w:r>
      <w:r w:rsidR="00B87DD9">
        <w:rPr>
          <w:rFonts w:asciiTheme="majorHAnsi" w:hAnsiTheme="majorHAnsi"/>
          <w:b/>
          <w:color w:val="0070C0"/>
          <w:sz w:val="26"/>
          <w:szCs w:val="26"/>
          <w:highlight w:val="white"/>
        </w:rPr>
        <w:t>I</w:t>
      </w:r>
      <w:r w:rsidRPr="00B13C9A">
        <w:rPr>
          <w:rFonts w:asciiTheme="majorHAnsi" w:hAnsiTheme="majorHAnsi"/>
          <w:b/>
          <w:color w:val="0070C0"/>
          <w:sz w:val="26"/>
          <w:szCs w:val="26"/>
          <w:highlight w:val="white"/>
        </w:rPr>
        <w:t>I: RESOURCES PACK</w:t>
      </w:r>
    </w:p>
    <w:p w14:paraId="77B66601" w14:textId="77777777" w:rsidR="00B13C9A" w:rsidRDefault="00B13C9A" w:rsidP="00BC1378">
      <w:pPr>
        <w:spacing w:after="160"/>
        <w:rPr>
          <w:rFonts w:asciiTheme="majorHAnsi" w:hAnsiTheme="majorHAnsi"/>
          <w:b/>
          <w:color w:val="0070C0"/>
          <w:sz w:val="26"/>
          <w:szCs w:val="26"/>
          <w:highlight w:val="white"/>
        </w:rPr>
      </w:pPr>
    </w:p>
    <w:p w14:paraId="2B74256F" w14:textId="77777777" w:rsidR="00E12A4B" w:rsidRPr="00264F8A"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sidRPr="00264F8A">
        <w:rPr>
          <w:rFonts w:ascii="Century Gothic" w:hAnsi="Century Gothic" w:cs="GillSansMT-Bold"/>
          <w:b/>
          <w:bCs/>
          <w:color w:val="1F497D"/>
          <w:lang w:eastAsia="it-IT"/>
        </w:rPr>
        <w:t>Education Policy: Comprehensive School Safety</w:t>
      </w:r>
    </w:p>
    <w:p w14:paraId="21CCCA8C" w14:textId="77777777" w:rsidR="00E12A4B" w:rsidRPr="00E12A4B" w:rsidRDefault="00E12A4B" w:rsidP="00E12A4B">
      <w:pPr>
        <w:spacing w:before="100" w:beforeAutospacing="1" w:after="100" w:afterAutospacing="1" w:line="240" w:lineRule="auto"/>
        <w:outlineLvl w:val="0"/>
        <w:rPr>
          <w:rFonts w:ascii="Century Gothic" w:eastAsia="Times New Roman" w:hAnsi="Century Gothic"/>
          <w:bCs/>
          <w:kern w:val="36"/>
          <w:lang w:eastAsia="it-IT"/>
        </w:rPr>
      </w:pPr>
      <w:r w:rsidRPr="00E12A4B">
        <w:rPr>
          <w:rFonts w:ascii="Century Gothic" w:eastAsia="Times New Roman" w:hAnsi="Century Gothic"/>
          <w:bCs/>
          <w:kern w:val="36"/>
          <w:lang w:eastAsia="it-IT"/>
        </w:rPr>
        <w:t>Towards a culture of prevention: disaster risk reduction begins at school, good practices and lessons learned, UNISDR, Geneva, 2007</w:t>
      </w:r>
    </w:p>
    <w:p w14:paraId="488331AE" w14:textId="77777777" w:rsidR="00E12A4B" w:rsidRDefault="00A6422F" w:rsidP="00E12A4B">
      <w:pPr>
        <w:spacing w:before="100" w:beforeAutospacing="1" w:after="100" w:afterAutospacing="1" w:line="240" w:lineRule="auto"/>
        <w:outlineLvl w:val="0"/>
        <w:rPr>
          <w:rFonts w:ascii="Century Gothic" w:eastAsia="Times New Roman" w:hAnsi="Century Gothic"/>
          <w:bCs/>
          <w:kern w:val="36"/>
          <w:lang w:eastAsia="it-IT"/>
        </w:rPr>
      </w:pPr>
      <w:hyperlink r:id="rId73" w:history="1">
        <w:r w:rsidR="00E12A4B" w:rsidRPr="009B570F">
          <w:rPr>
            <w:rStyle w:val="Collegamentoipertestuale"/>
            <w:rFonts w:ascii="Century Gothic" w:eastAsia="Times New Roman" w:hAnsi="Century Gothic"/>
            <w:bCs/>
            <w:kern w:val="36"/>
            <w:lang w:eastAsia="it-IT"/>
          </w:rPr>
          <w:t>http://www.preventionweb.net/english/professional/trainings-events/edu-materials/v.php?id=3920</w:t>
        </w:r>
      </w:hyperlink>
    </w:p>
    <w:p w14:paraId="6C15AB5D" w14:textId="77777777" w:rsidR="00E12A4B" w:rsidRPr="00264F8A" w:rsidRDefault="00E12A4B" w:rsidP="00E12A4B">
      <w:pPr>
        <w:spacing w:before="100" w:beforeAutospacing="1" w:after="100" w:afterAutospacing="1" w:line="240" w:lineRule="auto"/>
        <w:outlineLvl w:val="0"/>
        <w:rPr>
          <w:rFonts w:ascii="Century Gothic" w:eastAsia="Times New Roman" w:hAnsi="Century Gothic"/>
          <w:bCs/>
          <w:kern w:val="36"/>
          <w:lang w:eastAsia="it-IT"/>
        </w:rPr>
      </w:pPr>
    </w:p>
    <w:p w14:paraId="165BEFBF" w14:textId="77777777" w:rsidR="00E12A4B"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sidRPr="00264F8A">
        <w:rPr>
          <w:rFonts w:ascii="Century Gothic" w:hAnsi="Century Gothic" w:cs="GillSansMT-Bold"/>
          <w:b/>
          <w:bCs/>
          <w:color w:val="1F497D"/>
          <w:lang w:eastAsia="it-IT"/>
        </w:rPr>
        <w:t xml:space="preserve"> School Disaster Management</w:t>
      </w:r>
    </w:p>
    <w:p w14:paraId="600927A9"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School disaster reduction and readiness checklist, RISK RED, 2010 (For Framework Section 2)</w:t>
      </w:r>
    </w:p>
    <w:p w14:paraId="5A435DDA" w14:textId="77777777" w:rsidR="00E12A4B" w:rsidRPr="00E12A4B" w:rsidRDefault="00A6422F" w:rsidP="00E12A4B">
      <w:pPr>
        <w:pStyle w:val="Titolo1"/>
        <w:rPr>
          <w:rFonts w:ascii="Century Gothic" w:hAnsi="Century Gothic"/>
          <w:sz w:val="22"/>
          <w:szCs w:val="22"/>
        </w:rPr>
      </w:pPr>
      <w:hyperlink r:id="rId74" w:history="1">
        <w:r w:rsidR="00E12A4B" w:rsidRPr="00E12A4B">
          <w:rPr>
            <w:rStyle w:val="Collegamentoipertestuale"/>
            <w:rFonts w:ascii="Century Gothic" w:hAnsi="Century Gothic"/>
            <w:sz w:val="22"/>
            <w:szCs w:val="22"/>
          </w:rPr>
          <w:t>http://www.preventionweb.net/english/professional/trainings-events/edu-materials/v.php?id=15316</w:t>
        </w:r>
      </w:hyperlink>
    </w:p>
    <w:p w14:paraId="65745DC4"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Disaster and emergency preparedness: guidance for schools, IFC, World Bank, 2010 (For Framework Section 2 – see Addenda section)</w:t>
      </w:r>
    </w:p>
    <w:p w14:paraId="3C3E25C9" w14:textId="77777777" w:rsidR="00E12A4B" w:rsidRPr="00E12A4B" w:rsidRDefault="00A6422F" w:rsidP="00E12A4B">
      <w:pPr>
        <w:pStyle w:val="Titolo1"/>
        <w:rPr>
          <w:rFonts w:ascii="Century Gothic" w:hAnsi="Century Gothic"/>
          <w:sz w:val="22"/>
          <w:szCs w:val="22"/>
        </w:rPr>
      </w:pPr>
      <w:hyperlink r:id="rId75" w:history="1">
        <w:r w:rsidR="00E12A4B" w:rsidRPr="00E12A4B">
          <w:rPr>
            <w:rStyle w:val="Collegamentoipertestuale"/>
            <w:rFonts w:ascii="Century Gothic" w:hAnsi="Century Gothic"/>
            <w:sz w:val="22"/>
            <w:szCs w:val="22"/>
          </w:rPr>
          <w:t>http://www.preventionweb.net/english/professional/trainings-events/edu-materials/v.php?id=13989</w:t>
        </w:r>
      </w:hyperlink>
    </w:p>
    <w:p w14:paraId="373C53FB"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School disaster response drills: models and templates, Risk Red, 2009 (For Framework Section 2)</w:t>
      </w:r>
    </w:p>
    <w:p w14:paraId="206E945C" w14:textId="77777777" w:rsidR="00E12A4B" w:rsidRPr="00E12A4B" w:rsidRDefault="00A6422F" w:rsidP="00E12A4B">
      <w:pPr>
        <w:pStyle w:val="Titolo1"/>
        <w:rPr>
          <w:rFonts w:ascii="Century Gothic" w:hAnsi="Century Gothic"/>
          <w:sz w:val="22"/>
          <w:szCs w:val="22"/>
        </w:rPr>
      </w:pPr>
      <w:hyperlink r:id="rId76" w:history="1">
        <w:r w:rsidR="00E12A4B" w:rsidRPr="00E12A4B">
          <w:rPr>
            <w:rStyle w:val="Collegamentoipertestuale"/>
            <w:rFonts w:ascii="Century Gothic" w:hAnsi="Century Gothic"/>
            <w:sz w:val="22"/>
            <w:szCs w:val="22"/>
          </w:rPr>
          <w:t>http://www.preventionweb.net/english/professional/trainings-events/edu-materials/v.php?id=15319</w:t>
        </w:r>
      </w:hyperlink>
    </w:p>
    <w:p w14:paraId="4D3E4E89"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An investigation of best practices for evacuating and sheltering individuals with special needs and disabilities, National Clearinghouse for Educational Facilities, 2005 (For Framework Section 2)</w:t>
      </w:r>
    </w:p>
    <w:p w14:paraId="6A57B1B0" w14:textId="77777777" w:rsidR="00E12A4B" w:rsidRPr="00E12A4B" w:rsidRDefault="00A6422F" w:rsidP="00E12A4B">
      <w:pPr>
        <w:pStyle w:val="Titolo1"/>
        <w:rPr>
          <w:rFonts w:ascii="Century Gothic" w:hAnsi="Century Gothic"/>
          <w:sz w:val="22"/>
          <w:szCs w:val="22"/>
        </w:rPr>
      </w:pPr>
      <w:hyperlink r:id="rId77" w:history="1">
        <w:r w:rsidR="00E12A4B" w:rsidRPr="00E12A4B">
          <w:rPr>
            <w:rStyle w:val="Collegamentoipertestuale"/>
            <w:rFonts w:ascii="Century Gothic" w:hAnsi="Century Gothic"/>
            <w:sz w:val="22"/>
            <w:szCs w:val="22"/>
          </w:rPr>
          <w:t>http://www.preventionweb.net/english/professional/trainings-events/edu-materials/v.php?id=15321</w:t>
        </w:r>
      </w:hyperlink>
    </w:p>
    <w:p w14:paraId="41489790" w14:textId="77777777" w:rsidR="00E12A4B" w:rsidRPr="00E12A4B" w:rsidRDefault="00E12A4B" w:rsidP="00E12A4B"/>
    <w:p w14:paraId="18EB3500" w14:textId="77777777" w:rsidR="00E12A4B"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sidRPr="003B2407">
        <w:rPr>
          <w:rFonts w:ascii="Century Gothic" w:hAnsi="Century Gothic" w:cs="GillSansMT-Bold"/>
          <w:b/>
          <w:bCs/>
          <w:color w:val="1F497D"/>
          <w:lang w:eastAsia="it-IT"/>
        </w:rPr>
        <w:t>Climate-Smart Disaster Risk Reduction Education</w:t>
      </w:r>
    </w:p>
    <w:p w14:paraId="125CF1A2" w14:textId="77777777" w:rsidR="00E12A4B" w:rsidRPr="00E12A4B" w:rsidRDefault="00E12A4B" w:rsidP="00E12A4B">
      <w:pPr>
        <w:tabs>
          <w:tab w:val="left" w:pos="1050"/>
        </w:tabs>
        <w:spacing w:after="200" w:line="276" w:lineRule="auto"/>
        <w:ind w:left="360"/>
        <w:jc w:val="left"/>
        <w:rPr>
          <w:rFonts w:ascii="Century Gothic" w:hAnsi="Century Gothic" w:cs="GillSansMT-Bold"/>
          <w:bCs/>
          <w:lang w:eastAsia="it-IT"/>
        </w:rPr>
      </w:pPr>
      <w:r w:rsidRPr="00E12A4B">
        <w:rPr>
          <w:rFonts w:ascii="Century Gothic" w:hAnsi="Century Gothic"/>
          <w:sz w:val="22"/>
          <w:szCs w:val="22"/>
        </w:rPr>
        <w:t>Family disaster plan, Risk RED, Turkey, 2005 (For Framework Section 2)</w:t>
      </w:r>
    </w:p>
    <w:p w14:paraId="12AE82E9" w14:textId="77777777" w:rsidR="00E12A4B" w:rsidRPr="00E12A4B" w:rsidRDefault="00A6422F" w:rsidP="00E12A4B">
      <w:pPr>
        <w:pStyle w:val="Titolo1"/>
        <w:rPr>
          <w:rFonts w:ascii="Century Gothic" w:hAnsi="Century Gothic"/>
          <w:sz w:val="22"/>
          <w:szCs w:val="22"/>
        </w:rPr>
      </w:pPr>
      <w:hyperlink r:id="rId78" w:history="1">
        <w:r w:rsidR="00E12A4B" w:rsidRPr="00E12A4B">
          <w:rPr>
            <w:rStyle w:val="Collegamentoipertestuale"/>
            <w:rFonts w:ascii="Century Gothic" w:hAnsi="Century Gothic"/>
            <w:sz w:val="22"/>
            <w:szCs w:val="22"/>
          </w:rPr>
          <w:t>http://www.preventionweb.net/english/professional/trainings-events/edu-materials/v.php?id=6653</w:t>
        </w:r>
      </w:hyperlink>
    </w:p>
    <w:p w14:paraId="4BE0DAD1"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Adaptation and localization - Guidelines for development of disaster risk reduction public education materials, Risk RED, 2008</w:t>
      </w:r>
    </w:p>
    <w:p w14:paraId="0C376A48" w14:textId="77777777" w:rsidR="00E12A4B" w:rsidRPr="00E12A4B" w:rsidRDefault="00A6422F" w:rsidP="00E12A4B">
      <w:pPr>
        <w:pStyle w:val="Titolo1"/>
        <w:rPr>
          <w:rFonts w:ascii="Century Gothic" w:hAnsi="Century Gothic"/>
          <w:sz w:val="22"/>
          <w:szCs w:val="22"/>
        </w:rPr>
      </w:pPr>
      <w:hyperlink r:id="rId79" w:history="1">
        <w:r w:rsidR="00E12A4B" w:rsidRPr="00E12A4B">
          <w:rPr>
            <w:rStyle w:val="Collegamentoipertestuale"/>
            <w:rFonts w:ascii="Century Gothic" w:hAnsi="Century Gothic"/>
            <w:sz w:val="22"/>
            <w:szCs w:val="22"/>
          </w:rPr>
          <w:t>http://www.preventionweb.net/english/professional/trainings-events/edu-materials/v.php?id=15323</w:t>
        </w:r>
      </w:hyperlink>
    </w:p>
    <w:p w14:paraId="44F50447"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 xml:space="preserve">What's the plan Stan? A resource for teaching civil defence emergency management in schools, New </w:t>
      </w:r>
      <w:r w:rsidR="00A455B4" w:rsidRPr="00E12A4B">
        <w:rPr>
          <w:rFonts w:ascii="Century Gothic" w:hAnsi="Century Gothic"/>
          <w:color w:val="auto"/>
          <w:sz w:val="22"/>
          <w:szCs w:val="22"/>
        </w:rPr>
        <w:t>Zealand</w:t>
      </w:r>
      <w:r w:rsidRPr="00E12A4B">
        <w:rPr>
          <w:rFonts w:ascii="Century Gothic" w:hAnsi="Century Gothic"/>
          <w:color w:val="auto"/>
          <w:sz w:val="22"/>
          <w:szCs w:val="22"/>
        </w:rPr>
        <w:t xml:space="preserve"> Government, 2009 (For Workshop Planning - Framework Section 1 and 2)</w:t>
      </w:r>
    </w:p>
    <w:p w14:paraId="06B1F382" w14:textId="77777777" w:rsidR="00E12A4B" w:rsidRPr="00E12A4B" w:rsidRDefault="00A6422F" w:rsidP="00E12A4B">
      <w:pPr>
        <w:pStyle w:val="Titolo1"/>
        <w:rPr>
          <w:rFonts w:ascii="Century Gothic" w:hAnsi="Century Gothic"/>
          <w:sz w:val="22"/>
          <w:szCs w:val="22"/>
        </w:rPr>
      </w:pPr>
      <w:hyperlink r:id="rId80" w:history="1">
        <w:r w:rsidR="00E12A4B" w:rsidRPr="00E12A4B">
          <w:rPr>
            <w:rStyle w:val="Collegamentoipertestuale"/>
            <w:rFonts w:ascii="Century Gothic" w:hAnsi="Century Gothic"/>
            <w:sz w:val="22"/>
            <w:szCs w:val="22"/>
          </w:rPr>
          <w:t>http://www.preventionweb.net/english/professional/trainings-events/edu-materials/v.php?id=4453</w:t>
        </w:r>
      </w:hyperlink>
    </w:p>
    <w:p w14:paraId="73D7824A"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Disaster and emergency preparedness: activity guide for K-6th grade teachers, IFC, World Bank, 2010</w:t>
      </w:r>
    </w:p>
    <w:p w14:paraId="2DAE3656" w14:textId="77777777" w:rsidR="00E12A4B" w:rsidRPr="00E12A4B" w:rsidRDefault="00A6422F" w:rsidP="00E12A4B">
      <w:pPr>
        <w:pStyle w:val="Titolo1"/>
        <w:rPr>
          <w:rFonts w:ascii="Century Gothic" w:hAnsi="Century Gothic"/>
          <w:sz w:val="22"/>
          <w:szCs w:val="22"/>
        </w:rPr>
      </w:pPr>
      <w:hyperlink r:id="rId81" w:history="1">
        <w:r w:rsidR="00E12A4B" w:rsidRPr="00E12A4B">
          <w:rPr>
            <w:rStyle w:val="Collegamentoipertestuale"/>
            <w:rFonts w:ascii="Century Gothic" w:hAnsi="Century Gothic"/>
            <w:sz w:val="22"/>
            <w:szCs w:val="22"/>
          </w:rPr>
          <w:t>http://www.preventionweb.net/english/professional/trainings-events/edu-materials/v.php?id=13988</w:t>
        </w:r>
      </w:hyperlink>
    </w:p>
    <w:p w14:paraId="0F6758FD"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 xml:space="preserve">Ready for Emergencies? Resilient Education Resources, </w:t>
      </w:r>
      <w:proofErr w:type="spellStart"/>
      <w:r w:rsidRPr="00E12A4B">
        <w:rPr>
          <w:rFonts w:ascii="Century Gothic" w:hAnsi="Century Gothic"/>
          <w:color w:val="auto"/>
          <w:sz w:val="22"/>
          <w:szCs w:val="22"/>
        </w:rPr>
        <w:t>Foghlam</w:t>
      </w:r>
      <w:proofErr w:type="spellEnd"/>
      <w:r w:rsidRPr="00E12A4B">
        <w:rPr>
          <w:rFonts w:ascii="Century Gothic" w:hAnsi="Century Gothic"/>
          <w:color w:val="auto"/>
          <w:sz w:val="22"/>
          <w:szCs w:val="22"/>
        </w:rPr>
        <w:t xml:space="preserve"> Alba Education Scotland website (For Framework Section 1 and 2)</w:t>
      </w:r>
    </w:p>
    <w:p w14:paraId="0ACD89ED" w14:textId="77777777" w:rsidR="00E12A4B" w:rsidRPr="00E12A4B" w:rsidRDefault="00A6422F" w:rsidP="00E12A4B">
      <w:pPr>
        <w:pStyle w:val="Titolo1"/>
        <w:rPr>
          <w:rFonts w:ascii="Century Gothic" w:hAnsi="Century Gothic"/>
          <w:sz w:val="22"/>
          <w:szCs w:val="22"/>
        </w:rPr>
      </w:pPr>
      <w:hyperlink r:id="rId82" w:history="1">
        <w:r w:rsidR="00E12A4B" w:rsidRPr="00E12A4B">
          <w:rPr>
            <w:rStyle w:val="Collegamentoipertestuale"/>
            <w:rFonts w:ascii="Century Gothic" w:hAnsi="Century Gothic"/>
            <w:sz w:val="22"/>
            <w:szCs w:val="22"/>
          </w:rPr>
          <w:t>http://www.educationscotland.gov.uk/readyforemergencies/resources/index.asp</w:t>
        </w:r>
      </w:hyperlink>
    </w:p>
    <w:p w14:paraId="0A30FC6D"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Prep Rally Kit, Save the Children USA: Get Ready, Get Safe Initiative website (For Framework Section 1 and 2)</w:t>
      </w:r>
    </w:p>
    <w:p w14:paraId="1450A556" w14:textId="77777777" w:rsidR="00E12A4B" w:rsidRPr="00E12A4B" w:rsidRDefault="00A6422F" w:rsidP="00E12A4B">
      <w:pPr>
        <w:pStyle w:val="Titolo1"/>
        <w:rPr>
          <w:rFonts w:ascii="Century Gothic" w:hAnsi="Century Gothic"/>
          <w:sz w:val="22"/>
          <w:szCs w:val="22"/>
        </w:rPr>
      </w:pPr>
      <w:hyperlink r:id="rId83" w:anchor="PrepRally" w:history="1">
        <w:r w:rsidR="00E12A4B" w:rsidRPr="00E12A4B">
          <w:rPr>
            <w:rStyle w:val="Collegamentoipertestuale"/>
            <w:rFonts w:ascii="Century Gothic" w:hAnsi="Century Gothic"/>
            <w:sz w:val="22"/>
            <w:szCs w:val="22"/>
          </w:rPr>
          <w:t>http://www.savethechildren.org/site/c.8rKLIXMGIpI4E/b.9085951/k.B899/Get_Ready_Get_Safe_Community.htm#PrepRally</w:t>
        </w:r>
      </w:hyperlink>
    </w:p>
    <w:p w14:paraId="74E38F82" w14:textId="77777777" w:rsidR="00E12A4B" w:rsidRDefault="00E12A4B" w:rsidP="00E12A4B">
      <w:pPr>
        <w:rPr>
          <w:rFonts w:ascii="Century Gothic" w:eastAsia="Times New Roman" w:hAnsi="Century Gothic"/>
          <w:b/>
          <w:bCs/>
          <w:kern w:val="36"/>
          <w:lang w:eastAsia="it-IT"/>
        </w:rPr>
      </w:pPr>
    </w:p>
    <w:p w14:paraId="59056211" w14:textId="77777777" w:rsidR="00E12A4B" w:rsidRPr="00E12A4B" w:rsidRDefault="00E12A4B" w:rsidP="00E12A4B">
      <w:pPr>
        <w:rPr>
          <w:rFonts w:ascii="Century Gothic" w:eastAsia="Times New Roman" w:hAnsi="Century Gothic"/>
          <w:bCs/>
          <w:kern w:val="36"/>
          <w:lang w:eastAsia="it-IT"/>
        </w:rPr>
      </w:pPr>
      <w:r w:rsidRPr="00E12A4B">
        <w:rPr>
          <w:rFonts w:ascii="Century Gothic" w:eastAsia="Times New Roman" w:hAnsi="Century Gothic"/>
          <w:bCs/>
          <w:kern w:val="36"/>
          <w:lang w:eastAsia="it-IT"/>
        </w:rPr>
        <w:t>RISKLAND GAME, UNISDR - UNICEF</w:t>
      </w:r>
    </w:p>
    <w:p w14:paraId="3E8FF91F" w14:textId="77777777" w:rsidR="00E12A4B" w:rsidRDefault="00A6422F" w:rsidP="00E12A4B">
      <w:pPr>
        <w:rPr>
          <w:rFonts w:ascii="Century Gothic" w:eastAsia="Times New Roman" w:hAnsi="Century Gothic"/>
          <w:bCs/>
          <w:kern w:val="36"/>
          <w:lang w:eastAsia="it-IT"/>
        </w:rPr>
      </w:pPr>
      <w:hyperlink r:id="rId84" w:history="1">
        <w:r w:rsidR="00E12A4B" w:rsidRPr="009B570F">
          <w:rPr>
            <w:rStyle w:val="Collegamentoipertestuale"/>
            <w:rFonts w:ascii="Century Gothic" w:eastAsia="Times New Roman" w:hAnsi="Century Gothic"/>
            <w:bCs/>
            <w:kern w:val="36"/>
            <w:lang w:eastAsia="it-IT"/>
          </w:rPr>
          <w:t>http://www.unisdr.org/2004/campaign/pa-camp04-riskland-eng.htm</w:t>
        </w:r>
      </w:hyperlink>
    </w:p>
    <w:p w14:paraId="3454F706"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Sendai Framework for disaster risk reduction for children and Facilitator’s note, Children in a Changing Climate (For Framework Section 2)</w:t>
      </w:r>
    </w:p>
    <w:p w14:paraId="3A957613" w14:textId="77777777" w:rsidR="00E12A4B" w:rsidRPr="00E12A4B" w:rsidRDefault="00A6422F" w:rsidP="00E12A4B">
      <w:pPr>
        <w:pStyle w:val="Titolo1"/>
        <w:rPr>
          <w:rStyle w:val="Collegamentoipertestuale"/>
          <w:rFonts w:ascii="Century Gothic" w:hAnsi="Century Gothic"/>
          <w:sz w:val="16"/>
          <w:szCs w:val="16"/>
        </w:rPr>
      </w:pPr>
      <w:hyperlink r:id="rId85" w:history="1">
        <w:r w:rsidR="00E12A4B" w:rsidRPr="00E12A4B">
          <w:rPr>
            <w:rStyle w:val="Collegamentoipertestuale"/>
            <w:rFonts w:ascii="Century Gothic" w:hAnsi="Century Gothic"/>
            <w:sz w:val="22"/>
            <w:szCs w:val="22"/>
          </w:rPr>
          <w:t>https://www.dropbox.com/sh/61rb0xjfs44lp8n/AAAQS-ZnYgQ0Vau5HQQM6tm-a?dl=0</w:t>
        </w:r>
      </w:hyperlink>
    </w:p>
    <w:p w14:paraId="12DF8907" w14:textId="77777777" w:rsidR="00E12A4B" w:rsidRPr="00E12A4B" w:rsidRDefault="00E12A4B" w:rsidP="00E12A4B"/>
    <w:p w14:paraId="24988805" w14:textId="77777777" w:rsidR="00E12A4B"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sidRPr="00514D5A">
        <w:rPr>
          <w:rFonts w:ascii="Century Gothic" w:hAnsi="Century Gothic" w:cs="GillSansMT-Bold"/>
          <w:b/>
          <w:bCs/>
          <w:color w:val="1F497D"/>
          <w:lang w:eastAsia="it-IT"/>
        </w:rPr>
        <w:t>Child-</w:t>
      </w:r>
      <w:proofErr w:type="spellStart"/>
      <w:r w:rsidRPr="00514D5A">
        <w:rPr>
          <w:rFonts w:ascii="Century Gothic" w:hAnsi="Century Gothic" w:cs="GillSansMT-Bold"/>
          <w:b/>
          <w:bCs/>
          <w:color w:val="1F497D"/>
          <w:lang w:eastAsia="it-IT"/>
        </w:rPr>
        <w:t>Centered</w:t>
      </w:r>
      <w:proofErr w:type="spellEnd"/>
      <w:r w:rsidRPr="00514D5A">
        <w:rPr>
          <w:rFonts w:ascii="Century Gothic" w:hAnsi="Century Gothic" w:cs="GillSansMT-Bold"/>
          <w:b/>
          <w:bCs/>
          <w:color w:val="1F497D"/>
          <w:lang w:eastAsia="it-IT"/>
        </w:rPr>
        <w:t xml:space="preserve"> and Child-Participatory Approaches</w:t>
      </w:r>
    </w:p>
    <w:p w14:paraId="0AA6DD52" w14:textId="77777777" w:rsidR="00E12A4B" w:rsidRPr="00E12A4B" w:rsidRDefault="00E12A4B" w:rsidP="00E12A4B">
      <w:pPr>
        <w:tabs>
          <w:tab w:val="left" w:pos="1050"/>
        </w:tabs>
        <w:rPr>
          <w:rFonts w:ascii="Century Gothic" w:eastAsia="Times New Roman" w:hAnsi="Century Gothic"/>
          <w:bCs/>
          <w:kern w:val="36"/>
          <w:lang w:eastAsia="it-IT"/>
        </w:rPr>
      </w:pPr>
      <w:r w:rsidRPr="00E12A4B">
        <w:rPr>
          <w:rFonts w:ascii="Century Gothic" w:eastAsia="Times New Roman" w:hAnsi="Century Gothic"/>
          <w:bCs/>
          <w:kern w:val="36"/>
          <w:lang w:eastAsia="it-IT"/>
        </w:rPr>
        <w:t xml:space="preserve">Children's Charter: An Action Plan for Disaster Risk Reduction for Children by Children, PLAN International, 2010 </w:t>
      </w:r>
      <w:r w:rsidRPr="00E12A4B">
        <w:rPr>
          <w:rFonts w:ascii="Century Gothic" w:hAnsi="Century Gothic"/>
        </w:rPr>
        <w:t>(For Framework Section 3)</w:t>
      </w:r>
    </w:p>
    <w:p w14:paraId="3E853A6D" w14:textId="77777777" w:rsidR="00E12A4B" w:rsidRDefault="00A6422F" w:rsidP="00E12A4B">
      <w:pPr>
        <w:tabs>
          <w:tab w:val="left" w:pos="1050"/>
        </w:tabs>
        <w:rPr>
          <w:rFonts w:ascii="Century Gothic" w:eastAsia="Times New Roman" w:hAnsi="Century Gothic"/>
          <w:bCs/>
          <w:kern w:val="36"/>
          <w:lang w:eastAsia="it-IT"/>
        </w:rPr>
      </w:pPr>
      <w:hyperlink r:id="rId86" w:history="1">
        <w:r w:rsidR="00E12A4B" w:rsidRPr="009B570F">
          <w:rPr>
            <w:rStyle w:val="Collegamentoipertestuale"/>
            <w:rFonts w:ascii="Century Gothic" w:eastAsia="Times New Roman" w:hAnsi="Century Gothic"/>
            <w:bCs/>
            <w:kern w:val="36"/>
            <w:lang w:eastAsia="it-IT"/>
          </w:rPr>
          <w:t>https://plan-international.org/childrens-charter-disaster-risk-reduction</w:t>
        </w:r>
      </w:hyperlink>
    </w:p>
    <w:p w14:paraId="181F44D0"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 xml:space="preserve">Children and disaster risk reduction: taking stock and moving forward, UNICEF, 2009 </w:t>
      </w:r>
      <w:r w:rsidRPr="00E12A4B">
        <w:rPr>
          <w:rFonts w:ascii="Century Gothic" w:eastAsia="Calibri" w:hAnsi="Century Gothic"/>
          <w:bCs/>
          <w:color w:val="auto"/>
          <w:sz w:val="22"/>
          <w:szCs w:val="22"/>
          <w:lang w:eastAsia="en-US"/>
        </w:rPr>
        <w:t>(For Framework Section 1 – Convention on the Right of the Child)</w:t>
      </w:r>
    </w:p>
    <w:p w14:paraId="029F918B" w14:textId="77777777" w:rsidR="00E12A4B" w:rsidRPr="00E12A4B" w:rsidRDefault="00A6422F" w:rsidP="00E12A4B">
      <w:pPr>
        <w:pStyle w:val="Titolo1"/>
        <w:rPr>
          <w:rFonts w:ascii="Century Gothic" w:hAnsi="Century Gothic"/>
          <w:sz w:val="22"/>
          <w:szCs w:val="22"/>
        </w:rPr>
      </w:pPr>
      <w:hyperlink r:id="rId87" w:history="1">
        <w:r w:rsidR="00E12A4B" w:rsidRPr="00E12A4B">
          <w:rPr>
            <w:rStyle w:val="Collegamentoipertestuale"/>
            <w:rFonts w:ascii="Century Gothic" w:hAnsi="Century Gothic"/>
            <w:sz w:val="22"/>
            <w:szCs w:val="22"/>
          </w:rPr>
          <w:t>http://www.preventionweb.net/english/professional/publications/v.php?id=12085</w:t>
        </w:r>
      </w:hyperlink>
    </w:p>
    <w:p w14:paraId="3E9F3AE4"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 xml:space="preserve">Child </w:t>
      </w:r>
      <w:proofErr w:type="spellStart"/>
      <w:r w:rsidRPr="00E12A4B">
        <w:rPr>
          <w:rFonts w:ascii="Century Gothic" w:hAnsi="Century Gothic"/>
          <w:color w:val="auto"/>
          <w:sz w:val="22"/>
          <w:szCs w:val="22"/>
        </w:rPr>
        <w:t>Centered</w:t>
      </w:r>
      <w:proofErr w:type="spellEnd"/>
      <w:r w:rsidRPr="00E12A4B">
        <w:rPr>
          <w:rFonts w:ascii="Century Gothic" w:hAnsi="Century Gothic"/>
          <w:color w:val="auto"/>
          <w:sz w:val="22"/>
          <w:szCs w:val="22"/>
        </w:rPr>
        <w:t xml:space="preserve"> Disaster Risk Reduction Toolkit, PLAN INTERNATIONAL, 2010 </w:t>
      </w:r>
      <w:r w:rsidRPr="00E12A4B">
        <w:rPr>
          <w:rFonts w:ascii="Century Gothic" w:eastAsia="Calibri" w:hAnsi="Century Gothic"/>
          <w:bCs/>
          <w:color w:val="auto"/>
          <w:sz w:val="22"/>
          <w:szCs w:val="22"/>
          <w:lang w:eastAsia="en-US"/>
        </w:rPr>
        <w:t>(For Framework Section 1 and 2 – Examples of activities)</w:t>
      </w:r>
    </w:p>
    <w:p w14:paraId="7DA31BE9" w14:textId="77777777" w:rsidR="00E12A4B" w:rsidRPr="00E12A4B" w:rsidRDefault="00A6422F" w:rsidP="00E12A4B">
      <w:pPr>
        <w:pStyle w:val="Titolo1"/>
        <w:rPr>
          <w:rFonts w:ascii="Century Gothic" w:hAnsi="Century Gothic"/>
          <w:sz w:val="22"/>
          <w:szCs w:val="22"/>
        </w:rPr>
      </w:pPr>
      <w:hyperlink r:id="rId88" w:history="1">
        <w:r w:rsidR="00E12A4B" w:rsidRPr="00E12A4B">
          <w:rPr>
            <w:rStyle w:val="Collegamentoipertestuale"/>
            <w:rFonts w:ascii="Century Gothic" w:hAnsi="Century Gothic"/>
            <w:sz w:val="22"/>
            <w:szCs w:val="22"/>
          </w:rPr>
          <w:t>https://plan-international.org/child-centred-disaster-risk-reduction-toolkit</w:t>
        </w:r>
      </w:hyperlink>
    </w:p>
    <w:p w14:paraId="7572BDBD"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Child-led disaster risk reduction: a practical guide, Save the Children International, 2007</w:t>
      </w:r>
    </w:p>
    <w:p w14:paraId="4DE604DA" w14:textId="77777777" w:rsidR="00E12A4B" w:rsidRPr="00E12A4B" w:rsidRDefault="00A6422F" w:rsidP="00E12A4B">
      <w:pPr>
        <w:pStyle w:val="Titolo1"/>
        <w:rPr>
          <w:rFonts w:ascii="Century Gothic" w:hAnsi="Century Gothic"/>
          <w:sz w:val="22"/>
          <w:szCs w:val="22"/>
        </w:rPr>
      </w:pPr>
      <w:hyperlink r:id="rId89" w:history="1">
        <w:r w:rsidR="00E12A4B" w:rsidRPr="00E12A4B">
          <w:rPr>
            <w:rStyle w:val="Collegamentoipertestuale"/>
            <w:rFonts w:ascii="Century Gothic" w:hAnsi="Century Gothic"/>
            <w:sz w:val="22"/>
            <w:szCs w:val="22"/>
          </w:rPr>
          <w:t>http://www.preventionweb.net/english/professional/trainings-events/edu-materials/v.php?id=3820</w:t>
        </w:r>
      </w:hyperlink>
    </w:p>
    <w:p w14:paraId="0C550F84" w14:textId="77777777" w:rsidR="00E12A4B" w:rsidRPr="00E12A4B" w:rsidRDefault="00E12A4B" w:rsidP="00E12A4B">
      <w:pPr>
        <w:pStyle w:val="Titolo1"/>
        <w:rPr>
          <w:rFonts w:ascii="Century Gothic" w:eastAsia="Calibri" w:hAnsi="Century Gothic"/>
          <w:bCs/>
          <w:color w:val="auto"/>
          <w:sz w:val="22"/>
          <w:szCs w:val="22"/>
          <w:lang w:eastAsia="en-US"/>
        </w:rPr>
      </w:pPr>
      <w:r w:rsidRPr="00E12A4B">
        <w:rPr>
          <w:rFonts w:ascii="Century Gothic" w:eastAsia="Calibri" w:hAnsi="Century Gothic"/>
          <w:bCs/>
          <w:color w:val="auto"/>
          <w:sz w:val="22"/>
          <w:szCs w:val="22"/>
          <w:lang w:eastAsia="en-US"/>
        </w:rPr>
        <w:t>Child-oriented participatory risk assessment and planning: a toolkit,</w:t>
      </w:r>
      <w:r>
        <w:rPr>
          <w:rFonts w:ascii="Century Gothic" w:eastAsia="Calibri" w:hAnsi="Century Gothic"/>
          <w:bCs/>
          <w:color w:val="auto"/>
          <w:sz w:val="22"/>
          <w:szCs w:val="22"/>
          <w:lang w:eastAsia="en-US"/>
        </w:rPr>
        <w:t xml:space="preserve"> Pre</w:t>
      </w:r>
      <w:r w:rsidRPr="00E12A4B">
        <w:rPr>
          <w:rFonts w:ascii="Century Gothic" w:eastAsia="Calibri" w:hAnsi="Century Gothic"/>
          <w:bCs/>
          <w:color w:val="auto"/>
          <w:sz w:val="22"/>
          <w:szCs w:val="22"/>
          <w:lang w:eastAsia="en-US"/>
        </w:rPr>
        <w:t>vention – ADPC, 2007 (For Framework Section 2 – Examples of activities)</w:t>
      </w:r>
    </w:p>
    <w:p w14:paraId="3640F925" w14:textId="77777777" w:rsidR="00E12A4B" w:rsidRDefault="00E12A4B" w:rsidP="00E12A4B">
      <w:pPr>
        <w:spacing w:line="240" w:lineRule="auto"/>
        <w:rPr>
          <w:rFonts w:ascii="Century Gothic" w:eastAsia="Times New Roman" w:hAnsi="Century Gothic"/>
          <w:bCs/>
          <w:kern w:val="36"/>
          <w:lang w:eastAsia="it-IT"/>
        </w:rPr>
      </w:pPr>
    </w:p>
    <w:p w14:paraId="75A2D123" w14:textId="77777777" w:rsidR="00E12A4B" w:rsidRDefault="00A6422F" w:rsidP="00E12A4B">
      <w:pPr>
        <w:spacing w:line="240" w:lineRule="auto"/>
        <w:rPr>
          <w:rFonts w:ascii="Century Gothic" w:eastAsia="Times New Roman" w:hAnsi="Century Gothic"/>
          <w:bCs/>
          <w:kern w:val="36"/>
          <w:lang w:eastAsia="it-IT"/>
        </w:rPr>
      </w:pPr>
      <w:hyperlink r:id="rId90" w:history="1">
        <w:r w:rsidR="00E12A4B" w:rsidRPr="009B570F">
          <w:rPr>
            <w:rStyle w:val="Collegamentoipertestuale"/>
            <w:rFonts w:ascii="Century Gothic" w:eastAsia="Times New Roman" w:hAnsi="Century Gothic"/>
            <w:bCs/>
            <w:kern w:val="36"/>
            <w:lang w:eastAsia="it-IT"/>
          </w:rPr>
          <w:t>https://www.gdnonline.org/resources/ADPC_CDP_COPRAP_toolkit.pdf</w:t>
        </w:r>
      </w:hyperlink>
    </w:p>
    <w:p w14:paraId="023E1D9C" w14:textId="77777777" w:rsidR="00E12A4B" w:rsidRDefault="00E12A4B" w:rsidP="00E12A4B">
      <w:pPr>
        <w:spacing w:line="240" w:lineRule="auto"/>
        <w:rPr>
          <w:rFonts w:ascii="Century Gothic" w:eastAsia="Times New Roman" w:hAnsi="Century Gothic"/>
          <w:bCs/>
          <w:kern w:val="36"/>
          <w:lang w:eastAsia="it-IT"/>
        </w:rPr>
      </w:pPr>
    </w:p>
    <w:p w14:paraId="2402A0BF" w14:textId="77777777" w:rsidR="00E12A4B" w:rsidRDefault="00E12A4B" w:rsidP="00E12A4B">
      <w:pPr>
        <w:spacing w:line="240" w:lineRule="auto"/>
        <w:rPr>
          <w:rFonts w:ascii="Century Gothic" w:eastAsia="Times New Roman" w:hAnsi="Century Gothic"/>
          <w:bCs/>
          <w:kern w:val="36"/>
          <w:lang w:eastAsia="it-IT"/>
        </w:rPr>
      </w:pPr>
      <w:r w:rsidRPr="00AD6961">
        <w:rPr>
          <w:rFonts w:ascii="Century Gothic" w:eastAsia="Times New Roman" w:hAnsi="Century Gothic"/>
          <w:b/>
          <w:bCs/>
          <w:kern w:val="36"/>
          <w:lang w:eastAsia="it-IT"/>
        </w:rPr>
        <w:t>Children in Disasters – Games and Guidelines to engage youth in risk reduction,</w:t>
      </w:r>
      <w:r>
        <w:rPr>
          <w:rFonts w:ascii="Century Gothic" w:eastAsia="Times New Roman" w:hAnsi="Century Gothic"/>
          <w:bCs/>
          <w:kern w:val="36"/>
          <w:lang w:eastAsia="it-IT"/>
        </w:rPr>
        <w:t xml:space="preserve"> </w:t>
      </w:r>
      <w:r w:rsidRPr="00AD6961">
        <w:rPr>
          <w:rFonts w:ascii="Century Gothic" w:eastAsia="Times New Roman" w:hAnsi="Century Gothic"/>
          <w:bCs/>
          <w:kern w:val="36"/>
          <w:lang w:eastAsia="it-IT"/>
        </w:rPr>
        <w:t>International Federation of Red Cross and Red Crescent Societies</w:t>
      </w:r>
      <w:r>
        <w:rPr>
          <w:rFonts w:ascii="Century Gothic" w:eastAsia="Times New Roman" w:hAnsi="Century Gothic"/>
          <w:bCs/>
          <w:kern w:val="36"/>
          <w:lang w:eastAsia="it-IT"/>
        </w:rPr>
        <w:t xml:space="preserve">, 2010 </w:t>
      </w:r>
      <w:r w:rsidRPr="00B577FE">
        <w:rPr>
          <w:rFonts w:ascii="Century Gothic" w:eastAsia="Times New Roman" w:hAnsi="Century Gothic"/>
          <w:bCs/>
          <w:kern w:val="36"/>
          <w:lang w:eastAsia="it-IT"/>
        </w:rPr>
        <w:t>(</w:t>
      </w:r>
      <w:r>
        <w:rPr>
          <w:rFonts w:ascii="Century Gothic" w:eastAsia="Times New Roman" w:hAnsi="Century Gothic"/>
          <w:bCs/>
          <w:kern w:val="36"/>
          <w:lang w:eastAsia="it-IT"/>
        </w:rPr>
        <w:t xml:space="preserve">Tool with examples </w:t>
      </w:r>
      <w:r w:rsidRPr="00B577FE">
        <w:rPr>
          <w:rFonts w:ascii="Century Gothic" w:eastAsia="Times New Roman" w:hAnsi="Century Gothic"/>
          <w:bCs/>
          <w:kern w:val="36"/>
          <w:lang w:eastAsia="it-IT"/>
        </w:rPr>
        <w:t>of activities</w:t>
      </w:r>
      <w:r>
        <w:rPr>
          <w:rFonts w:ascii="Century Gothic" w:eastAsia="Times New Roman" w:hAnsi="Century Gothic"/>
          <w:bCs/>
          <w:kern w:val="36"/>
          <w:lang w:eastAsia="it-IT"/>
        </w:rPr>
        <w:t xml:space="preserve"> and games, for Framework section 1 and 2</w:t>
      </w:r>
      <w:r w:rsidRPr="00B577FE">
        <w:rPr>
          <w:rFonts w:ascii="Century Gothic" w:eastAsia="Times New Roman" w:hAnsi="Century Gothic"/>
          <w:bCs/>
          <w:kern w:val="36"/>
          <w:lang w:eastAsia="it-IT"/>
        </w:rPr>
        <w:t>)</w:t>
      </w:r>
    </w:p>
    <w:p w14:paraId="13DD8646" w14:textId="77777777" w:rsidR="00E12A4B" w:rsidRDefault="00E12A4B" w:rsidP="00E12A4B">
      <w:pPr>
        <w:rPr>
          <w:rStyle w:val="Collegamentoipertestuale"/>
          <w:rFonts w:ascii="Century Gothic" w:hAnsi="Century Gothic"/>
          <w:bCs/>
          <w:kern w:val="36"/>
        </w:rPr>
      </w:pPr>
    </w:p>
    <w:p w14:paraId="3474EF77" w14:textId="77777777" w:rsidR="00E12A4B" w:rsidRPr="00AD6961" w:rsidRDefault="00A6422F" w:rsidP="00E12A4B">
      <w:pPr>
        <w:rPr>
          <w:rStyle w:val="Collegamentoipertestuale"/>
          <w:rFonts w:ascii="Century Gothic" w:hAnsi="Century Gothic"/>
          <w:bCs/>
          <w:kern w:val="36"/>
        </w:rPr>
      </w:pPr>
      <w:hyperlink r:id="rId91" w:history="1">
        <w:r w:rsidR="00E12A4B" w:rsidRPr="00AD6961">
          <w:rPr>
            <w:rStyle w:val="Collegamentoipertestuale"/>
            <w:rFonts w:ascii="Century Gothic" w:eastAsia="Times New Roman" w:hAnsi="Century Gothic"/>
            <w:bCs/>
            <w:kern w:val="36"/>
            <w:lang w:eastAsia="it-IT"/>
          </w:rPr>
          <w:t>http://www.preventionweb.net/files/16726_16726childrenindisastersgamesandgui.pdf</w:t>
        </w:r>
      </w:hyperlink>
    </w:p>
    <w:p w14:paraId="05137F60" w14:textId="77777777" w:rsidR="00E12A4B" w:rsidRDefault="00E12A4B" w:rsidP="00E12A4B">
      <w:pPr>
        <w:spacing w:line="240" w:lineRule="auto"/>
        <w:rPr>
          <w:rFonts w:ascii="Century Gothic" w:hAnsi="Century Gothic"/>
        </w:rPr>
      </w:pPr>
    </w:p>
    <w:p w14:paraId="580A42DE" w14:textId="77777777" w:rsidR="00E12A4B" w:rsidRDefault="00E12A4B" w:rsidP="00E12A4B">
      <w:pPr>
        <w:spacing w:line="240" w:lineRule="auto"/>
        <w:rPr>
          <w:rFonts w:ascii="Century Gothic" w:eastAsia="Times New Roman" w:hAnsi="Century Gothic"/>
          <w:bCs/>
          <w:kern w:val="36"/>
          <w:lang w:eastAsia="it-IT"/>
        </w:rPr>
      </w:pPr>
      <w:r w:rsidRPr="00E12A4B">
        <w:rPr>
          <w:rFonts w:ascii="Century Gothic" w:hAnsi="Century Gothic"/>
        </w:rPr>
        <w:t xml:space="preserve">Better be prepared, </w:t>
      </w:r>
      <w:hyperlink r:id="rId92" w:history="1">
        <w:r w:rsidRPr="00E12A4B">
          <w:rPr>
            <w:rFonts w:ascii="Century Gothic" w:hAnsi="Century Gothic"/>
          </w:rPr>
          <w:t>International Federation of Red Cross and Red Crescent Societies (IFRC)</w:t>
        </w:r>
      </w:hyperlink>
      <w:r w:rsidRPr="00E12A4B">
        <w:rPr>
          <w:rFonts w:ascii="Century Gothic" w:hAnsi="Century Gothic"/>
        </w:rPr>
        <w:t xml:space="preserve">; </w:t>
      </w:r>
      <w:hyperlink r:id="rId93" w:history="1">
        <w:proofErr w:type="spellStart"/>
        <w:r>
          <w:rPr>
            <w:rFonts w:ascii="Century Gothic" w:hAnsi="Century Gothic"/>
          </w:rPr>
          <w:t>Pre</w:t>
        </w:r>
        <w:r w:rsidRPr="00E12A4B">
          <w:rPr>
            <w:rFonts w:ascii="Century Gothic" w:hAnsi="Century Gothic"/>
          </w:rPr>
          <w:t>Vention</w:t>
        </w:r>
        <w:proofErr w:type="spellEnd"/>
        <w:r w:rsidRPr="00E12A4B">
          <w:rPr>
            <w:rFonts w:ascii="Century Gothic" w:hAnsi="Century Gothic"/>
          </w:rPr>
          <w:t xml:space="preserve"> Consortium</w:t>
        </w:r>
      </w:hyperlink>
      <w:r w:rsidRPr="00E12A4B">
        <w:rPr>
          <w:rFonts w:ascii="Century Gothic" w:hAnsi="Century Gothic"/>
        </w:rPr>
        <w:t xml:space="preserve">; </w:t>
      </w:r>
      <w:hyperlink r:id="rId94" w:history="1">
        <w:r w:rsidRPr="00E12A4B">
          <w:rPr>
            <w:rFonts w:ascii="Century Gothic" w:hAnsi="Century Gothic"/>
          </w:rPr>
          <w:t>United Nations Children's Fund (UNICEF)</w:t>
        </w:r>
      </w:hyperlink>
      <w:r w:rsidRPr="00E12A4B">
        <w:rPr>
          <w:rFonts w:ascii="Century Gothic" w:hAnsi="Century Gothic"/>
        </w:rPr>
        <w:t xml:space="preserve"> </w:t>
      </w:r>
      <w:r w:rsidRPr="00E12A4B">
        <w:rPr>
          <w:rFonts w:ascii="Century Gothic" w:eastAsia="Times New Roman" w:hAnsi="Century Gothic"/>
          <w:bCs/>
          <w:kern w:val="36"/>
          <w:lang w:eastAsia="it-IT"/>
        </w:rPr>
        <w:t>(Tool with examples of activities and games, for Framework section 1 and 2)</w:t>
      </w:r>
    </w:p>
    <w:p w14:paraId="1CB412F2" w14:textId="77777777" w:rsidR="00E12A4B" w:rsidRPr="00E12A4B" w:rsidRDefault="00E12A4B" w:rsidP="00E12A4B">
      <w:pPr>
        <w:spacing w:line="240" w:lineRule="auto"/>
        <w:rPr>
          <w:rFonts w:ascii="Century Gothic" w:eastAsia="Times New Roman" w:hAnsi="Century Gothic"/>
          <w:bCs/>
          <w:kern w:val="36"/>
          <w:lang w:eastAsia="it-IT"/>
        </w:rPr>
      </w:pPr>
    </w:p>
    <w:p w14:paraId="43478EA7" w14:textId="77777777" w:rsidR="00E12A4B" w:rsidRDefault="00A6422F" w:rsidP="00E12A4B">
      <w:pPr>
        <w:rPr>
          <w:rStyle w:val="Collegamentoipertestuale"/>
          <w:rFonts w:ascii="Century Gothic" w:eastAsia="Times New Roman" w:hAnsi="Century Gothic"/>
          <w:bCs/>
          <w:kern w:val="36"/>
          <w:lang w:eastAsia="it-IT"/>
        </w:rPr>
      </w:pPr>
      <w:hyperlink r:id="rId95" w:history="1">
        <w:r w:rsidR="00E12A4B" w:rsidRPr="00191297">
          <w:rPr>
            <w:rStyle w:val="Collegamentoipertestuale"/>
            <w:rFonts w:ascii="Century Gothic" w:eastAsia="Times New Roman" w:hAnsi="Century Gothic"/>
            <w:bCs/>
            <w:kern w:val="36"/>
            <w:lang w:eastAsia="it-IT"/>
          </w:rPr>
          <w:t>http://preparecenter.org/sites/default/files/modulo_1education_</w:t>
        </w:r>
        <w:r w:rsidR="00C85AB0">
          <w:rPr>
            <w:rStyle w:val="Collegamentoipertestuale"/>
            <w:rFonts w:ascii="Century Gothic" w:eastAsia="Times New Roman" w:hAnsi="Century Gothic"/>
            <w:bCs/>
            <w:kern w:val="36"/>
            <w:lang w:eastAsia="it-IT"/>
          </w:rPr>
          <w:t>organisation</w:t>
        </w:r>
        <w:r w:rsidR="00E12A4B" w:rsidRPr="00191297">
          <w:rPr>
            <w:rStyle w:val="Collegamentoipertestuale"/>
            <w:rFonts w:ascii="Century Gothic" w:eastAsia="Times New Roman" w:hAnsi="Century Gothic"/>
            <w:bCs/>
            <w:kern w:val="36"/>
            <w:lang w:eastAsia="it-IT"/>
          </w:rPr>
          <w:t>_and_preparation_for_risk_reduction_eng.pdf</w:t>
        </w:r>
      </w:hyperlink>
    </w:p>
    <w:p w14:paraId="2B38741C" w14:textId="77777777" w:rsidR="00E12A4B" w:rsidRDefault="00E12A4B" w:rsidP="00E12A4B">
      <w:pPr>
        <w:rPr>
          <w:rFonts w:ascii="Century Gothic" w:hAnsi="Century Gothic"/>
          <w:sz w:val="22"/>
          <w:szCs w:val="22"/>
        </w:rPr>
      </w:pPr>
    </w:p>
    <w:p w14:paraId="2FCB2F0A" w14:textId="77777777" w:rsidR="00E12A4B" w:rsidRDefault="00A6422F" w:rsidP="00E12A4B">
      <w:pPr>
        <w:rPr>
          <w:rFonts w:ascii="Century Gothic" w:hAnsi="Century Gothic"/>
          <w:sz w:val="22"/>
          <w:szCs w:val="22"/>
        </w:rPr>
      </w:pPr>
      <w:hyperlink r:id="rId96" w:history="1">
        <w:r w:rsidR="00E12A4B" w:rsidRPr="00E12A4B">
          <w:rPr>
            <w:rStyle w:val="Collegamentoipertestuale"/>
            <w:rFonts w:ascii="Century Gothic" w:hAnsi="Century Gothic"/>
            <w:sz w:val="22"/>
            <w:szCs w:val="22"/>
          </w:rPr>
          <w:t>http://www.preventionweb.net/english/professional/trainings-events/edu-materials/v.php?id=8410</w:t>
        </w:r>
      </w:hyperlink>
    </w:p>
    <w:p w14:paraId="20D85672" w14:textId="77777777" w:rsidR="00E12A4B" w:rsidRDefault="00E12A4B" w:rsidP="00E12A4B">
      <w:pPr>
        <w:rPr>
          <w:rFonts w:ascii="Century Gothic" w:hAnsi="Century Gothic"/>
          <w:sz w:val="22"/>
          <w:szCs w:val="22"/>
        </w:rPr>
      </w:pPr>
    </w:p>
    <w:p w14:paraId="267915A7" w14:textId="77777777" w:rsidR="00E12A4B" w:rsidRDefault="00A6422F" w:rsidP="00E12A4B">
      <w:pPr>
        <w:rPr>
          <w:rFonts w:ascii="Century Gothic" w:hAnsi="Century Gothic"/>
          <w:sz w:val="22"/>
          <w:szCs w:val="22"/>
        </w:rPr>
      </w:pPr>
      <w:hyperlink r:id="rId97" w:history="1">
        <w:r w:rsidR="00E12A4B" w:rsidRPr="00E12A4B">
          <w:rPr>
            <w:rStyle w:val="Collegamentoipertestuale"/>
            <w:rFonts w:ascii="Century Gothic" w:hAnsi="Century Gothic"/>
            <w:sz w:val="22"/>
            <w:szCs w:val="22"/>
          </w:rPr>
          <w:t>http://www.preventionweb.net/english/professional/trainings-events/edu-materials/v.php?id=8408</w:t>
        </w:r>
      </w:hyperlink>
    </w:p>
    <w:p w14:paraId="0E407107" w14:textId="77777777" w:rsidR="00E12A4B" w:rsidRPr="00E12A4B" w:rsidRDefault="00A6422F" w:rsidP="00E12A4B">
      <w:pPr>
        <w:rPr>
          <w:rFonts w:eastAsia="Times New Roman"/>
          <w:bCs/>
          <w:color w:val="0000FF" w:themeColor="hyperlink"/>
          <w:kern w:val="36"/>
          <w:u w:val="single"/>
          <w:lang w:eastAsia="it-IT"/>
        </w:rPr>
      </w:pPr>
      <w:hyperlink r:id="rId98" w:history="1">
        <w:r w:rsidR="00E12A4B" w:rsidRPr="00E12A4B">
          <w:rPr>
            <w:rStyle w:val="Collegamentoipertestuale"/>
            <w:rFonts w:ascii="Century Gothic" w:hAnsi="Century Gothic"/>
            <w:sz w:val="22"/>
            <w:szCs w:val="22"/>
          </w:rPr>
          <w:t>http://toolkit.ineesite.org/toolkit/INEEcms/uploads/1056/Better_Be_Prepared.pdf</w:t>
        </w:r>
      </w:hyperlink>
    </w:p>
    <w:p w14:paraId="593CC659"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color w:val="auto"/>
          <w:sz w:val="22"/>
          <w:szCs w:val="22"/>
        </w:rPr>
        <w:t>An Evidence-Based Practice Framework for Children's Disaster Education, Bushfire and Natural Hazards Cooperative Research Centre, 2015 (For Monitoring and Evaluation)</w:t>
      </w:r>
    </w:p>
    <w:p w14:paraId="0B923600" w14:textId="77777777" w:rsidR="00E12A4B" w:rsidRDefault="00E12A4B" w:rsidP="00E12A4B">
      <w:pPr>
        <w:rPr>
          <w:rFonts w:ascii="Century Gothic" w:hAnsi="Century Gothic"/>
        </w:rPr>
      </w:pPr>
    </w:p>
    <w:p w14:paraId="032E6689" w14:textId="77777777" w:rsidR="00E12A4B" w:rsidRDefault="00A6422F" w:rsidP="00E12A4B">
      <w:pPr>
        <w:rPr>
          <w:rFonts w:ascii="Century Gothic" w:hAnsi="Century Gothic"/>
        </w:rPr>
      </w:pPr>
      <w:hyperlink r:id="rId99" w:history="1">
        <w:r w:rsidR="00E12A4B" w:rsidRPr="000A682C">
          <w:rPr>
            <w:rStyle w:val="Collegamentoipertestuale"/>
            <w:rFonts w:ascii="Century Gothic" w:hAnsi="Century Gothic"/>
          </w:rPr>
          <w:t>http://www.bnhcrc.com.au/resources/poster/1986</w:t>
        </w:r>
      </w:hyperlink>
    </w:p>
    <w:p w14:paraId="262042A7" w14:textId="77777777" w:rsidR="00E12A4B" w:rsidRPr="00E12A4B" w:rsidRDefault="00E12A4B" w:rsidP="00E12A4B">
      <w:pPr>
        <w:pStyle w:val="Titolo1"/>
        <w:rPr>
          <w:rFonts w:ascii="Century Gothic" w:hAnsi="Century Gothic"/>
          <w:color w:val="auto"/>
          <w:sz w:val="22"/>
          <w:szCs w:val="22"/>
        </w:rPr>
      </w:pPr>
      <w:r w:rsidRPr="00E12A4B">
        <w:rPr>
          <w:rFonts w:ascii="Century Gothic" w:hAnsi="Century Gothic"/>
          <w:bCs/>
          <w:color w:val="auto"/>
          <w:sz w:val="22"/>
          <w:szCs w:val="22"/>
        </w:rPr>
        <w:t>Child-Led Evaluation of the PPA programme in Cambodia, Plan International, UK Aid, 2015</w:t>
      </w:r>
      <w:r w:rsidRPr="00E12A4B">
        <w:rPr>
          <w:rFonts w:ascii="Century Gothic" w:hAnsi="Century Gothic"/>
          <w:bCs/>
          <w:color w:val="auto"/>
        </w:rPr>
        <w:t xml:space="preserve"> </w:t>
      </w:r>
      <w:r w:rsidRPr="00E12A4B">
        <w:rPr>
          <w:rFonts w:ascii="Century Gothic" w:hAnsi="Century Gothic"/>
          <w:color w:val="auto"/>
          <w:sz w:val="22"/>
          <w:szCs w:val="22"/>
        </w:rPr>
        <w:t>(For Monitoring and Evaluation)</w:t>
      </w:r>
    </w:p>
    <w:p w14:paraId="3EA9D2F1" w14:textId="77777777" w:rsidR="00E12A4B" w:rsidRDefault="00E12A4B" w:rsidP="00E12A4B">
      <w:pPr>
        <w:spacing w:afterLines="80" w:after="192" w:line="80" w:lineRule="atLeast"/>
        <w:rPr>
          <w:rStyle w:val="Collegamentoipertestuale"/>
          <w:rFonts w:ascii="Century Gothic" w:hAnsi="Century Gothic"/>
        </w:rPr>
      </w:pPr>
    </w:p>
    <w:p w14:paraId="140E42F7" w14:textId="77777777" w:rsidR="00E12A4B" w:rsidRDefault="00A6422F" w:rsidP="00E12A4B">
      <w:pPr>
        <w:spacing w:afterLines="80" w:after="192" w:line="80" w:lineRule="atLeast"/>
        <w:rPr>
          <w:rStyle w:val="Collegamentoipertestuale"/>
          <w:rFonts w:ascii="Century Gothic" w:hAnsi="Century Gothic"/>
        </w:rPr>
      </w:pPr>
      <w:hyperlink r:id="rId100" w:history="1">
        <w:r w:rsidR="00E12A4B" w:rsidRPr="000A682C">
          <w:rPr>
            <w:rStyle w:val="Collegamentoipertestuale"/>
            <w:rFonts w:ascii="Century Gothic" w:hAnsi="Century Gothic"/>
          </w:rPr>
          <w:t>http://www.plan-uk.org/assets/documents/iati/plan_uk_-_acinonyx_cervidae_hircus_child-led_evaluation_of_the_ppa_programme_in_cambodia.pdf?utm_source=programmes&amp;utm_medium=referral&amp;utm_content=cam-promoting-right-child-eval&amp;utm_campaign=iati-report</w:t>
        </w:r>
      </w:hyperlink>
    </w:p>
    <w:p w14:paraId="022BC84A" w14:textId="77777777" w:rsidR="00E12A4B" w:rsidRPr="00BF7016" w:rsidRDefault="00E12A4B" w:rsidP="00E12A4B">
      <w:pPr>
        <w:spacing w:afterLines="80" w:after="192" w:line="80" w:lineRule="atLeast"/>
        <w:rPr>
          <w:rFonts w:ascii="Century Gothic" w:hAnsi="Century Gothic"/>
          <w:color w:val="0000FF"/>
          <w:u w:val="single"/>
        </w:rPr>
      </w:pPr>
    </w:p>
    <w:p w14:paraId="64AF6817" w14:textId="77777777" w:rsidR="00E12A4B" w:rsidRPr="00A22E62"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Pr>
          <w:rFonts w:ascii="Century Gothic" w:hAnsi="Century Gothic" w:cs="GillSansMT-Bold"/>
          <w:b/>
          <w:bCs/>
          <w:color w:val="1F497D"/>
          <w:lang w:eastAsia="it-IT"/>
        </w:rPr>
        <w:t>Additional Resources</w:t>
      </w:r>
    </w:p>
    <w:p w14:paraId="383936D1" w14:textId="77777777" w:rsidR="00A83ADD" w:rsidRDefault="00E12A4B" w:rsidP="00E12A4B">
      <w:pPr>
        <w:pStyle w:val="Titolo1"/>
        <w:rPr>
          <w:rFonts w:ascii="Century Gothic" w:hAnsi="Century Gothic"/>
          <w:sz w:val="22"/>
          <w:szCs w:val="22"/>
        </w:rPr>
      </w:pPr>
      <w:r w:rsidRPr="00E12A4B">
        <w:rPr>
          <w:rFonts w:ascii="Century Gothic" w:hAnsi="Century Gothic"/>
          <w:color w:val="auto"/>
          <w:sz w:val="22"/>
          <w:szCs w:val="22"/>
        </w:rPr>
        <w:t>Action for the rights of children - resource pack, ARC, 2010</w:t>
      </w:r>
    </w:p>
    <w:p w14:paraId="05F8AF18" w14:textId="77777777" w:rsidR="00E12A4B" w:rsidRPr="00A83ADD" w:rsidRDefault="00E12A4B" w:rsidP="00E12A4B">
      <w:pPr>
        <w:pStyle w:val="Titolo1"/>
        <w:rPr>
          <w:rFonts w:ascii="Century Gothic" w:hAnsi="Century Gothic"/>
          <w:sz w:val="22"/>
          <w:szCs w:val="22"/>
        </w:rPr>
      </w:pPr>
      <w:r w:rsidRPr="00E12A4B">
        <w:rPr>
          <w:rFonts w:ascii="Century Gothic" w:hAnsi="Century Gothic"/>
          <w:color w:val="auto"/>
          <w:sz w:val="22"/>
          <w:szCs w:val="22"/>
        </w:rPr>
        <w:t>This comprehensive package for children’s rights contains seven foundation modules. Introductory slides provide an overview of the module. Each topic includes valuable training exercises and handouts.  Particularly relevant are: Foundation Module 1,2,4,5,6 and Critical Issue 2 and 3.</w:t>
      </w:r>
    </w:p>
    <w:p w14:paraId="3061E3EB" w14:textId="77777777" w:rsidR="00E12A4B" w:rsidRPr="00A83ADD" w:rsidRDefault="00A6422F" w:rsidP="00E12A4B">
      <w:pPr>
        <w:pStyle w:val="Titolo1"/>
        <w:rPr>
          <w:rStyle w:val="Collegamentoipertestuale"/>
        </w:rPr>
      </w:pPr>
      <w:hyperlink r:id="rId101" w:history="1">
        <w:r w:rsidR="00E12A4B" w:rsidRPr="00A83ADD">
          <w:rPr>
            <w:rStyle w:val="Collegamentoipertestuale"/>
            <w:rFonts w:ascii="Century Gothic" w:hAnsi="Century Gothic"/>
            <w:sz w:val="22"/>
            <w:szCs w:val="22"/>
          </w:rPr>
          <w:t>http://www.preventionweb.net/english/professional/trainings-events/edu-materials/v.php?id=15329</w:t>
        </w:r>
      </w:hyperlink>
    </w:p>
    <w:p w14:paraId="36716AB0" w14:textId="77777777" w:rsidR="00A83ADD" w:rsidRPr="00A83ADD" w:rsidRDefault="00A83ADD" w:rsidP="00A83ADD"/>
    <w:p w14:paraId="3816C43F" w14:textId="77777777" w:rsidR="00E12A4B" w:rsidRDefault="00A6422F" w:rsidP="00E12A4B">
      <w:pPr>
        <w:rPr>
          <w:rStyle w:val="Collegamentoipertestuale"/>
          <w:rFonts w:ascii="Century Gothic" w:eastAsia="Times New Roman" w:hAnsi="Century Gothic"/>
          <w:bCs/>
          <w:kern w:val="36"/>
          <w:lang w:eastAsia="it-IT"/>
        </w:rPr>
      </w:pPr>
      <w:hyperlink r:id="rId102" w:history="1">
        <w:r w:rsidR="00E12A4B" w:rsidRPr="00610136">
          <w:rPr>
            <w:rStyle w:val="Collegamentoipertestuale"/>
            <w:rFonts w:ascii="Century Gothic" w:eastAsia="Times New Roman" w:hAnsi="Century Gothic"/>
            <w:bCs/>
            <w:kern w:val="36"/>
            <w:lang w:eastAsia="it-IT"/>
          </w:rPr>
          <w:t>http://resourcecentre.savethechildren.se/library/arc-resource-pack-actions-rights-children-english-version</w:t>
        </w:r>
      </w:hyperlink>
    </w:p>
    <w:p w14:paraId="5C736459" w14:textId="77777777" w:rsidR="00A83ADD" w:rsidRDefault="00A83ADD" w:rsidP="00E12A4B">
      <w:pPr>
        <w:rPr>
          <w:rFonts w:ascii="Century Gothic" w:eastAsia="Times New Roman" w:hAnsi="Century Gothic"/>
          <w:bCs/>
          <w:kern w:val="36"/>
          <w:lang w:eastAsia="it-IT"/>
        </w:rPr>
      </w:pPr>
    </w:p>
    <w:p w14:paraId="51DDA4C4" w14:textId="77777777" w:rsidR="00E12A4B" w:rsidRPr="00A83ADD" w:rsidRDefault="00E12A4B" w:rsidP="00A83ADD">
      <w:pPr>
        <w:spacing w:line="240" w:lineRule="auto"/>
        <w:rPr>
          <w:rFonts w:ascii="Century Gothic" w:eastAsia="Times New Roman" w:hAnsi="Century Gothic"/>
          <w:bCs/>
          <w:kern w:val="36"/>
          <w:lang w:eastAsia="it-IT"/>
        </w:rPr>
      </w:pPr>
      <w:r w:rsidRPr="00A83ADD">
        <w:rPr>
          <w:rFonts w:ascii="Century Gothic" w:eastAsia="Times New Roman" w:hAnsi="Century Gothic"/>
          <w:bCs/>
          <w:kern w:val="36"/>
          <w:lang w:eastAsia="it-IT"/>
        </w:rPr>
        <w:t>For MONITORING and EVALUATION of PARTICIPATION ACTIVITIES see ARC Foundation Module 4 – Section 7</w:t>
      </w:r>
    </w:p>
    <w:p w14:paraId="3F06C566" w14:textId="77777777" w:rsidR="00E12A4B" w:rsidRDefault="00E12A4B" w:rsidP="00E12A4B">
      <w:pPr>
        <w:autoSpaceDE w:val="0"/>
        <w:autoSpaceDN w:val="0"/>
        <w:adjustRightInd w:val="0"/>
        <w:spacing w:line="240" w:lineRule="auto"/>
        <w:rPr>
          <w:rFonts w:ascii="Century Gothic" w:eastAsia="Times New Roman" w:hAnsi="Century Gothic"/>
          <w:b/>
          <w:bCs/>
          <w:kern w:val="36"/>
          <w:lang w:eastAsia="it-IT"/>
        </w:rPr>
      </w:pPr>
    </w:p>
    <w:p w14:paraId="01CFBDDD" w14:textId="77777777" w:rsidR="00E12A4B" w:rsidRPr="00A83ADD" w:rsidRDefault="00E12A4B" w:rsidP="00E12A4B">
      <w:pPr>
        <w:autoSpaceDE w:val="0"/>
        <w:autoSpaceDN w:val="0"/>
        <w:adjustRightInd w:val="0"/>
        <w:spacing w:line="240" w:lineRule="auto"/>
        <w:rPr>
          <w:rFonts w:ascii="Century Gothic" w:eastAsia="Times New Roman" w:hAnsi="Century Gothic"/>
          <w:bCs/>
          <w:kern w:val="36"/>
          <w:lang w:eastAsia="it-IT"/>
        </w:rPr>
      </w:pPr>
      <w:r w:rsidRPr="00A83ADD">
        <w:rPr>
          <w:rFonts w:ascii="Century Gothic" w:eastAsia="Times New Roman" w:hAnsi="Century Gothic"/>
          <w:bCs/>
          <w:kern w:val="36"/>
          <w:lang w:eastAsia="it-IT"/>
        </w:rPr>
        <w:t>Comprehensive School Safety: A Toolkit for Development and Humanitarian Actors in the Education Sector, Save the Children – UNICEF, 2012</w:t>
      </w:r>
    </w:p>
    <w:p w14:paraId="19B378AA" w14:textId="77777777" w:rsidR="00E12A4B" w:rsidRDefault="00E12A4B" w:rsidP="00E12A4B">
      <w:pPr>
        <w:autoSpaceDE w:val="0"/>
        <w:autoSpaceDN w:val="0"/>
        <w:adjustRightInd w:val="0"/>
        <w:spacing w:line="240" w:lineRule="auto"/>
        <w:rPr>
          <w:rFonts w:ascii="Century Gothic" w:eastAsia="Times New Roman" w:hAnsi="Century Gothic"/>
          <w:b/>
          <w:bCs/>
          <w:kern w:val="36"/>
          <w:lang w:eastAsia="it-IT"/>
        </w:rPr>
      </w:pPr>
    </w:p>
    <w:p w14:paraId="1528E023" w14:textId="77777777" w:rsidR="00E12A4B" w:rsidRDefault="00A6422F" w:rsidP="00E12A4B">
      <w:pPr>
        <w:autoSpaceDE w:val="0"/>
        <w:autoSpaceDN w:val="0"/>
        <w:adjustRightInd w:val="0"/>
        <w:spacing w:line="240" w:lineRule="auto"/>
        <w:rPr>
          <w:rFonts w:ascii="Century Gothic" w:eastAsia="Times New Roman" w:hAnsi="Century Gothic"/>
          <w:bCs/>
          <w:kern w:val="36"/>
          <w:lang w:eastAsia="it-IT"/>
        </w:rPr>
      </w:pPr>
      <w:hyperlink r:id="rId103" w:history="1">
        <w:r w:rsidR="00E12A4B" w:rsidRPr="009B570F">
          <w:rPr>
            <w:rStyle w:val="Collegamentoipertestuale"/>
            <w:rFonts w:ascii="Century Gothic" w:eastAsia="Times New Roman" w:hAnsi="Century Gothic"/>
            <w:bCs/>
            <w:kern w:val="36"/>
            <w:lang w:eastAsia="it-IT"/>
          </w:rPr>
          <w:t>http://www.preventionweb.net/files/29491_29491comprehensiveschoolsafetytoolk.pdf</w:t>
        </w:r>
      </w:hyperlink>
    </w:p>
    <w:p w14:paraId="5C2B690B" w14:textId="77777777" w:rsidR="00E12A4B" w:rsidRPr="0043749B" w:rsidRDefault="00E12A4B" w:rsidP="00E12A4B">
      <w:pPr>
        <w:autoSpaceDE w:val="0"/>
        <w:autoSpaceDN w:val="0"/>
        <w:adjustRightInd w:val="0"/>
        <w:spacing w:line="240" w:lineRule="auto"/>
        <w:rPr>
          <w:rFonts w:ascii="Century Gothic" w:eastAsia="Times New Roman" w:hAnsi="Century Gothic"/>
          <w:bCs/>
          <w:kern w:val="36"/>
          <w:lang w:eastAsia="it-IT"/>
        </w:rPr>
      </w:pPr>
    </w:p>
    <w:p w14:paraId="0869AC08" w14:textId="77777777" w:rsidR="00E12A4B" w:rsidRPr="00A83ADD" w:rsidRDefault="00E12A4B" w:rsidP="00E12A4B">
      <w:pPr>
        <w:tabs>
          <w:tab w:val="left" w:pos="1050"/>
        </w:tabs>
        <w:rPr>
          <w:rFonts w:ascii="Century Gothic" w:eastAsia="Times New Roman" w:hAnsi="Century Gothic"/>
          <w:bCs/>
          <w:kern w:val="36"/>
          <w:lang w:eastAsia="it-IT"/>
        </w:rPr>
      </w:pPr>
      <w:proofErr w:type="spellStart"/>
      <w:r w:rsidRPr="00A83ADD">
        <w:rPr>
          <w:rFonts w:ascii="Century Gothic" w:eastAsia="Times New Roman" w:hAnsi="Century Gothic"/>
          <w:bCs/>
          <w:kern w:val="36"/>
          <w:lang w:eastAsia="it-IT"/>
        </w:rPr>
        <w:lastRenderedPageBreak/>
        <w:t>PreventionWeb’s</w:t>
      </w:r>
      <w:proofErr w:type="spellEnd"/>
      <w:r w:rsidRPr="00A83ADD">
        <w:rPr>
          <w:rFonts w:ascii="Century Gothic" w:eastAsia="Times New Roman" w:hAnsi="Century Gothic"/>
          <w:bCs/>
          <w:kern w:val="36"/>
          <w:lang w:eastAsia="it-IT"/>
        </w:rPr>
        <w:t xml:space="preserve"> Educational Materials Collection (provided by the UN International Strategy for Disaster Reduction).</w:t>
      </w:r>
      <w:r w:rsidRPr="00A83ADD">
        <w:rPr>
          <w:rFonts w:ascii="GillSansMT" w:hAnsi="GillSansMT" w:cs="GillSansMT"/>
          <w:color w:val="000000"/>
          <w:lang w:eastAsia="it-IT"/>
        </w:rPr>
        <w:t xml:space="preserve"> </w:t>
      </w:r>
      <w:r w:rsidRPr="00A83ADD">
        <w:rPr>
          <w:rFonts w:ascii="Century Gothic" w:eastAsia="Times New Roman" w:hAnsi="Century Gothic"/>
          <w:bCs/>
          <w:kern w:val="36"/>
          <w:lang w:eastAsia="it-IT"/>
        </w:rPr>
        <w:t>The collection has more than 2000 items on disaster risk reduction and education</w:t>
      </w:r>
    </w:p>
    <w:p w14:paraId="58F96AFF" w14:textId="77777777" w:rsidR="00A83ADD" w:rsidRDefault="00A83ADD" w:rsidP="00E12A4B">
      <w:pPr>
        <w:tabs>
          <w:tab w:val="left" w:pos="1050"/>
        </w:tabs>
        <w:rPr>
          <w:rStyle w:val="Collegamentoipertestuale"/>
          <w:rFonts w:ascii="Century Gothic" w:eastAsia="Times New Roman" w:hAnsi="Century Gothic"/>
          <w:bCs/>
          <w:kern w:val="36"/>
        </w:rPr>
      </w:pPr>
    </w:p>
    <w:p w14:paraId="738AAC66" w14:textId="77777777" w:rsidR="00E12A4B" w:rsidRPr="0043749B" w:rsidRDefault="00A6422F" w:rsidP="00E12A4B">
      <w:pPr>
        <w:tabs>
          <w:tab w:val="left" w:pos="1050"/>
        </w:tabs>
        <w:rPr>
          <w:rStyle w:val="Collegamentoipertestuale"/>
          <w:rFonts w:ascii="Century Gothic" w:eastAsia="Times New Roman" w:hAnsi="Century Gothic"/>
          <w:bCs/>
          <w:kern w:val="36"/>
        </w:rPr>
      </w:pPr>
      <w:hyperlink r:id="rId104" w:history="1">
        <w:r w:rsidR="00E12A4B" w:rsidRPr="0043749B">
          <w:rPr>
            <w:rStyle w:val="Collegamentoipertestuale"/>
            <w:rFonts w:ascii="Century Gothic" w:eastAsia="Times New Roman" w:hAnsi="Century Gothic"/>
            <w:bCs/>
            <w:kern w:val="36"/>
            <w:lang w:eastAsia="it-IT"/>
          </w:rPr>
          <w:t>http://www.preventionweb.net/go/edu-materials/</w:t>
        </w:r>
      </w:hyperlink>
      <w:r w:rsidR="00E12A4B" w:rsidRPr="0043749B">
        <w:rPr>
          <w:rStyle w:val="Collegamentoipertestuale"/>
          <w:rFonts w:ascii="Century Gothic" w:eastAsia="Times New Roman" w:hAnsi="Century Gothic"/>
          <w:bCs/>
          <w:kern w:val="36"/>
        </w:rPr>
        <w:t xml:space="preserve"> </w:t>
      </w:r>
    </w:p>
    <w:p w14:paraId="2A04B73F" w14:textId="77777777" w:rsidR="00A83ADD" w:rsidRDefault="00A83ADD" w:rsidP="00E12A4B">
      <w:pPr>
        <w:tabs>
          <w:tab w:val="left" w:pos="1050"/>
        </w:tabs>
        <w:rPr>
          <w:rFonts w:ascii="Century Gothic" w:eastAsia="Times New Roman" w:hAnsi="Century Gothic"/>
          <w:b/>
          <w:bCs/>
          <w:kern w:val="36"/>
          <w:lang w:eastAsia="it-IT"/>
        </w:rPr>
      </w:pPr>
    </w:p>
    <w:p w14:paraId="11F6BED6" w14:textId="77777777" w:rsidR="00E12A4B" w:rsidRPr="00A83ADD" w:rsidRDefault="00E12A4B" w:rsidP="00E12A4B">
      <w:pPr>
        <w:tabs>
          <w:tab w:val="left" w:pos="1050"/>
        </w:tabs>
        <w:rPr>
          <w:rFonts w:ascii="Century Gothic" w:eastAsia="Times New Roman" w:hAnsi="Century Gothic"/>
          <w:bCs/>
          <w:kern w:val="36"/>
          <w:lang w:eastAsia="it-IT"/>
        </w:rPr>
      </w:pPr>
      <w:proofErr w:type="spellStart"/>
      <w:r w:rsidRPr="00A83ADD">
        <w:rPr>
          <w:rFonts w:ascii="Century Gothic" w:eastAsia="Times New Roman" w:hAnsi="Century Gothic"/>
          <w:bCs/>
          <w:kern w:val="36"/>
          <w:lang w:eastAsia="it-IT"/>
        </w:rPr>
        <w:t>InterAgency</w:t>
      </w:r>
      <w:proofErr w:type="spellEnd"/>
      <w:r w:rsidRPr="00A83ADD">
        <w:rPr>
          <w:rFonts w:ascii="Century Gothic" w:eastAsia="Times New Roman" w:hAnsi="Century Gothic"/>
          <w:bCs/>
          <w:kern w:val="36"/>
          <w:lang w:eastAsia="it-IT"/>
        </w:rPr>
        <w:t xml:space="preserve"> Network for Education in Emergencies (INEE</w:t>
      </w:r>
      <w:r w:rsidR="00A455B4" w:rsidRPr="00A83ADD">
        <w:rPr>
          <w:rFonts w:ascii="Century Gothic" w:eastAsia="Times New Roman" w:hAnsi="Century Gothic"/>
          <w:bCs/>
          <w:kern w:val="36"/>
          <w:lang w:eastAsia="it-IT"/>
        </w:rPr>
        <w:t>),</w:t>
      </w:r>
      <w:r w:rsidRPr="00A83ADD">
        <w:rPr>
          <w:rFonts w:ascii="Century Gothic" w:eastAsia="Times New Roman" w:hAnsi="Century Gothic"/>
          <w:bCs/>
          <w:kern w:val="36"/>
          <w:lang w:eastAsia="it-IT"/>
        </w:rPr>
        <w:t xml:space="preserve"> Key Thematic Issues</w:t>
      </w:r>
      <w:r w:rsidRPr="00A83ADD">
        <w:rPr>
          <w:rFonts w:ascii="Century Gothic" w:eastAsia="Times New Roman" w:hAnsi="Century Gothic"/>
          <w:bCs/>
          <w:kern w:val="36"/>
          <w:lang w:eastAsia="it-IT"/>
        </w:rPr>
        <w:br/>
        <w:t>Disaster Risk Reduction</w:t>
      </w:r>
    </w:p>
    <w:p w14:paraId="4203CE24" w14:textId="77777777" w:rsidR="00A83ADD" w:rsidRDefault="00A83ADD" w:rsidP="00E12A4B">
      <w:pPr>
        <w:tabs>
          <w:tab w:val="left" w:pos="1050"/>
        </w:tabs>
        <w:rPr>
          <w:rFonts w:ascii="Century Gothic" w:eastAsia="Times New Roman" w:hAnsi="Century Gothic"/>
          <w:bCs/>
          <w:kern w:val="36"/>
          <w:lang w:eastAsia="it-IT"/>
        </w:rPr>
      </w:pPr>
    </w:p>
    <w:p w14:paraId="27080FF9" w14:textId="77777777" w:rsidR="00E12A4B" w:rsidRPr="000C0230" w:rsidRDefault="00A6422F" w:rsidP="00E12A4B">
      <w:pPr>
        <w:tabs>
          <w:tab w:val="left" w:pos="1050"/>
        </w:tabs>
        <w:rPr>
          <w:rFonts w:ascii="Century Gothic" w:eastAsia="Times New Roman" w:hAnsi="Century Gothic"/>
          <w:bCs/>
          <w:kern w:val="36"/>
          <w:lang w:eastAsia="it-IT"/>
        </w:rPr>
      </w:pPr>
      <w:hyperlink r:id="rId105" w:history="1">
        <w:r w:rsidR="00E12A4B" w:rsidRPr="0043749B">
          <w:rPr>
            <w:rStyle w:val="Collegamentoipertestuale"/>
            <w:rFonts w:ascii="Century Gothic" w:eastAsia="Times New Roman" w:hAnsi="Century Gothic"/>
            <w:bCs/>
            <w:kern w:val="36"/>
            <w:lang w:eastAsia="it-IT"/>
          </w:rPr>
          <w:t>http://toolkit.ineesite.org/inee_minimum_standards/implementation_tools/%3Ch3%3Ekey_thematic_issues%3Ch3%3E/disaster_risk_reduction</w:t>
        </w:r>
      </w:hyperlink>
    </w:p>
    <w:p w14:paraId="7B599593" w14:textId="77777777" w:rsidR="00A83ADD" w:rsidRDefault="00A83ADD" w:rsidP="00E12A4B">
      <w:pPr>
        <w:tabs>
          <w:tab w:val="left" w:pos="1050"/>
        </w:tabs>
        <w:rPr>
          <w:rFonts w:ascii="Century Gothic" w:eastAsia="Times New Roman" w:hAnsi="Century Gothic"/>
          <w:b/>
          <w:bCs/>
          <w:kern w:val="36"/>
          <w:lang w:eastAsia="it-IT"/>
        </w:rPr>
      </w:pPr>
    </w:p>
    <w:p w14:paraId="36CC2B9A" w14:textId="77777777" w:rsidR="00E12A4B" w:rsidRPr="00A83ADD" w:rsidRDefault="00E12A4B" w:rsidP="00E12A4B">
      <w:pPr>
        <w:tabs>
          <w:tab w:val="left" w:pos="1050"/>
        </w:tabs>
        <w:rPr>
          <w:rFonts w:ascii="Century Gothic" w:eastAsia="Times New Roman" w:hAnsi="Century Gothic"/>
          <w:bCs/>
          <w:kern w:val="36"/>
          <w:lang w:eastAsia="it-IT"/>
        </w:rPr>
      </w:pPr>
      <w:r w:rsidRPr="00A83ADD">
        <w:rPr>
          <w:rFonts w:ascii="Century Gothic" w:eastAsia="Times New Roman" w:hAnsi="Century Gothic"/>
          <w:bCs/>
          <w:kern w:val="36"/>
          <w:lang w:eastAsia="it-IT"/>
        </w:rPr>
        <w:t xml:space="preserve">Coalition for Global School Safety and Disaster Prevention Education (COGSS&amp;DPE) </w:t>
      </w:r>
    </w:p>
    <w:p w14:paraId="51B18EE2" w14:textId="77777777" w:rsidR="00A83ADD" w:rsidRDefault="00A83ADD" w:rsidP="00E12A4B">
      <w:pPr>
        <w:tabs>
          <w:tab w:val="left" w:pos="1050"/>
        </w:tabs>
        <w:rPr>
          <w:rFonts w:ascii="Century Gothic" w:eastAsia="Times New Roman" w:hAnsi="Century Gothic"/>
          <w:bCs/>
          <w:kern w:val="36"/>
          <w:lang w:eastAsia="it-IT"/>
        </w:rPr>
      </w:pPr>
    </w:p>
    <w:p w14:paraId="23C34913" w14:textId="77777777" w:rsidR="00E12A4B" w:rsidRDefault="00A6422F" w:rsidP="00E12A4B">
      <w:pPr>
        <w:tabs>
          <w:tab w:val="left" w:pos="1050"/>
        </w:tabs>
        <w:rPr>
          <w:rFonts w:ascii="Century Gothic" w:eastAsia="Times New Roman" w:hAnsi="Century Gothic"/>
          <w:bCs/>
          <w:kern w:val="36"/>
          <w:lang w:eastAsia="it-IT"/>
        </w:rPr>
      </w:pPr>
      <w:hyperlink r:id="rId106" w:history="1">
        <w:r w:rsidR="00E12A4B" w:rsidRPr="009B570F">
          <w:rPr>
            <w:rStyle w:val="Collegamentoipertestuale"/>
            <w:rFonts w:ascii="Century Gothic" w:eastAsia="Times New Roman" w:hAnsi="Century Gothic"/>
            <w:bCs/>
            <w:kern w:val="36"/>
            <w:lang w:eastAsia="it-IT"/>
          </w:rPr>
          <w:t>http://www.cogssdpe.org</w:t>
        </w:r>
      </w:hyperlink>
    </w:p>
    <w:p w14:paraId="15D710A2" w14:textId="77777777" w:rsidR="00A83ADD" w:rsidRDefault="00A83ADD" w:rsidP="00E12A4B">
      <w:pPr>
        <w:tabs>
          <w:tab w:val="left" w:pos="1050"/>
        </w:tabs>
        <w:rPr>
          <w:rFonts w:ascii="Century Gothic" w:eastAsia="Times New Roman" w:hAnsi="Century Gothic"/>
          <w:b/>
          <w:bCs/>
          <w:kern w:val="36"/>
          <w:lang w:eastAsia="it-IT"/>
        </w:rPr>
      </w:pPr>
    </w:p>
    <w:p w14:paraId="76A5C933" w14:textId="77777777" w:rsidR="00E12A4B" w:rsidRPr="00A83ADD" w:rsidRDefault="00E12A4B" w:rsidP="00E12A4B">
      <w:pPr>
        <w:tabs>
          <w:tab w:val="left" w:pos="1050"/>
        </w:tabs>
        <w:rPr>
          <w:rFonts w:ascii="Century Gothic" w:eastAsia="Times New Roman" w:hAnsi="Century Gothic"/>
          <w:bCs/>
          <w:kern w:val="36"/>
          <w:lang w:eastAsia="it-IT"/>
        </w:rPr>
      </w:pPr>
      <w:r w:rsidRPr="00A83ADD">
        <w:rPr>
          <w:rFonts w:ascii="Century Gothic" w:eastAsia="Times New Roman" w:hAnsi="Century Gothic"/>
          <w:bCs/>
          <w:kern w:val="36"/>
          <w:lang w:eastAsia="it-IT"/>
        </w:rPr>
        <w:t xml:space="preserve">Edu4DRR Teachers’ Network  </w:t>
      </w:r>
    </w:p>
    <w:p w14:paraId="5124AC20" w14:textId="77777777" w:rsidR="00A83ADD" w:rsidRDefault="00A83ADD" w:rsidP="00E12A4B">
      <w:pPr>
        <w:tabs>
          <w:tab w:val="left" w:pos="1050"/>
        </w:tabs>
        <w:rPr>
          <w:rFonts w:ascii="Century Gothic" w:eastAsia="Times New Roman" w:hAnsi="Century Gothic"/>
          <w:bCs/>
          <w:kern w:val="36"/>
          <w:lang w:eastAsia="it-IT"/>
        </w:rPr>
      </w:pPr>
    </w:p>
    <w:p w14:paraId="06EC388C" w14:textId="77777777" w:rsidR="00E12A4B" w:rsidRPr="00100100" w:rsidRDefault="00A6422F" w:rsidP="00E12A4B">
      <w:pPr>
        <w:tabs>
          <w:tab w:val="left" w:pos="1050"/>
        </w:tabs>
        <w:rPr>
          <w:rFonts w:ascii="Century Gothic" w:eastAsia="Times New Roman" w:hAnsi="Century Gothic"/>
          <w:bCs/>
          <w:kern w:val="36"/>
          <w:lang w:val="es-ES" w:eastAsia="it-IT"/>
        </w:rPr>
      </w:pPr>
      <w:hyperlink r:id="rId107" w:history="1">
        <w:r w:rsidR="00E12A4B" w:rsidRPr="00100100">
          <w:rPr>
            <w:rStyle w:val="Collegamentoipertestuale"/>
            <w:rFonts w:ascii="Century Gothic" w:eastAsia="Times New Roman" w:hAnsi="Century Gothic"/>
            <w:bCs/>
            <w:kern w:val="36"/>
            <w:lang w:val="es-ES" w:eastAsia="it-IT"/>
          </w:rPr>
          <w:t>http://www.edu4drr.org</w:t>
        </w:r>
      </w:hyperlink>
    </w:p>
    <w:p w14:paraId="2F41FC12" w14:textId="77777777" w:rsidR="00A83ADD" w:rsidRPr="00100100" w:rsidRDefault="00A83ADD" w:rsidP="00E12A4B">
      <w:pPr>
        <w:autoSpaceDE w:val="0"/>
        <w:autoSpaceDN w:val="0"/>
        <w:adjustRightInd w:val="0"/>
        <w:spacing w:line="240" w:lineRule="auto"/>
        <w:rPr>
          <w:rFonts w:ascii="Century Gothic" w:eastAsia="Times New Roman" w:hAnsi="Century Gothic"/>
          <w:bCs/>
          <w:kern w:val="36"/>
          <w:lang w:val="es-ES" w:eastAsia="it-IT"/>
        </w:rPr>
      </w:pPr>
    </w:p>
    <w:p w14:paraId="117014A3" w14:textId="77777777" w:rsidR="00E12A4B" w:rsidRPr="00100100" w:rsidRDefault="00E12A4B" w:rsidP="00E12A4B">
      <w:pPr>
        <w:autoSpaceDE w:val="0"/>
        <w:autoSpaceDN w:val="0"/>
        <w:adjustRightInd w:val="0"/>
        <w:spacing w:line="240" w:lineRule="auto"/>
        <w:rPr>
          <w:rFonts w:ascii="Century Gothic" w:eastAsia="Times New Roman" w:hAnsi="Century Gothic"/>
          <w:bCs/>
          <w:kern w:val="36"/>
          <w:lang w:val="es-ES" w:eastAsia="it-IT"/>
        </w:rPr>
      </w:pPr>
      <w:r w:rsidRPr="00100100">
        <w:rPr>
          <w:rFonts w:ascii="Century Gothic" w:eastAsia="Times New Roman" w:hAnsi="Century Gothic"/>
          <w:bCs/>
          <w:kern w:val="36"/>
          <w:lang w:val="es-ES" w:eastAsia="it-IT"/>
        </w:rPr>
        <w:t xml:space="preserve">An extensive collection of Spanish language materials is also available, through Centro Regional de Información sobre Desastres América Latina y El Caribe (CRID) - Educación y gestión del riesgo: </w:t>
      </w:r>
    </w:p>
    <w:p w14:paraId="13D45961" w14:textId="77777777" w:rsidR="00E12A4B" w:rsidRPr="00100100" w:rsidRDefault="00E12A4B" w:rsidP="00E12A4B">
      <w:pPr>
        <w:autoSpaceDE w:val="0"/>
        <w:autoSpaceDN w:val="0"/>
        <w:adjustRightInd w:val="0"/>
        <w:spacing w:line="240" w:lineRule="auto"/>
        <w:rPr>
          <w:rFonts w:ascii="Century Gothic" w:eastAsia="Times New Roman" w:hAnsi="Century Gothic"/>
          <w:b/>
          <w:bCs/>
          <w:kern w:val="36"/>
          <w:lang w:val="es-ES" w:eastAsia="it-IT"/>
        </w:rPr>
      </w:pPr>
    </w:p>
    <w:p w14:paraId="54759F80" w14:textId="77777777" w:rsidR="00E12A4B" w:rsidRDefault="00A6422F" w:rsidP="00E12A4B">
      <w:pPr>
        <w:autoSpaceDE w:val="0"/>
        <w:autoSpaceDN w:val="0"/>
        <w:adjustRightInd w:val="0"/>
        <w:spacing w:line="240" w:lineRule="auto"/>
        <w:rPr>
          <w:rFonts w:ascii="Century Gothic" w:eastAsia="Times New Roman" w:hAnsi="Century Gothic"/>
          <w:bCs/>
          <w:kern w:val="36"/>
          <w:lang w:eastAsia="it-IT"/>
        </w:rPr>
      </w:pPr>
      <w:hyperlink r:id="rId108" w:history="1">
        <w:r w:rsidR="00E12A4B" w:rsidRPr="009B570F">
          <w:rPr>
            <w:rStyle w:val="Collegamentoipertestuale"/>
            <w:rFonts w:ascii="Century Gothic" w:eastAsia="Times New Roman" w:hAnsi="Century Gothic"/>
            <w:bCs/>
            <w:kern w:val="36"/>
            <w:lang w:eastAsia="it-IT"/>
          </w:rPr>
          <w:t>http://educacionygestiondelriesgo.cridlac.org/</w:t>
        </w:r>
      </w:hyperlink>
    </w:p>
    <w:p w14:paraId="3F74D35B" w14:textId="77777777" w:rsidR="00E12A4B" w:rsidRDefault="00E12A4B" w:rsidP="00E12A4B">
      <w:pPr>
        <w:autoSpaceDE w:val="0"/>
        <w:autoSpaceDN w:val="0"/>
        <w:adjustRightInd w:val="0"/>
        <w:spacing w:line="240" w:lineRule="auto"/>
        <w:rPr>
          <w:rFonts w:ascii="Century Gothic" w:eastAsia="Times New Roman" w:hAnsi="Century Gothic"/>
          <w:bCs/>
          <w:kern w:val="36"/>
          <w:lang w:eastAsia="it-IT"/>
        </w:rPr>
      </w:pPr>
    </w:p>
    <w:p w14:paraId="7FDD2C70" w14:textId="77777777" w:rsidR="00E12A4B" w:rsidRDefault="00E12A4B" w:rsidP="00E12A4B">
      <w:pPr>
        <w:autoSpaceDE w:val="0"/>
        <w:autoSpaceDN w:val="0"/>
        <w:adjustRightInd w:val="0"/>
        <w:spacing w:line="240" w:lineRule="auto"/>
        <w:rPr>
          <w:rFonts w:ascii="Century Gothic" w:eastAsia="Times New Roman" w:hAnsi="Century Gothic"/>
          <w:bCs/>
          <w:kern w:val="36"/>
          <w:lang w:eastAsia="it-IT"/>
        </w:rPr>
      </w:pPr>
    </w:p>
    <w:p w14:paraId="62FEB17B" w14:textId="77777777" w:rsidR="00E12A4B" w:rsidRDefault="00E12A4B" w:rsidP="00E12A4B">
      <w:pPr>
        <w:autoSpaceDE w:val="0"/>
        <w:autoSpaceDN w:val="0"/>
        <w:adjustRightInd w:val="0"/>
        <w:spacing w:line="240" w:lineRule="auto"/>
        <w:rPr>
          <w:rFonts w:ascii="Century Gothic" w:eastAsia="Times New Roman" w:hAnsi="Century Gothic"/>
          <w:bCs/>
          <w:kern w:val="36"/>
          <w:lang w:eastAsia="it-IT"/>
        </w:rPr>
      </w:pPr>
    </w:p>
    <w:p w14:paraId="5FEBB1FE" w14:textId="77777777" w:rsidR="00E12A4B" w:rsidRPr="00601EAD" w:rsidRDefault="00E12A4B" w:rsidP="00B769FF">
      <w:pPr>
        <w:numPr>
          <w:ilvl w:val="0"/>
          <w:numId w:val="30"/>
        </w:numPr>
        <w:tabs>
          <w:tab w:val="left" w:pos="1050"/>
        </w:tabs>
        <w:spacing w:after="200" w:line="276" w:lineRule="auto"/>
        <w:jc w:val="left"/>
        <w:rPr>
          <w:rFonts w:ascii="Century Gothic" w:hAnsi="Century Gothic" w:cs="GillSansMT-Bold"/>
          <w:b/>
          <w:bCs/>
          <w:color w:val="1F497D"/>
          <w:lang w:eastAsia="it-IT"/>
        </w:rPr>
      </w:pPr>
      <w:r w:rsidRPr="00601EAD">
        <w:rPr>
          <w:rFonts w:ascii="Century Gothic" w:hAnsi="Century Gothic" w:cs="GillSansMT-Bold"/>
          <w:b/>
          <w:bCs/>
          <w:color w:val="1F497D"/>
          <w:lang w:eastAsia="it-IT"/>
        </w:rPr>
        <w:t>TERMINOLOGY</w:t>
      </w:r>
    </w:p>
    <w:p w14:paraId="70185635" w14:textId="77777777" w:rsidR="00E12A4B" w:rsidRPr="00601EAD" w:rsidRDefault="00A6422F" w:rsidP="00E12A4B">
      <w:pPr>
        <w:rPr>
          <w:rFonts w:ascii="Century Gothic" w:eastAsia="Times New Roman" w:hAnsi="Century Gothic"/>
          <w:bCs/>
          <w:kern w:val="36"/>
          <w:lang w:eastAsia="it-IT"/>
        </w:rPr>
      </w:pPr>
      <w:hyperlink r:id="rId109" w:history="1">
        <w:r w:rsidR="00E12A4B" w:rsidRPr="0043749B">
          <w:rPr>
            <w:rFonts w:ascii="Century Gothic" w:eastAsia="Times New Roman" w:hAnsi="Century Gothic"/>
            <w:bCs/>
            <w:kern w:val="36"/>
            <w:lang w:eastAsia="it-IT"/>
          </w:rPr>
          <w:t>http://www.unisdr.org/we/inform/terminology</w:t>
        </w:r>
      </w:hyperlink>
    </w:p>
    <w:p w14:paraId="70B00F89" w14:textId="77777777" w:rsidR="00E12A4B" w:rsidRDefault="00A6422F" w:rsidP="00E12A4B">
      <w:pPr>
        <w:rPr>
          <w:rFonts w:ascii="Century Gothic" w:eastAsia="Times New Roman" w:hAnsi="Century Gothic"/>
          <w:bCs/>
          <w:kern w:val="36"/>
          <w:lang w:eastAsia="it-IT"/>
        </w:rPr>
      </w:pPr>
      <w:hyperlink r:id="rId110" w:history="1">
        <w:r w:rsidR="00E12A4B" w:rsidRPr="0043749B">
          <w:rPr>
            <w:rFonts w:ascii="Century Gothic" w:eastAsia="Times New Roman" w:hAnsi="Century Gothic"/>
            <w:bCs/>
            <w:kern w:val="36"/>
            <w:lang w:eastAsia="it-IT"/>
          </w:rPr>
          <w:t>http://www.preventionweb.net/english/professional/terminology/</w:t>
        </w:r>
      </w:hyperlink>
    </w:p>
    <w:p w14:paraId="2D50E458" w14:textId="77777777" w:rsidR="00E12A4B" w:rsidRPr="00407F12" w:rsidRDefault="00E12A4B" w:rsidP="00BC1378">
      <w:pPr>
        <w:spacing w:after="160"/>
        <w:rPr>
          <w:rFonts w:asciiTheme="majorHAnsi" w:hAnsiTheme="majorHAnsi"/>
          <w:b/>
          <w:color w:val="0070C0"/>
          <w:sz w:val="26"/>
          <w:szCs w:val="26"/>
          <w:highlight w:val="white"/>
        </w:rPr>
      </w:pPr>
    </w:p>
    <w:p w14:paraId="1354DB43" w14:textId="77777777" w:rsidR="00E144B1" w:rsidRPr="00D01673" w:rsidRDefault="00E144B1" w:rsidP="00D01673">
      <w:pPr>
        <w:spacing w:after="160"/>
        <w:rPr>
          <w:kern w:val="1"/>
          <w:szCs w:val="24"/>
          <w:highlight w:val="white"/>
        </w:rPr>
      </w:pPr>
    </w:p>
    <w:sectPr w:rsidR="00E144B1" w:rsidRPr="00D01673" w:rsidSect="00537B1B">
      <w:pgSz w:w="11907" w:h="16839"/>
      <w:pgMar w:top="1145" w:right="1418" w:bottom="1145" w:left="1418" w:header="709" w:footer="709" w:gutter="0"/>
      <w:pgNumType w:start="5"/>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19D709" w14:textId="77777777" w:rsidR="00A6422F" w:rsidRDefault="00A6422F" w:rsidP="00B53D38">
      <w:r>
        <w:separator/>
      </w:r>
    </w:p>
  </w:endnote>
  <w:endnote w:type="continuationSeparator" w:id="0">
    <w:p w14:paraId="7F6FCECF" w14:textId="77777777" w:rsidR="00A6422F" w:rsidRDefault="00A6422F" w:rsidP="00B53D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GillSans">
    <w:altName w:val="Times New Roman"/>
    <w:charset w:val="A1"/>
    <w:family w:val="roman"/>
    <w:pitch w:val="variable"/>
  </w:font>
  <w:font w:name="GillSans-Light">
    <w:altName w:val="Gill Sans Light"/>
    <w:panose1 w:val="00000000000000000000"/>
    <w:charset w:val="00"/>
    <w:family w:val="swiss"/>
    <w:notTrueType/>
    <w:pitch w:val="default"/>
    <w:sig w:usb0="00000003" w:usb1="00000000" w:usb2="00000000" w:usb3="00000000" w:csb0="00000001" w:csb1="00000000"/>
  </w:font>
  <w:font w:name="Univers-Light">
    <w:panose1 w:val="00000000000000000000"/>
    <w:charset w:val="00"/>
    <w:family w:val="swiss"/>
    <w:notTrueType/>
    <w:pitch w:val="default"/>
    <w:sig w:usb0="00000003" w:usb1="00000000" w:usb2="00000000" w:usb3="00000000" w:csb0="00000001" w:csb1="00000000"/>
  </w:font>
  <w:font w:name="Univers">
    <w:altName w:val="Arial"/>
    <w:panose1 w:val="00000000000000000000"/>
    <w:charset w:val="00"/>
    <w:family w:val="swiss"/>
    <w:notTrueType/>
    <w:pitch w:val="default"/>
    <w:sig w:usb0="00000003" w:usb1="00000000" w:usb2="00000000" w:usb3="00000000" w:csb0="00000001" w:csb1="00000000"/>
  </w:font>
  <w:font w:name="AppleGaramond-Light">
    <w:panose1 w:val="00000000000000000000"/>
    <w:charset w:val="00"/>
    <w:family w:val="swiss"/>
    <w:notTrueType/>
    <w:pitch w:val="default"/>
    <w:sig w:usb0="00000003" w:usb1="00000000" w:usb2="00000000" w:usb3="00000000" w:csb0="00000001" w:csb1="00000000"/>
  </w:font>
  <w:font w:name="GillSansMT-Bold">
    <w:panose1 w:val="00000000000000000000"/>
    <w:charset w:val="00"/>
    <w:family w:val="swiss"/>
    <w:notTrueType/>
    <w:pitch w:val="default"/>
    <w:sig w:usb0="00000003" w:usb1="00000000" w:usb2="00000000" w:usb3="00000000" w:csb0="00000001" w:csb1="00000000"/>
  </w:font>
  <w:font w:name="GillSansMT">
    <w:altName w:val="Gill Sans MT"/>
    <w:charset w:val="A1"/>
    <w:family w:val="roman"/>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053F9C" w14:textId="77777777" w:rsidR="00A6422F" w:rsidRDefault="00A6422F" w:rsidP="00B53D38">
      <w:r>
        <w:separator/>
      </w:r>
    </w:p>
  </w:footnote>
  <w:footnote w:type="continuationSeparator" w:id="0">
    <w:p w14:paraId="6A107386" w14:textId="77777777" w:rsidR="00A6422F" w:rsidRDefault="00A6422F" w:rsidP="00B53D38">
      <w:r>
        <w:continuationSeparator/>
      </w:r>
    </w:p>
  </w:footnote>
  <w:footnote w:id="1">
    <w:p w14:paraId="41882813" w14:textId="77777777" w:rsidR="00E97CC0" w:rsidRPr="00F61E8B" w:rsidRDefault="00E97CC0" w:rsidP="002133C8">
      <w:pPr>
        <w:spacing w:after="160"/>
      </w:pPr>
      <w:r>
        <w:rPr>
          <w:rStyle w:val="Rimandonotaapidipagina"/>
        </w:rPr>
        <w:footnoteRef/>
      </w:r>
      <w:r w:rsidRPr="00F63527">
        <w:t xml:space="preserve"> </w:t>
      </w:r>
      <w:r w:rsidRPr="002133C8">
        <w:rPr>
          <w:sz w:val="20"/>
        </w:rPr>
        <w:t xml:space="preserve">Plan International (2011). </w:t>
      </w:r>
      <w:r w:rsidRPr="002133C8">
        <w:rPr>
          <w:i/>
          <w:sz w:val="20"/>
        </w:rPr>
        <w:t>“Child-centred DRR toolkit”</w:t>
      </w:r>
      <w:r w:rsidRPr="002133C8">
        <w:rPr>
          <w:sz w:val="20"/>
        </w:rPr>
        <w:t xml:space="preserve"> </w:t>
      </w:r>
    </w:p>
    <w:p w14:paraId="1F764708" w14:textId="77777777" w:rsidR="00E97CC0" w:rsidRPr="00F63527" w:rsidRDefault="00E97CC0" w:rsidP="00B840C1">
      <w:pPr>
        <w:pStyle w:val="Testonotaapidipagina"/>
      </w:pPr>
    </w:p>
  </w:footnote>
  <w:footnote w:id="2">
    <w:p w14:paraId="178FC77D" w14:textId="77777777" w:rsidR="00E97CC0" w:rsidRPr="00306D6F" w:rsidRDefault="00E97CC0" w:rsidP="00306D6F">
      <w:pPr>
        <w:pStyle w:val="Testonotaapidipagina"/>
        <w:rPr>
          <w:i/>
        </w:rPr>
      </w:pPr>
      <w:r>
        <w:rPr>
          <w:rStyle w:val="Rimandonotaapidipagina"/>
        </w:rPr>
        <w:footnoteRef/>
      </w:r>
      <w:r>
        <w:t xml:space="preserve"> Save the Children UK definition, “</w:t>
      </w:r>
      <w:r w:rsidRPr="00BA259C">
        <w:rPr>
          <w:i/>
          <w:sz w:val="18"/>
          <w:szCs w:val="18"/>
        </w:rPr>
        <w:t xml:space="preserve">Mutual Learning Events are the way we bring together various groups of stakeholders to enable a process of collective analysis to help unlock ideas concerning a specific issue or theme, and to find realistic solutions and </w:t>
      </w:r>
      <w:r>
        <w:rPr>
          <w:i/>
          <w:sz w:val="18"/>
          <w:szCs w:val="18"/>
        </w:rPr>
        <w:t>recommendations by all involved”.</w:t>
      </w:r>
      <w:r w:rsidRPr="00306D6F">
        <w:rPr>
          <w:i/>
        </w:rPr>
        <w:t xml:space="preserve"> </w:t>
      </w:r>
    </w:p>
    <w:p w14:paraId="01E4C820" w14:textId="77777777" w:rsidR="00E97CC0" w:rsidRPr="00306D6F" w:rsidRDefault="00E97CC0">
      <w:pPr>
        <w:pStyle w:val="Testonotaapidipagina"/>
      </w:pPr>
    </w:p>
  </w:footnote>
  <w:footnote w:id="3">
    <w:p w14:paraId="40DE3291" w14:textId="77777777" w:rsidR="00E97CC0" w:rsidRDefault="00E97CC0">
      <w:pPr>
        <w:pStyle w:val="Testonotaapidipagina"/>
      </w:pPr>
      <w:r>
        <w:rPr>
          <w:rStyle w:val="Rimandonotaapidipagina"/>
        </w:rPr>
        <w:footnoteRef/>
      </w:r>
      <w:r>
        <w:t xml:space="preserve"> </w:t>
      </w:r>
      <w:r w:rsidRPr="00E2431F">
        <w:t xml:space="preserve">In this document, children are defined as up to the age of 18, as per the UN Convention on the Rights of the Child.  </w:t>
      </w:r>
      <w:r>
        <w:t>As explained, the Greek partner was able to involve children from the age of six.</w:t>
      </w:r>
    </w:p>
  </w:footnote>
  <w:footnote w:id="4">
    <w:p w14:paraId="2746AE56" w14:textId="77777777" w:rsidR="00E97CC0" w:rsidRPr="00654FAE" w:rsidRDefault="00E97CC0">
      <w:pPr>
        <w:pStyle w:val="Testonotaapidipagina"/>
      </w:pPr>
      <w:r>
        <w:rPr>
          <w:rStyle w:val="Rimandonotaapidipagina"/>
        </w:rPr>
        <w:footnoteRef/>
      </w:r>
      <w:r>
        <w:t xml:space="preserve"> </w:t>
      </w:r>
      <w:r w:rsidRPr="008B5C58">
        <w:t xml:space="preserve">These professions involved in emergency management and response have different names and are </w:t>
      </w:r>
      <w:r>
        <w:t>organise</w:t>
      </w:r>
      <w:r w:rsidRPr="008B5C58">
        <w:t>d differently depending on each CUIDAR country. In general we will define Civil Protection officers and authorities</w:t>
      </w:r>
      <w:r>
        <w:t xml:space="preserve"> as</w:t>
      </w:r>
      <w:r w:rsidRPr="008B5C58">
        <w:t xml:space="preserve"> those actors involved, at different level (local and national), in emergency planning and response.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8867472"/>
      <w:docPartObj>
        <w:docPartGallery w:val="Page Numbers (Top of Page)"/>
        <w:docPartUnique/>
      </w:docPartObj>
    </w:sdtPr>
    <w:sdtEndPr>
      <w:rPr>
        <w:noProof/>
      </w:rPr>
    </w:sdtEndPr>
    <w:sdtContent>
      <w:p w14:paraId="1A04BE38" w14:textId="77777777" w:rsidR="00E97CC0" w:rsidRDefault="00E97CC0">
        <w:pPr>
          <w:pStyle w:val="Intestazione"/>
          <w:jc w:val="right"/>
        </w:pPr>
        <w:r>
          <w:fldChar w:fldCharType="begin"/>
        </w:r>
        <w:r>
          <w:instrText xml:space="preserve"> PAGE   \* MERGEFORMAT </w:instrText>
        </w:r>
        <w:r>
          <w:fldChar w:fldCharType="separate"/>
        </w:r>
        <w:r w:rsidR="0076599E">
          <w:rPr>
            <w:noProof/>
          </w:rPr>
          <w:t>25</w:t>
        </w:r>
        <w:r>
          <w:rPr>
            <w:noProof/>
          </w:rPr>
          <w:fldChar w:fldCharType="end"/>
        </w:r>
      </w:p>
    </w:sdtContent>
  </w:sdt>
  <w:p w14:paraId="43023832" w14:textId="77777777" w:rsidR="00E97CC0" w:rsidRDefault="00E97CC0" w:rsidP="008F03C7">
    <w:pPr>
      <w:pStyle w:val="Intestazion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396C644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45pt;height:11.45pt" o:bullet="t">
        <v:imagedata r:id="rId1" o:title="msoC89C"/>
      </v:shape>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A73A04"/>
    <w:multiLevelType w:val="multilevel"/>
    <w:tmpl w:val="E5DE120C"/>
    <w:styleLink w:val="WWNum9"/>
    <w:lvl w:ilvl="0">
      <w:start w:val="1"/>
      <w:numFmt w:val="decimal"/>
      <w:lvlText w:val="%1."/>
      <w:lvlJc w:val="left"/>
      <w:pPr>
        <w:ind w:left="720" w:hanging="360"/>
      </w:pPr>
      <w:rPr>
        <w:rFonts w:cs="Calibri"/>
        <w:b/>
        <w:sz w:val="24"/>
        <w:szCs w:val="22"/>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08C406CD"/>
    <w:multiLevelType w:val="hybridMultilevel"/>
    <w:tmpl w:val="A878A7B2"/>
    <w:lvl w:ilvl="0" w:tplc="64C0B10A">
      <w:start w:val="1"/>
      <w:numFmt w:val="bullet"/>
      <w:lvlText w:val="□"/>
      <w:lvlJc w:val="left"/>
      <w:pPr>
        <w:ind w:left="360" w:hanging="360"/>
      </w:pPr>
      <w:rPr>
        <w:rFonts w:ascii="Courier New" w:hAnsi="Courier New" w:hint="default"/>
        <w:u w:val="none"/>
      </w:rPr>
    </w:lvl>
    <w:lvl w:ilvl="1" w:tplc="64C0B10A">
      <w:start w:val="1"/>
      <w:numFmt w:val="bullet"/>
      <w:lvlText w:val="□"/>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15:restartNumberingAfterBreak="0">
    <w:nsid w:val="0DAF1828"/>
    <w:multiLevelType w:val="hybridMultilevel"/>
    <w:tmpl w:val="E4C26AB2"/>
    <w:lvl w:ilvl="0" w:tplc="0410000D">
      <w:start w:val="1"/>
      <w:numFmt w:val="bullet"/>
      <w:lvlText w:val=""/>
      <w:lvlJc w:val="left"/>
      <w:pPr>
        <w:ind w:left="1440" w:hanging="360"/>
      </w:pPr>
      <w:rPr>
        <w:rFonts w:ascii="Wingdings" w:hAnsi="Wingding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4" w15:restartNumberingAfterBreak="0">
    <w:nsid w:val="0F52629B"/>
    <w:multiLevelType w:val="hybridMultilevel"/>
    <w:tmpl w:val="57F0051E"/>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5" w15:restartNumberingAfterBreak="0">
    <w:nsid w:val="151E6578"/>
    <w:multiLevelType w:val="hybridMultilevel"/>
    <w:tmpl w:val="973666E8"/>
    <w:lvl w:ilvl="0" w:tplc="64C0B10A">
      <w:start w:val="1"/>
      <w:numFmt w:val="bullet"/>
      <w:lvlText w:val="□"/>
      <w:lvlJc w:val="left"/>
      <w:pPr>
        <w:ind w:left="360" w:hanging="360"/>
      </w:pPr>
      <w:rPr>
        <w:rFonts w:ascii="Courier New" w:hAnsi="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 w15:restartNumberingAfterBreak="0">
    <w:nsid w:val="201452A9"/>
    <w:multiLevelType w:val="hybridMultilevel"/>
    <w:tmpl w:val="7AD821D2"/>
    <w:lvl w:ilvl="0" w:tplc="F3246C48">
      <w:start w:val="1"/>
      <w:numFmt w:val="decimal"/>
      <w:pStyle w:val="Titolo2"/>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15:restartNumberingAfterBreak="0">
    <w:nsid w:val="2B8C61EE"/>
    <w:multiLevelType w:val="hybridMultilevel"/>
    <w:tmpl w:val="4C28F096"/>
    <w:lvl w:ilvl="0" w:tplc="108AD64E">
      <w:start w:val="5"/>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CA55F15"/>
    <w:multiLevelType w:val="hybridMultilevel"/>
    <w:tmpl w:val="C3B8FD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047571A"/>
    <w:multiLevelType w:val="hybridMultilevel"/>
    <w:tmpl w:val="3AE032EA"/>
    <w:lvl w:ilvl="0" w:tplc="04100007">
      <w:start w:val="1"/>
      <w:numFmt w:val="bullet"/>
      <w:lvlText w:val=""/>
      <w:lvlPicBulletId w:val="0"/>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0" w15:restartNumberingAfterBreak="0">
    <w:nsid w:val="328F536D"/>
    <w:multiLevelType w:val="hybridMultilevel"/>
    <w:tmpl w:val="DCBEEC5A"/>
    <w:lvl w:ilvl="0" w:tplc="0410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AD56F4"/>
    <w:multiLevelType w:val="hybridMultilevel"/>
    <w:tmpl w:val="0DC8F156"/>
    <w:lvl w:ilvl="0" w:tplc="04100007">
      <w:start w:val="1"/>
      <w:numFmt w:val="bullet"/>
      <w:lvlText w:val=""/>
      <w:lvlPicBulletId w:val="0"/>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C2D52CB"/>
    <w:multiLevelType w:val="hybridMultilevel"/>
    <w:tmpl w:val="F8F208EC"/>
    <w:lvl w:ilvl="0" w:tplc="04100007">
      <w:start w:val="1"/>
      <w:numFmt w:val="bullet"/>
      <w:lvlText w:val=""/>
      <w:lvlPicBulletId w:val="0"/>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D506A9D"/>
    <w:multiLevelType w:val="hybridMultilevel"/>
    <w:tmpl w:val="09FA1B72"/>
    <w:lvl w:ilvl="0" w:tplc="F4DE6F5E">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EC30250"/>
    <w:multiLevelType w:val="hybridMultilevel"/>
    <w:tmpl w:val="F0824E70"/>
    <w:lvl w:ilvl="0" w:tplc="04100007">
      <w:start w:val="1"/>
      <w:numFmt w:val="bullet"/>
      <w:lvlText w:val=""/>
      <w:lvlPicBulletId w:val="0"/>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42284678"/>
    <w:multiLevelType w:val="hybridMultilevel"/>
    <w:tmpl w:val="9BB26902"/>
    <w:lvl w:ilvl="0" w:tplc="C87CC4F6">
      <w:start w:val="4"/>
      <w:numFmt w:val="bullet"/>
      <w:lvlText w:val="-"/>
      <w:lvlJc w:val="left"/>
      <w:pPr>
        <w:ind w:left="720" w:hanging="360"/>
      </w:pPr>
      <w:rPr>
        <w:rFonts w:ascii="Gill Sans MT" w:eastAsia="Calibri" w:hAnsi="Gill Sans MT"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6091015"/>
    <w:multiLevelType w:val="hybridMultilevel"/>
    <w:tmpl w:val="A89865E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0353FFA"/>
    <w:multiLevelType w:val="hybridMultilevel"/>
    <w:tmpl w:val="26B2C04A"/>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8" w15:restartNumberingAfterBreak="0">
    <w:nsid w:val="516D0AE2"/>
    <w:multiLevelType w:val="multilevel"/>
    <w:tmpl w:val="660EAAE4"/>
    <w:lvl w:ilvl="0">
      <w:start w:val="3"/>
      <w:numFmt w:val="decimal"/>
      <w:lvlText w:val="%1"/>
      <w:lvlJc w:val="left"/>
      <w:pPr>
        <w:ind w:left="360" w:hanging="360"/>
      </w:pPr>
      <w:rPr>
        <w:rFonts w:hint="default"/>
      </w:rPr>
    </w:lvl>
    <w:lvl w:ilvl="1">
      <w:start w:val="4"/>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440" w:hanging="1800"/>
      </w:pPr>
      <w:rPr>
        <w:rFonts w:hint="default"/>
      </w:rPr>
    </w:lvl>
  </w:abstractNum>
  <w:abstractNum w:abstractNumId="19" w15:restartNumberingAfterBreak="0">
    <w:nsid w:val="52F255D7"/>
    <w:multiLevelType w:val="hybridMultilevel"/>
    <w:tmpl w:val="D0BAF8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3005C43"/>
    <w:multiLevelType w:val="hybridMultilevel"/>
    <w:tmpl w:val="7EB08DF0"/>
    <w:lvl w:ilvl="0" w:tplc="64C0B10A">
      <w:start w:val="1"/>
      <w:numFmt w:val="bullet"/>
      <w:lvlText w:val="□"/>
      <w:lvlJc w:val="left"/>
      <w:pPr>
        <w:ind w:left="360" w:hanging="360"/>
      </w:pPr>
      <w:rPr>
        <w:rFonts w:ascii="Courier New" w:hAnsi="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4934006"/>
    <w:multiLevelType w:val="hybridMultilevel"/>
    <w:tmpl w:val="B636BED2"/>
    <w:lvl w:ilvl="0" w:tplc="04100007">
      <w:start w:val="1"/>
      <w:numFmt w:val="bullet"/>
      <w:lvlText w:val=""/>
      <w:lvlPicBulletId w:val="0"/>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B743860"/>
    <w:multiLevelType w:val="hybridMultilevel"/>
    <w:tmpl w:val="19D8DBD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32547E2"/>
    <w:multiLevelType w:val="hybridMultilevel"/>
    <w:tmpl w:val="E8ACB358"/>
    <w:lvl w:ilvl="0" w:tplc="04100007">
      <w:start w:val="1"/>
      <w:numFmt w:val="bullet"/>
      <w:lvlText w:val=""/>
      <w:lvlPicBulletId w:val="0"/>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58616D0"/>
    <w:multiLevelType w:val="hybridMultilevel"/>
    <w:tmpl w:val="E38898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696A5D52"/>
    <w:multiLevelType w:val="hybridMultilevel"/>
    <w:tmpl w:val="377E4A7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6B5D2E4A"/>
    <w:multiLevelType w:val="multilevel"/>
    <w:tmpl w:val="E18EB8E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7" w15:restartNumberingAfterBreak="0">
    <w:nsid w:val="6C245CBD"/>
    <w:multiLevelType w:val="hybridMultilevel"/>
    <w:tmpl w:val="7108B9C8"/>
    <w:lvl w:ilvl="0" w:tplc="64C0B10A">
      <w:start w:val="1"/>
      <w:numFmt w:val="bullet"/>
      <w:lvlText w:val="□"/>
      <w:lvlJc w:val="left"/>
      <w:pPr>
        <w:ind w:left="360" w:hanging="360"/>
      </w:pPr>
      <w:rPr>
        <w:rFonts w:ascii="Courier New" w:hAnsi="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8" w15:restartNumberingAfterBreak="0">
    <w:nsid w:val="6C3E5DA6"/>
    <w:multiLevelType w:val="hybridMultilevel"/>
    <w:tmpl w:val="7BE682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6E8654AB"/>
    <w:multiLevelType w:val="hybridMultilevel"/>
    <w:tmpl w:val="F850DF98"/>
    <w:lvl w:ilvl="0" w:tplc="0410000D">
      <w:start w:val="1"/>
      <w:numFmt w:val="bullet"/>
      <w:lvlText w:val=""/>
      <w:lvlJc w:val="left"/>
      <w:pPr>
        <w:ind w:left="770" w:hanging="360"/>
      </w:pPr>
      <w:rPr>
        <w:rFonts w:ascii="Wingdings" w:hAnsi="Wingdings" w:hint="default"/>
      </w:rPr>
    </w:lvl>
    <w:lvl w:ilvl="1" w:tplc="04100003" w:tentative="1">
      <w:start w:val="1"/>
      <w:numFmt w:val="bullet"/>
      <w:lvlText w:val="o"/>
      <w:lvlJc w:val="left"/>
      <w:pPr>
        <w:ind w:left="1490" w:hanging="360"/>
      </w:pPr>
      <w:rPr>
        <w:rFonts w:ascii="Courier New" w:hAnsi="Courier New" w:cs="Courier New" w:hint="default"/>
      </w:rPr>
    </w:lvl>
    <w:lvl w:ilvl="2" w:tplc="04100005" w:tentative="1">
      <w:start w:val="1"/>
      <w:numFmt w:val="bullet"/>
      <w:lvlText w:val=""/>
      <w:lvlJc w:val="left"/>
      <w:pPr>
        <w:ind w:left="2210" w:hanging="360"/>
      </w:pPr>
      <w:rPr>
        <w:rFonts w:ascii="Wingdings" w:hAnsi="Wingdings" w:hint="default"/>
      </w:rPr>
    </w:lvl>
    <w:lvl w:ilvl="3" w:tplc="04100001" w:tentative="1">
      <w:start w:val="1"/>
      <w:numFmt w:val="bullet"/>
      <w:lvlText w:val=""/>
      <w:lvlJc w:val="left"/>
      <w:pPr>
        <w:ind w:left="2930" w:hanging="360"/>
      </w:pPr>
      <w:rPr>
        <w:rFonts w:ascii="Symbol" w:hAnsi="Symbol" w:hint="default"/>
      </w:rPr>
    </w:lvl>
    <w:lvl w:ilvl="4" w:tplc="04100003" w:tentative="1">
      <w:start w:val="1"/>
      <w:numFmt w:val="bullet"/>
      <w:lvlText w:val="o"/>
      <w:lvlJc w:val="left"/>
      <w:pPr>
        <w:ind w:left="3650" w:hanging="360"/>
      </w:pPr>
      <w:rPr>
        <w:rFonts w:ascii="Courier New" w:hAnsi="Courier New" w:cs="Courier New" w:hint="default"/>
      </w:rPr>
    </w:lvl>
    <w:lvl w:ilvl="5" w:tplc="04100005" w:tentative="1">
      <w:start w:val="1"/>
      <w:numFmt w:val="bullet"/>
      <w:lvlText w:val=""/>
      <w:lvlJc w:val="left"/>
      <w:pPr>
        <w:ind w:left="4370" w:hanging="360"/>
      </w:pPr>
      <w:rPr>
        <w:rFonts w:ascii="Wingdings" w:hAnsi="Wingdings" w:hint="default"/>
      </w:rPr>
    </w:lvl>
    <w:lvl w:ilvl="6" w:tplc="04100001" w:tentative="1">
      <w:start w:val="1"/>
      <w:numFmt w:val="bullet"/>
      <w:lvlText w:val=""/>
      <w:lvlJc w:val="left"/>
      <w:pPr>
        <w:ind w:left="5090" w:hanging="360"/>
      </w:pPr>
      <w:rPr>
        <w:rFonts w:ascii="Symbol" w:hAnsi="Symbol" w:hint="default"/>
      </w:rPr>
    </w:lvl>
    <w:lvl w:ilvl="7" w:tplc="04100003" w:tentative="1">
      <w:start w:val="1"/>
      <w:numFmt w:val="bullet"/>
      <w:lvlText w:val="o"/>
      <w:lvlJc w:val="left"/>
      <w:pPr>
        <w:ind w:left="5810" w:hanging="360"/>
      </w:pPr>
      <w:rPr>
        <w:rFonts w:ascii="Courier New" w:hAnsi="Courier New" w:cs="Courier New" w:hint="default"/>
      </w:rPr>
    </w:lvl>
    <w:lvl w:ilvl="8" w:tplc="04100005" w:tentative="1">
      <w:start w:val="1"/>
      <w:numFmt w:val="bullet"/>
      <w:lvlText w:val=""/>
      <w:lvlJc w:val="left"/>
      <w:pPr>
        <w:ind w:left="6530" w:hanging="360"/>
      </w:pPr>
      <w:rPr>
        <w:rFonts w:ascii="Wingdings" w:hAnsi="Wingdings" w:hint="default"/>
      </w:rPr>
    </w:lvl>
  </w:abstractNum>
  <w:abstractNum w:abstractNumId="30" w15:restartNumberingAfterBreak="0">
    <w:nsid w:val="71581B54"/>
    <w:multiLevelType w:val="hybridMultilevel"/>
    <w:tmpl w:val="A1386B5A"/>
    <w:lvl w:ilvl="0" w:tplc="04100007">
      <w:start w:val="1"/>
      <w:numFmt w:val="bullet"/>
      <w:lvlText w:val=""/>
      <w:lvlPicBulletId w:val="0"/>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73C47AF8"/>
    <w:multiLevelType w:val="hybridMultilevel"/>
    <w:tmpl w:val="B1324B14"/>
    <w:lvl w:ilvl="0" w:tplc="0408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5B90EF1"/>
    <w:multiLevelType w:val="hybridMultilevel"/>
    <w:tmpl w:val="D52CA592"/>
    <w:lvl w:ilvl="0" w:tplc="64C0B10A">
      <w:start w:val="1"/>
      <w:numFmt w:val="bullet"/>
      <w:lvlText w:val="□"/>
      <w:lvlJc w:val="left"/>
      <w:pPr>
        <w:ind w:left="360" w:hanging="360"/>
      </w:pPr>
      <w:rPr>
        <w:rFonts w:ascii="Courier New" w:hAnsi="Courier New"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33" w15:restartNumberingAfterBreak="0">
    <w:nsid w:val="787C7915"/>
    <w:multiLevelType w:val="hybridMultilevel"/>
    <w:tmpl w:val="DE7E29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6"/>
  </w:num>
  <w:num w:numId="2">
    <w:abstractNumId w:val="26"/>
  </w:num>
  <w:num w:numId="3">
    <w:abstractNumId w:val="15"/>
  </w:num>
  <w:num w:numId="4">
    <w:abstractNumId w:val="7"/>
  </w:num>
  <w:num w:numId="5">
    <w:abstractNumId w:val="1"/>
  </w:num>
  <w:num w:numId="6">
    <w:abstractNumId w:val="1"/>
    <w:lvlOverride w:ilvl="0">
      <w:startOverride w:val="1"/>
    </w:lvlOverride>
  </w:num>
  <w:num w:numId="7">
    <w:abstractNumId w:val="9"/>
  </w:num>
  <w:num w:numId="8">
    <w:abstractNumId w:val="11"/>
  </w:num>
  <w:num w:numId="9">
    <w:abstractNumId w:val="4"/>
  </w:num>
  <w:num w:numId="10">
    <w:abstractNumId w:val="22"/>
  </w:num>
  <w:num w:numId="11">
    <w:abstractNumId w:val="24"/>
  </w:num>
  <w:num w:numId="12">
    <w:abstractNumId w:val="19"/>
  </w:num>
  <w:num w:numId="13">
    <w:abstractNumId w:val="8"/>
  </w:num>
  <w:num w:numId="14">
    <w:abstractNumId w:val="10"/>
  </w:num>
  <w:num w:numId="15">
    <w:abstractNumId w:val="18"/>
  </w:num>
  <w:num w:numId="16">
    <w:abstractNumId w:val="12"/>
  </w:num>
  <w:num w:numId="17">
    <w:abstractNumId w:val="13"/>
  </w:num>
  <w:num w:numId="18">
    <w:abstractNumId w:val="14"/>
  </w:num>
  <w:num w:numId="19">
    <w:abstractNumId w:val="30"/>
  </w:num>
  <w:num w:numId="20">
    <w:abstractNumId w:val="21"/>
  </w:num>
  <w:num w:numId="21">
    <w:abstractNumId w:val="23"/>
  </w:num>
  <w:num w:numId="22">
    <w:abstractNumId w:val="3"/>
  </w:num>
  <w:num w:numId="23">
    <w:abstractNumId w:val="29"/>
  </w:num>
  <w:num w:numId="24">
    <w:abstractNumId w:val="32"/>
  </w:num>
  <w:num w:numId="25">
    <w:abstractNumId w:val="2"/>
  </w:num>
  <w:num w:numId="26">
    <w:abstractNumId w:val="20"/>
  </w:num>
  <w:num w:numId="27">
    <w:abstractNumId w:val="27"/>
  </w:num>
  <w:num w:numId="28">
    <w:abstractNumId w:val="5"/>
  </w:num>
  <w:num w:numId="29">
    <w:abstractNumId w:val="17"/>
  </w:num>
  <w:num w:numId="30">
    <w:abstractNumId w:val="28"/>
  </w:num>
  <w:num w:numId="31">
    <w:abstractNumId w:val="25"/>
  </w:num>
  <w:num w:numId="32">
    <w:abstractNumId w:val="33"/>
  </w:num>
  <w:num w:numId="33">
    <w:abstractNumId w:val="31"/>
  </w:num>
  <w:num w:numId="34">
    <w:abstractNumId w:val="0"/>
  </w:num>
  <w:num w:numId="35">
    <w:abstractNumId w:val="1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es-ES_tradnl"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en-NZ" w:vendorID="64" w:dllVersion="131078" w:nlCheck="1" w:checkStyle="1"/>
  <w:activeWritingStyle w:appName="MSWord" w:lang="it-IT" w:vendorID="64" w:dllVersion="131078" w:nlCheck="1" w:checkStyle="0"/>
  <w:activeWritingStyle w:appName="MSWord" w:lang="es-ES" w:vendorID="64" w:dllVersion="131078" w:nlCheck="1" w:checkStyle="0"/>
  <w:activeWritingStyle w:appName="MSWord" w:lang="fr-FR" w:vendorID="64" w:dllVersion="131078" w:nlCheck="1" w:checkStyle="0"/>
  <w:proofState w:spelling="clean" w:grammar="clean"/>
  <w:attachedTemplate r:id="rId1"/>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9C"/>
    <w:rsid w:val="000006C5"/>
    <w:rsid w:val="000031D9"/>
    <w:rsid w:val="00003C52"/>
    <w:rsid w:val="00005A07"/>
    <w:rsid w:val="0000604C"/>
    <w:rsid w:val="0000702B"/>
    <w:rsid w:val="00007856"/>
    <w:rsid w:val="00007881"/>
    <w:rsid w:val="000121F6"/>
    <w:rsid w:val="00012862"/>
    <w:rsid w:val="00013758"/>
    <w:rsid w:val="00016EC3"/>
    <w:rsid w:val="00020241"/>
    <w:rsid w:val="00021B5A"/>
    <w:rsid w:val="00024634"/>
    <w:rsid w:val="000256F5"/>
    <w:rsid w:val="00025DEA"/>
    <w:rsid w:val="0002710B"/>
    <w:rsid w:val="0002738D"/>
    <w:rsid w:val="00030E2B"/>
    <w:rsid w:val="00031041"/>
    <w:rsid w:val="0003117C"/>
    <w:rsid w:val="00031DC5"/>
    <w:rsid w:val="00031DD6"/>
    <w:rsid w:val="00032569"/>
    <w:rsid w:val="00032F70"/>
    <w:rsid w:val="00033077"/>
    <w:rsid w:val="00034F87"/>
    <w:rsid w:val="00035028"/>
    <w:rsid w:val="00036475"/>
    <w:rsid w:val="000409EC"/>
    <w:rsid w:val="000438FB"/>
    <w:rsid w:val="00044DA2"/>
    <w:rsid w:val="000457C6"/>
    <w:rsid w:val="00045F6D"/>
    <w:rsid w:val="00052EE4"/>
    <w:rsid w:val="00055592"/>
    <w:rsid w:val="00061D00"/>
    <w:rsid w:val="00061EF2"/>
    <w:rsid w:val="000637D8"/>
    <w:rsid w:val="000644D2"/>
    <w:rsid w:val="00064877"/>
    <w:rsid w:val="000724F3"/>
    <w:rsid w:val="0007386A"/>
    <w:rsid w:val="0007727D"/>
    <w:rsid w:val="000772B2"/>
    <w:rsid w:val="0008025C"/>
    <w:rsid w:val="00082A44"/>
    <w:rsid w:val="0008376C"/>
    <w:rsid w:val="00083ADF"/>
    <w:rsid w:val="00084C43"/>
    <w:rsid w:val="00084D19"/>
    <w:rsid w:val="000856A3"/>
    <w:rsid w:val="0009233D"/>
    <w:rsid w:val="00092817"/>
    <w:rsid w:val="00093512"/>
    <w:rsid w:val="00093832"/>
    <w:rsid w:val="0009427E"/>
    <w:rsid w:val="000A325D"/>
    <w:rsid w:val="000A34F2"/>
    <w:rsid w:val="000A368F"/>
    <w:rsid w:val="000A634E"/>
    <w:rsid w:val="000A7074"/>
    <w:rsid w:val="000A7AD6"/>
    <w:rsid w:val="000B0D92"/>
    <w:rsid w:val="000B266C"/>
    <w:rsid w:val="000B352E"/>
    <w:rsid w:val="000B39F1"/>
    <w:rsid w:val="000B471A"/>
    <w:rsid w:val="000B6794"/>
    <w:rsid w:val="000C0E5F"/>
    <w:rsid w:val="000C2538"/>
    <w:rsid w:val="000C2939"/>
    <w:rsid w:val="000C36D8"/>
    <w:rsid w:val="000C66B1"/>
    <w:rsid w:val="000D3417"/>
    <w:rsid w:val="000D5C00"/>
    <w:rsid w:val="000D72B0"/>
    <w:rsid w:val="000E12C9"/>
    <w:rsid w:val="000E31E6"/>
    <w:rsid w:val="000E5967"/>
    <w:rsid w:val="000E65E9"/>
    <w:rsid w:val="000E6895"/>
    <w:rsid w:val="000E6E60"/>
    <w:rsid w:val="000E790B"/>
    <w:rsid w:val="000F0223"/>
    <w:rsid w:val="000F2645"/>
    <w:rsid w:val="000F2938"/>
    <w:rsid w:val="000F2AB3"/>
    <w:rsid w:val="000F47CD"/>
    <w:rsid w:val="000F5640"/>
    <w:rsid w:val="000F582B"/>
    <w:rsid w:val="000F6A32"/>
    <w:rsid w:val="00100100"/>
    <w:rsid w:val="00100117"/>
    <w:rsid w:val="00105047"/>
    <w:rsid w:val="001061B9"/>
    <w:rsid w:val="00106C1B"/>
    <w:rsid w:val="00111BA9"/>
    <w:rsid w:val="00112734"/>
    <w:rsid w:val="00113744"/>
    <w:rsid w:val="00114E70"/>
    <w:rsid w:val="00115D1E"/>
    <w:rsid w:val="001161F6"/>
    <w:rsid w:val="0012015B"/>
    <w:rsid w:val="00120207"/>
    <w:rsid w:val="001202DC"/>
    <w:rsid w:val="00120E17"/>
    <w:rsid w:val="00121310"/>
    <w:rsid w:val="0012162F"/>
    <w:rsid w:val="00122581"/>
    <w:rsid w:val="0012379B"/>
    <w:rsid w:val="001248C7"/>
    <w:rsid w:val="00124EBE"/>
    <w:rsid w:val="0012521E"/>
    <w:rsid w:val="00127516"/>
    <w:rsid w:val="001303BF"/>
    <w:rsid w:val="00132BCD"/>
    <w:rsid w:val="00134CAE"/>
    <w:rsid w:val="00135EDE"/>
    <w:rsid w:val="001407B7"/>
    <w:rsid w:val="001420AE"/>
    <w:rsid w:val="001421B0"/>
    <w:rsid w:val="00142E26"/>
    <w:rsid w:val="0014441A"/>
    <w:rsid w:val="00147C0D"/>
    <w:rsid w:val="00150886"/>
    <w:rsid w:val="00151716"/>
    <w:rsid w:val="00151CDC"/>
    <w:rsid w:val="001532C0"/>
    <w:rsid w:val="00155BE1"/>
    <w:rsid w:val="00156E4A"/>
    <w:rsid w:val="00160277"/>
    <w:rsid w:val="00161292"/>
    <w:rsid w:val="001622E8"/>
    <w:rsid w:val="00162FE9"/>
    <w:rsid w:val="00164DDB"/>
    <w:rsid w:val="001657A0"/>
    <w:rsid w:val="00165B4A"/>
    <w:rsid w:val="00167040"/>
    <w:rsid w:val="0016721A"/>
    <w:rsid w:val="0016730E"/>
    <w:rsid w:val="0016773B"/>
    <w:rsid w:val="00170112"/>
    <w:rsid w:val="001702A7"/>
    <w:rsid w:val="001709E1"/>
    <w:rsid w:val="00171E50"/>
    <w:rsid w:val="00172FAB"/>
    <w:rsid w:val="00173A41"/>
    <w:rsid w:val="0017509A"/>
    <w:rsid w:val="00175F25"/>
    <w:rsid w:val="0017602C"/>
    <w:rsid w:val="00176BDA"/>
    <w:rsid w:val="00182A8C"/>
    <w:rsid w:val="00191149"/>
    <w:rsid w:val="00193819"/>
    <w:rsid w:val="00193DA0"/>
    <w:rsid w:val="00195914"/>
    <w:rsid w:val="00195EAA"/>
    <w:rsid w:val="00196D2D"/>
    <w:rsid w:val="00197072"/>
    <w:rsid w:val="001A0393"/>
    <w:rsid w:val="001A2037"/>
    <w:rsid w:val="001A2CB8"/>
    <w:rsid w:val="001A2FFD"/>
    <w:rsid w:val="001A387E"/>
    <w:rsid w:val="001A4553"/>
    <w:rsid w:val="001A6612"/>
    <w:rsid w:val="001A6E4E"/>
    <w:rsid w:val="001A776A"/>
    <w:rsid w:val="001A77D1"/>
    <w:rsid w:val="001A78BD"/>
    <w:rsid w:val="001A7DA8"/>
    <w:rsid w:val="001A7F2A"/>
    <w:rsid w:val="001B402A"/>
    <w:rsid w:val="001B4077"/>
    <w:rsid w:val="001B46D9"/>
    <w:rsid w:val="001B51E0"/>
    <w:rsid w:val="001C1844"/>
    <w:rsid w:val="001C1C84"/>
    <w:rsid w:val="001C243A"/>
    <w:rsid w:val="001C3100"/>
    <w:rsid w:val="001C3480"/>
    <w:rsid w:val="001C5323"/>
    <w:rsid w:val="001D1B67"/>
    <w:rsid w:val="001D1E38"/>
    <w:rsid w:val="001D27D7"/>
    <w:rsid w:val="001D4345"/>
    <w:rsid w:val="001D573D"/>
    <w:rsid w:val="001D6355"/>
    <w:rsid w:val="001D6F25"/>
    <w:rsid w:val="001E0716"/>
    <w:rsid w:val="001E2BE7"/>
    <w:rsid w:val="001E3F31"/>
    <w:rsid w:val="001E48DE"/>
    <w:rsid w:val="001E5E32"/>
    <w:rsid w:val="001E6293"/>
    <w:rsid w:val="001E6C34"/>
    <w:rsid w:val="001E71B9"/>
    <w:rsid w:val="001F2894"/>
    <w:rsid w:val="001F44BB"/>
    <w:rsid w:val="001F57B0"/>
    <w:rsid w:val="00202734"/>
    <w:rsid w:val="00205F39"/>
    <w:rsid w:val="00210543"/>
    <w:rsid w:val="00210905"/>
    <w:rsid w:val="00212885"/>
    <w:rsid w:val="002133C8"/>
    <w:rsid w:val="00214A11"/>
    <w:rsid w:val="00221E55"/>
    <w:rsid w:val="002252D9"/>
    <w:rsid w:val="00230E22"/>
    <w:rsid w:val="00232E06"/>
    <w:rsid w:val="00233065"/>
    <w:rsid w:val="00235CE0"/>
    <w:rsid w:val="00242799"/>
    <w:rsid w:val="002427CC"/>
    <w:rsid w:val="0024381E"/>
    <w:rsid w:val="00243AA9"/>
    <w:rsid w:val="00243DF9"/>
    <w:rsid w:val="00245340"/>
    <w:rsid w:val="00245F4A"/>
    <w:rsid w:val="002500D5"/>
    <w:rsid w:val="002519E5"/>
    <w:rsid w:val="00252493"/>
    <w:rsid w:val="00252B0C"/>
    <w:rsid w:val="00252DFC"/>
    <w:rsid w:val="00254007"/>
    <w:rsid w:val="002551FA"/>
    <w:rsid w:val="00255BAA"/>
    <w:rsid w:val="00261465"/>
    <w:rsid w:val="00261FA0"/>
    <w:rsid w:val="00262733"/>
    <w:rsid w:val="0027081D"/>
    <w:rsid w:val="00272874"/>
    <w:rsid w:val="0027303D"/>
    <w:rsid w:val="0027349A"/>
    <w:rsid w:val="00275A9C"/>
    <w:rsid w:val="00276BAB"/>
    <w:rsid w:val="0028068F"/>
    <w:rsid w:val="002811F8"/>
    <w:rsid w:val="00281435"/>
    <w:rsid w:val="00284196"/>
    <w:rsid w:val="00285A46"/>
    <w:rsid w:val="002923E6"/>
    <w:rsid w:val="00292A66"/>
    <w:rsid w:val="00293EFB"/>
    <w:rsid w:val="002942B5"/>
    <w:rsid w:val="002978FB"/>
    <w:rsid w:val="002A0289"/>
    <w:rsid w:val="002A142A"/>
    <w:rsid w:val="002A18F3"/>
    <w:rsid w:val="002A68BD"/>
    <w:rsid w:val="002A6DAC"/>
    <w:rsid w:val="002A70DF"/>
    <w:rsid w:val="002B1038"/>
    <w:rsid w:val="002B173B"/>
    <w:rsid w:val="002B2621"/>
    <w:rsid w:val="002B321E"/>
    <w:rsid w:val="002B41A3"/>
    <w:rsid w:val="002B79EE"/>
    <w:rsid w:val="002C13D9"/>
    <w:rsid w:val="002C260D"/>
    <w:rsid w:val="002C38AB"/>
    <w:rsid w:val="002C3EA3"/>
    <w:rsid w:val="002C55E2"/>
    <w:rsid w:val="002C6A1D"/>
    <w:rsid w:val="002D018C"/>
    <w:rsid w:val="002D1F6F"/>
    <w:rsid w:val="002D38F2"/>
    <w:rsid w:val="002D3C94"/>
    <w:rsid w:val="002D48CE"/>
    <w:rsid w:val="002D4983"/>
    <w:rsid w:val="002D4FB6"/>
    <w:rsid w:val="002D5AF0"/>
    <w:rsid w:val="002D63A5"/>
    <w:rsid w:val="002D7FBD"/>
    <w:rsid w:val="002E1364"/>
    <w:rsid w:val="002E335B"/>
    <w:rsid w:val="002E3937"/>
    <w:rsid w:val="002E7E61"/>
    <w:rsid w:val="002F05C4"/>
    <w:rsid w:val="002F0AC0"/>
    <w:rsid w:val="002F207D"/>
    <w:rsid w:val="002F2ED7"/>
    <w:rsid w:val="002F68EE"/>
    <w:rsid w:val="002F78F0"/>
    <w:rsid w:val="0030058D"/>
    <w:rsid w:val="0030233D"/>
    <w:rsid w:val="0030314C"/>
    <w:rsid w:val="003031D2"/>
    <w:rsid w:val="00303D5A"/>
    <w:rsid w:val="003045F6"/>
    <w:rsid w:val="00305E12"/>
    <w:rsid w:val="00306D6F"/>
    <w:rsid w:val="00313C52"/>
    <w:rsid w:val="00315312"/>
    <w:rsid w:val="00316D7D"/>
    <w:rsid w:val="0031783B"/>
    <w:rsid w:val="00320AD9"/>
    <w:rsid w:val="00323D3C"/>
    <w:rsid w:val="00323D8D"/>
    <w:rsid w:val="00326BB6"/>
    <w:rsid w:val="0033022F"/>
    <w:rsid w:val="0033213F"/>
    <w:rsid w:val="003329F5"/>
    <w:rsid w:val="0033333C"/>
    <w:rsid w:val="00334DCD"/>
    <w:rsid w:val="00337D82"/>
    <w:rsid w:val="0034147C"/>
    <w:rsid w:val="00347899"/>
    <w:rsid w:val="00347EE9"/>
    <w:rsid w:val="003501FF"/>
    <w:rsid w:val="00352D60"/>
    <w:rsid w:val="00353328"/>
    <w:rsid w:val="00353EE6"/>
    <w:rsid w:val="00355943"/>
    <w:rsid w:val="00356741"/>
    <w:rsid w:val="00360D3F"/>
    <w:rsid w:val="00360FEC"/>
    <w:rsid w:val="00361F34"/>
    <w:rsid w:val="00362E9E"/>
    <w:rsid w:val="003630DC"/>
    <w:rsid w:val="003633F6"/>
    <w:rsid w:val="003662BD"/>
    <w:rsid w:val="003663FA"/>
    <w:rsid w:val="003673B8"/>
    <w:rsid w:val="00367CEC"/>
    <w:rsid w:val="00374BA1"/>
    <w:rsid w:val="0037741E"/>
    <w:rsid w:val="003816D8"/>
    <w:rsid w:val="003817E1"/>
    <w:rsid w:val="00382317"/>
    <w:rsid w:val="00386ABD"/>
    <w:rsid w:val="0038777A"/>
    <w:rsid w:val="00387A50"/>
    <w:rsid w:val="00390C24"/>
    <w:rsid w:val="00391135"/>
    <w:rsid w:val="00391952"/>
    <w:rsid w:val="00391F83"/>
    <w:rsid w:val="00392351"/>
    <w:rsid w:val="00393FBB"/>
    <w:rsid w:val="00393FFD"/>
    <w:rsid w:val="00394234"/>
    <w:rsid w:val="00396F7B"/>
    <w:rsid w:val="00397895"/>
    <w:rsid w:val="003A03F1"/>
    <w:rsid w:val="003A4A2C"/>
    <w:rsid w:val="003A5844"/>
    <w:rsid w:val="003A6A07"/>
    <w:rsid w:val="003B3D8C"/>
    <w:rsid w:val="003B5BE6"/>
    <w:rsid w:val="003B7AA9"/>
    <w:rsid w:val="003B7E81"/>
    <w:rsid w:val="003C0A4F"/>
    <w:rsid w:val="003C3953"/>
    <w:rsid w:val="003C4100"/>
    <w:rsid w:val="003D06F1"/>
    <w:rsid w:val="003D0EEA"/>
    <w:rsid w:val="003D1EF2"/>
    <w:rsid w:val="003D2A31"/>
    <w:rsid w:val="003D32E2"/>
    <w:rsid w:val="003D6BC4"/>
    <w:rsid w:val="003D6BD8"/>
    <w:rsid w:val="003D6E75"/>
    <w:rsid w:val="003D7D3A"/>
    <w:rsid w:val="003E23B4"/>
    <w:rsid w:val="003E2429"/>
    <w:rsid w:val="003E485C"/>
    <w:rsid w:val="003E5BF0"/>
    <w:rsid w:val="003E5F35"/>
    <w:rsid w:val="003E620B"/>
    <w:rsid w:val="003F0CDE"/>
    <w:rsid w:val="003F7934"/>
    <w:rsid w:val="00406589"/>
    <w:rsid w:val="0040749F"/>
    <w:rsid w:val="00407F12"/>
    <w:rsid w:val="004103D7"/>
    <w:rsid w:val="004107C3"/>
    <w:rsid w:val="00412701"/>
    <w:rsid w:val="00414718"/>
    <w:rsid w:val="00414F2C"/>
    <w:rsid w:val="0041550E"/>
    <w:rsid w:val="0041709D"/>
    <w:rsid w:val="004173A6"/>
    <w:rsid w:val="004202FF"/>
    <w:rsid w:val="00420DB7"/>
    <w:rsid w:val="00422846"/>
    <w:rsid w:val="00427113"/>
    <w:rsid w:val="0042796D"/>
    <w:rsid w:val="004300FC"/>
    <w:rsid w:val="004320F5"/>
    <w:rsid w:val="00432F15"/>
    <w:rsid w:val="00433F8B"/>
    <w:rsid w:val="004363D0"/>
    <w:rsid w:val="004363EE"/>
    <w:rsid w:val="00436ADF"/>
    <w:rsid w:val="00441EA6"/>
    <w:rsid w:val="0044428D"/>
    <w:rsid w:val="004444B6"/>
    <w:rsid w:val="0045049F"/>
    <w:rsid w:val="00452099"/>
    <w:rsid w:val="00452C6C"/>
    <w:rsid w:val="0045319F"/>
    <w:rsid w:val="00453656"/>
    <w:rsid w:val="00453F93"/>
    <w:rsid w:val="00455F56"/>
    <w:rsid w:val="004564D0"/>
    <w:rsid w:val="004579B2"/>
    <w:rsid w:val="004611E0"/>
    <w:rsid w:val="00461E4F"/>
    <w:rsid w:val="0046290A"/>
    <w:rsid w:val="004639F4"/>
    <w:rsid w:val="0046575E"/>
    <w:rsid w:val="004657DF"/>
    <w:rsid w:val="004666A8"/>
    <w:rsid w:val="00467666"/>
    <w:rsid w:val="00467AAD"/>
    <w:rsid w:val="0047208A"/>
    <w:rsid w:val="004725BC"/>
    <w:rsid w:val="00473253"/>
    <w:rsid w:val="00473767"/>
    <w:rsid w:val="00473B21"/>
    <w:rsid w:val="00474511"/>
    <w:rsid w:val="004754CB"/>
    <w:rsid w:val="0047685F"/>
    <w:rsid w:val="004771F8"/>
    <w:rsid w:val="0047740C"/>
    <w:rsid w:val="004828DF"/>
    <w:rsid w:val="004833C6"/>
    <w:rsid w:val="00483887"/>
    <w:rsid w:val="00483EB8"/>
    <w:rsid w:val="00484192"/>
    <w:rsid w:val="0048509B"/>
    <w:rsid w:val="004917D2"/>
    <w:rsid w:val="00492CD4"/>
    <w:rsid w:val="00492ECA"/>
    <w:rsid w:val="00494757"/>
    <w:rsid w:val="0049533E"/>
    <w:rsid w:val="00496BCE"/>
    <w:rsid w:val="00496E7A"/>
    <w:rsid w:val="004A2453"/>
    <w:rsid w:val="004A374B"/>
    <w:rsid w:val="004A3BB8"/>
    <w:rsid w:val="004A4D84"/>
    <w:rsid w:val="004A65EB"/>
    <w:rsid w:val="004A76AF"/>
    <w:rsid w:val="004A790A"/>
    <w:rsid w:val="004B0445"/>
    <w:rsid w:val="004B0489"/>
    <w:rsid w:val="004B1F3B"/>
    <w:rsid w:val="004B1F84"/>
    <w:rsid w:val="004B1FCF"/>
    <w:rsid w:val="004B2036"/>
    <w:rsid w:val="004B71DD"/>
    <w:rsid w:val="004B7FD6"/>
    <w:rsid w:val="004C05F1"/>
    <w:rsid w:val="004C0EC8"/>
    <w:rsid w:val="004C2326"/>
    <w:rsid w:val="004C301B"/>
    <w:rsid w:val="004C56CA"/>
    <w:rsid w:val="004C5D59"/>
    <w:rsid w:val="004C644A"/>
    <w:rsid w:val="004D2D2B"/>
    <w:rsid w:val="004D545E"/>
    <w:rsid w:val="004D5D1B"/>
    <w:rsid w:val="004D61C8"/>
    <w:rsid w:val="004D6A67"/>
    <w:rsid w:val="004D774C"/>
    <w:rsid w:val="004D78C7"/>
    <w:rsid w:val="004E1FFD"/>
    <w:rsid w:val="004E264F"/>
    <w:rsid w:val="004E3EDA"/>
    <w:rsid w:val="004E47A9"/>
    <w:rsid w:val="004F0450"/>
    <w:rsid w:val="004F1E1A"/>
    <w:rsid w:val="004F2D55"/>
    <w:rsid w:val="004F3149"/>
    <w:rsid w:val="004F34FA"/>
    <w:rsid w:val="004F4B9B"/>
    <w:rsid w:val="004F5BFA"/>
    <w:rsid w:val="004F6337"/>
    <w:rsid w:val="00503D9B"/>
    <w:rsid w:val="005121EA"/>
    <w:rsid w:val="005125DB"/>
    <w:rsid w:val="005144D6"/>
    <w:rsid w:val="00517719"/>
    <w:rsid w:val="00517E97"/>
    <w:rsid w:val="00521275"/>
    <w:rsid w:val="00521C18"/>
    <w:rsid w:val="00522703"/>
    <w:rsid w:val="00524CD7"/>
    <w:rsid w:val="005267A1"/>
    <w:rsid w:val="00527233"/>
    <w:rsid w:val="00527CAE"/>
    <w:rsid w:val="005305E9"/>
    <w:rsid w:val="00530C51"/>
    <w:rsid w:val="00531F7D"/>
    <w:rsid w:val="005335CA"/>
    <w:rsid w:val="0053610B"/>
    <w:rsid w:val="00536F45"/>
    <w:rsid w:val="005376D7"/>
    <w:rsid w:val="00537B1B"/>
    <w:rsid w:val="00540987"/>
    <w:rsid w:val="0054287A"/>
    <w:rsid w:val="00544553"/>
    <w:rsid w:val="005456C7"/>
    <w:rsid w:val="00546D2C"/>
    <w:rsid w:val="00550014"/>
    <w:rsid w:val="005514FF"/>
    <w:rsid w:val="005524AC"/>
    <w:rsid w:val="00553557"/>
    <w:rsid w:val="005604EB"/>
    <w:rsid w:val="0056069D"/>
    <w:rsid w:val="00560B17"/>
    <w:rsid w:val="005614D8"/>
    <w:rsid w:val="00562A28"/>
    <w:rsid w:val="0056375E"/>
    <w:rsid w:val="00563B01"/>
    <w:rsid w:val="00564081"/>
    <w:rsid w:val="00565994"/>
    <w:rsid w:val="00567170"/>
    <w:rsid w:val="00572AC0"/>
    <w:rsid w:val="00572EAB"/>
    <w:rsid w:val="0058005A"/>
    <w:rsid w:val="00580C13"/>
    <w:rsid w:val="0058227E"/>
    <w:rsid w:val="005824DE"/>
    <w:rsid w:val="00584A4A"/>
    <w:rsid w:val="0059046D"/>
    <w:rsid w:val="00590888"/>
    <w:rsid w:val="00591442"/>
    <w:rsid w:val="00591C24"/>
    <w:rsid w:val="00592083"/>
    <w:rsid w:val="005922D9"/>
    <w:rsid w:val="00593023"/>
    <w:rsid w:val="00597C21"/>
    <w:rsid w:val="005A195A"/>
    <w:rsid w:val="005A1E8C"/>
    <w:rsid w:val="005A4327"/>
    <w:rsid w:val="005A5101"/>
    <w:rsid w:val="005A542D"/>
    <w:rsid w:val="005A5A11"/>
    <w:rsid w:val="005A5ED3"/>
    <w:rsid w:val="005A75B4"/>
    <w:rsid w:val="005A7DED"/>
    <w:rsid w:val="005A7E65"/>
    <w:rsid w:val="005B1261"/>
    <w:rsid w:val="005B159F"/>
    <w:rsid w:val="005B696F"/>
    <w:rsid w:val="005B6B8A"/>
    <w:rsid w:val="005B77D5"/>
    <w:rsid w:val="005C2221"/>
    <w:rsid w:val="005C2F7E"/>
    <w:rsid w:val="005C3C76"/>
    <w:rsid w:val="005C6F86"/>
    <w:rsid w:val="005C7656"/>
    <w:rsid w:val="005C7943"/>
    <w:rsid w:val="005C7D39"/>
    <w:rsid w:val="005D1405"/>
    <w:rsid w:val="005D143F"/>
    <w:rsid w:val="005D1AB3"/>
    <w:rsid w:val="005D339E"/>
    <w:rsid w:val="005E0240"/>
    <w:rsid w:val="005E0667"/>
    <w:rsid w:val="005E1210"/>
    <w:rsid w:val="005E1D2B"/>
    <w:rsid w:val="005E5128"/>
    <w:rsid w:val="005E51E7"/>
    <w:rsid w:val="005E52AC"/>
    <w:rsid w:val="005E70F0"/>
    <w:rsid w:val="005F2978"/>
    <w:rsid w:val="005F2B03"/>
    <w:rsid w:val="005F2F10"/>
    <w:rsid w:val="005F57E4"/>
    <w:rsid w:val="005F6AA8"/>
    <w:rsid w:val="006003D3"/>
    <w:rsid w:val="00600528"/>
    <w:rsid w:val="006005B8"/>
    <w:rsid w:val="00602245"/>
    <w:rsid w:val="00604CB7"/>
    <w:rsid w:val="00605BB2"/>
    <w:rsid w:val="00606002"/>
    <w:rsid w:val="00606806"/>
    <w:rsid w:val="00606D7E"/>
    <w:rsid w:val="00607783"/>
    <w:rsid w:val="00612CA8"/>
    <w:rsid w:val="00613F0F"/>
    <w:rsid w:val="00614ED7"/>
    <w:rsid w:val="00617451"/>
    <w:rsid w:val="00620C68"/>
    <w:rsid w:val="00623655"/>
    <w:rsid w:val="006236DF"/>
    <w:rsid w:val="00624375"/>
    <w:rsid w:val="0062704F"/>
    <w:rsid w:val="006270CD"/>
    <w:rsid w:val="0062770B"/>
    <w:rsid w:val="0062789C"/>
    <w:rsid w:val="0063053C"/>
    <w:rsid w:val="006345C1"/>
    <w:rsid w:val="0063514D"/>
    <w:rsid w:val="006360E4"/>
    <w:rsid w:val="00636935"/>
    <w:rsid w:val="00644FD3"/>
    <w:rsid w:val="006467CB"/>
    <w:rsid w:val="00653035"/>
    <w:rsid w:val="006535AA"/>
    <w:rsid w:val="006539B7"/>
    <w:rsid w:val="00654FAE"/>
    <w:rsid w:val="00655433"/>
    <w:rsid w:val="00656054"/>
    <w:rsid w:val="006605BD"/>
    <w:rsid w:val="006605EC"/>
    <w:rsid w:val="0066214A"/>
    <w:rsid w:val="00662737"/>
    <w:rsid w:val="00663447"/>
    <w:rsid w:val="006645BD"/>
    <w:rsid w:val="006656EA"/>
    <w:rsid w:val="006668FF"/>
    <w:rsid w:val="00670AFF"/>
    <w:rsid w:val="00672F40"/>
    <w:rsid w:val="0067546B"/>
    <w:rsid w:val="0067792A"/>
    <w:rsid w:val="00677996"/>
    <w:rsid w:val="00681D9A"/>
    <w:rsid w:val="00683CAB"/>
    <w:rsid w:val="0068460F"/>
    <w:rsid w:val="0068616C"/>
    <w:rsid w:val="00687110"/>
    <w:rsid w:val="0068783C"/>
    <w:rsid w:val="00692B0E"/>
    <w:rsid w:val="006949FA"/>
    <w:rsid w:val="00697F78"/>
    <w:rsid w:val="006A0C43"/>
    <w:rsid w:val="006A2D54"/>
    <w:rsid w:val="006A2FCE"/>
    <w:rsid w:val="006A336B"/>
    <w:rsid w:val="006A58AF"/>
    <w:rsid w:val="006A6E91"/>
    <w:rsid w:val="006B0E01"/>
    <w:rsid w:val="006B2171"/>
    <w:rsid w:val="006B3364"/>
    <w:rsid w:val="006B4B27"/>
    <w:rsid w:val="006B6F81"/>
    <w:rsid w:val="006C103F"/>
    <w:rsid w:val="006C1948"/>
    <w:rsid w:val="006C249D"/>
    <w:rsid w:val="006C6813"/>
    <w:rsid w:val="006C7B0B"/>
    <w:rsid w:val="006D29B3"/>
    <w:rsid w:val="006E0C74"/>
    <w:rsid w:val="006E10B5"/>
    <w:rsid w:val="006E18D5"/>
    <w:rsid w:val="006E219F"/>
    <w:rsid w:val="006E2A9D"/>
    <w:rsid w:val="006E32E4"/>
    <w:rsid w:val="006E491D"/>
    <w:rsid w:val="006E49BC"/>
    <w:rsid w:val="006E695D"/>
    <w:rsid w:val="006E6D02"/>
    <w:rsid w:val="006E7FC6"/>
    <w:rsid w:val="006F21E9"/>
    <w:rsid w:val="006F2CB9"/>
    <w:rsid w:val="006F38D9"/>
    <w:rsid w:val="006F3B78"/>
    <w:rsid w:val="006F5680"/>
    <w:rsid w:val="006F5F0A"/>
    <w:rsid w:val="007005BB"/>
    <w:rsid w:val="00702D49"/>
    <w:rsid w:val="00704AE4"/>
    <w:rsid w:val="00705D01"/>
    <w:rsid w:val="007060CE"/>
    <w:rsid w:val="007063D2"/>
    <w:rsid w:val="00713707"/>
    <w:rsid w:val="00716540"/>
    <w:rsid w:val="00716B83"/>
    <w:rsid w:val="0071704F"/>
    <w:rsid w:val="00717C93"/>
    <w:rsid w:val="00720989"/>
    <w:rsid w:val="00720A11"/>
    <w:rsid w:val="00720C6F"/>
    <w:rsid w:val="00724DEB"/>
    <w:rsid w:val="00726922"/>
    <w:rsid w:val="00726C39"/>
    <w:rsid w:val="0073112C"/>
    <w:rsid w:val="00731C0F"/>
    <w:rsid w:val="00731F2F"/>
    <w:rsid w:val="00732E9E"/>
    <w:rsid w:val="0073404F"/>
    <w:rsid w:val="007345F1"/>
    <w:rsid w:val="00735B1B"/>
    <w:rsid w:val="0073682B"/>
    <w:rsid w:val="0073748D"/>
    <w:rsid w:val="00741D42"/>
    <w:rsid w:val="00743DF9"/>
    <w:rsid w:val="00744C03"/>
    <w:rsid w:val="007501F5"/>
    <w:rsid w:val="0075034C"/>
    <w:rsid w:val="00750934"/>
    <w:rsid w:val="00751AE6"/>
    <w:rsid w:val="007554BE"/>
    <w:rsid w:val="00756A63"/>
    <w:rsid w:val="00760736"/>
    <w:rsid w:val="00760B87"/>
    <w:rsid w:val="007637AE"/>
    <w:rsid w:val="00765191"/>
    <w:rsid w:val="0076586B"/>
    <w:rsid w:val="0076599E"/>
    <w:rsid w:val="00765C38"/>
    <w:rsid w:val="007670B6"/>
    <w:rsid w:val="00770604"/>
    <w:rsid w:val="00771B06"/>
    <w:rsid w:val="00774309"/>
    <w:rsid w:val="00774CDC"/>
    <w:rsid w:val="0077759F"/>
    <w:rsid w:val="00781160"/>
    <w:rsid w:val="007811E9"/>
    <w:rsid w:val="00781E9A"/>
    <w:rsid w:val="00783485"/>
    <w:rsid w:val="00784B1B"/>
    <w:rsid w:val="0078500E"/>
    <w:rsid w:val="00785634"/>
    <w:rsid w:val="00787FBE"/>
    <w:rsid w:val="007928E0"/>
    <w:rsid w:val="0079410D"/>
    <w:rsid w:val="00794436"/>
    <w:rsid w:val="00795CA6"/>
    <w:rsid w:val="00797B53"/>
    <w:rsid w:val="007A05FE"/>
    <w:rsid w:val="007A112F"/>
    <w:rsid w:val="007A2CC1"/>
    <w:rsid w:val="007A4990"/>
    <w:rsid w:val="007A4C7F"/>
    <w:rsid w:val="007A5B9F"/>
    <w:rsid w:val="007A6086"/>
    <w:rsid w:val="007A6BA3"/>
    <w:rsid w:val="007A7621"/>
    <w:rsid w:val="007A7FDC"/>
    <w:rsid w:val="007B0F26"/>
    <w:rsid w:val="007B1220"/>
    <w:rsid w:val="007B14C4"/>
    <w:rsid w:val="007B2625"/>
    <w:rsid w:val="007B2670"/>
    <w:rsid w:val="007B3150"/>
    <w:rsid w:val="007B375B"/>
    <w:rsid w:val="007C1657"/>
    <w:rsid w:val="007C174F"/>
    <w:rsid w:val="007C1D01"/>
    <w:rsid w:val="007C4E4D"/>
    <w:rsid w:val="007C512A"/>
    <w:rsid w:val="007D0C64"/>
    <w:rsid w:val="007D0E64"/>
    <w:rsid w:val="007D4261"/>
    <w:rsid w:val="007D433B"/>
    <w:rsid w:val="007D5850"/>
    <w:rsid w:val="007D6B6E"/>
    <w:rsid w:val="007D6D56"/>
    <w:rsid w:val="007D6F3F"/>
    <w:rsid w:val="007D7445"/>
    <w:rsid w:val="007E035D"/>
    <w:rsid w:val="007E0536"/>
    <w:rsid w:val="007E07D6"/>
    <w:rsid w:val="007E0D44"/>
    <w:rsid w:val="007E0F73"/>
    <w:rsid w:val="007E205D"/>
    <w:rsid w:val="007E21D7"/>
    <w:rsid w:val="007E3DB5"/>
    <w:rsid w:val="007E4028"/>
    <w:rsid w:val="007E426E"/>
    <w:rsid w:val="007E4BD1"/>
    <w:rsid w:val="007E4CF8"/>
    <w:rsid w:val="007E53D1"/>
    <w:rsid w:val="007E7677"/>
    <w:rsid w:val="007F1A22"/>
    <w:rsid w:val="007F1CA1"/>
    <w:rsid w:val="007F2D8A"/>
    <w:rsid w:val="007F57F7"/>
    <w:rsid w:val="007F7283"/>
    <w:rsid w:val="00802EF6"/>
    <w:rsid w:val="00802F7E"/>
    <w:rsid w:val="00803CC5"/>
    <w:rsid w:val="00803D4D"/>
    <w:rsid w:val="00806086"/>
    <w:rsid w:val="00806109"/>
    <w:rsid w:val="00806642"/>
    <w:rsid w:val="00806F2F"/>
    <w:rsid w:val="0080767E"/>
    <w:rsid w:val="0080771E"/>
    <w:rsid w:val="00807F40"/>
    <w:rsid w:val="008124F6"/>
    <w:rsid w:val="0081285E"/>
    <w:rsid w:val="00812BF2"/>
    <w:rsid w:val="00812E2D"/>
    <w:rsid w:val="00813F3D"/>
    <w:rsid w:val="00815387"/>
    <w:rsid w:val="0081692F"/>
    <w:rsid w:val="00817E9F"/>
    <w:rsid w:val="00817EF9"/>
    <w:rsid w:val="00820C01"/>
    <w:rsid w:val="00821B6B"/>
    <w:rsid w:val="00822201"/>
    <w:rsid w:val="008227CC"/>
    <w:rsid w:val="008251A6"/>
    <w:rsid w:val="00826433"/>
    <w:rsid w:val="00831448"/>
    <w:rsid w:val="008345D0"/>
    <w:rsid w:val="0083492B"/>
    <w:rsid w:val="00834BDA"/>
    <w:rsid w:val="0083783B"/>
    <w:rsid w:val="00842521"/>
    <w:rsid w:val="00842F74"/>
    <w:rsid w:val="00843104"/>
    <w:rsid w:val="00846086"/>
    <w:rsid w:val="0084627B"/>
    <w:rsid w:val="0084673C"/>
    <w:rsid w:val="00846AD5"/>
    <w:rsid w:val="00847513"/>
    <w:rsid w:val="008547C3"/>
    <w:rsid w:val="0085485D"/>
    <w:rsid w:val="0085492D"/>
    <w:rsid w:val="0085494B"/>
    <w:rsid w:val="00855C4B"/>
    <w:rsid w:val="00860192"/>
    <w:rsid w:val="0086049F"/>
    <w:rsid w:val="00860A43"/>
    <w:rsid w:val="00863F31"/>
    <w:rsid w:val="0086596D"/>
    <w:rsid w:val="00865B05"/>
    <w:rsid w:val="008705FF"/>
    <w:rsid w:val="00871715"/>
    <w:rsid w:val="00873B9A"/>
    <w:rsid w:val="00873FB0"/>
    <w:rsid w:val="00875465"/>
    <w:rsid w:val="00875473"/>
    <w:rsid w:val="008756BC"/>
    <w:rsid w:val="008758CB"/>
    <w:rsid w:val="00876D05"/>
    <w:rsid w:val="0088011E"/>
    <w:rsid w:val="0088029B"/>
    <w:rsid w:val="00880697"/>
    <w:rsid w:val="00880716"/>
    <w:rsid w:val="00880AFD"/>
    <w:rsid w:val="00882F0D"/>
    <w:rsid w:val="008834EE"/>
    <w:rsid w:val="0088396E"/>
    <w:rsid w:val="00884B53"/>
    <w:rsid w:val="00886AED"/>
    <w:rsid w:val="00886FED"/>
    <w:rsid w:val="00887955"/>
    <w:rsid w:val="00887F29"/>
    <w:rsid w:val="008925C9"/>
    <w:rsid w:val="00893F09"/>
    <w:rsid w:val="00894F2C"/>
    <w:rsid w:val="00895E44"/>
    <w:rsid w:val="00897A9C"/>
    <w:rsid w:val="008A1161"/>
    <w:rsid w:val="008A11D1"/>
    <w:rsid w:val="008A12F4"/>
    <w:rsid w:val="008A22C4"/>
    <w:rsid w:val="008A3B1B"/>
    <w:rsid w:val="008A4197"/>
    <w:rsid w:val="008A44EB"/>
    <w:rsid w:val="008A755A"/>
    <w:rsid w:val="008B0CCB"/>
    <w:rsid w:val="008B0F95"/>
    <w:rsid w:val="008B23CA"/>
    <w:rsid w:val="008B2D2E"/>
    <w:rsid w:val="008B5C58"/>
    <w:rsid w:val="008C009A"/>
    <w:rsid w:val="008C46BC"/>
    <w:rsid w:val="008C55EC"/>
    <w:rsid w:val="008C6A9F"/>
    <w:rsid w:val="008D051C"/>
    <w:rsid w:val="008D15B7"/>
    <w:rsid w:val="008D281A"/>
    <w:rsid w:val="008D29A2"/>
    <w:rsid w:val="008D4619"/>
    <w:rsid w:val="008D4E44"/>
    <w:rsid w:val="008D5840"/>
    <w:rsid w:val="008D6E2E"/>
    <w:rsid w:val="008E16D3"/>
    <w:rsid w:val="008E369D"/>
    <w:rsid w:val="008E3DC1"/>
    <w:rsid w:val="008E4234"/>
    <w:rsid w:val="008E47A9"/>
    <w:rsid w:val="008E670A"/>
    <w:rsid w:val="008E7DC0"/>
    <w:rsid w:val="008F03C7"/>
    <w:rsid w:val="008F252F"/>
    <w:rsid w:val="008F5EC6"/>
    <w:rsid w:val="008F6AF7"/>
    <w:rsid w:val="008F7A35"/>
    <w:rsid w:val="0090013A"/>
    <w:rsid w:val="009011E2"/>
    <w:rsid w:val="00901A65"/>
    <w:rsid w:val="009051EE"/>
    <w:rsid w:val="009060A5"/>
    <w:rsid w:val="00906260"/>
    <w:rsid w:val="00907026"/>
    <w:rsid w:val="00907277"/>
    <w:rsid w:val="00913BC2"/>
    <w:rsid w:val="00914640"/>
    <w:rsid w:val="00916891"/>
    <w:rsid w:val="00916A0D"/>
    <w:rsid w:val="00921CE7"/>
    <w:rsid w:val="00921E21"/>
    <w:rsid w:val="00921E31"/>
    <w:rsid w:val="009228DA"/>
    <w:rsid w:val="00924CB3"/>
    <w:rsid w:val="00924D73"/>
    <w:rsid w:val="00926B52"/>
    <w:rsid w:val="00927C3D"/>
    <w:rsid w:val="00931796"/>
    <w:rsid w:val="0093393E"/>
    <w:rsid w:val="009348D0"/>
    <w:rsid w:val="0093612D"/>
    <w:rsid w:val="00936843"/>
    <w:rsid w:val="0093730D"/>
    <w:rsid w:val="009408F4"/>
    <w:rsid w:val="0094104F"/>
    <w:rsid w:val="00942919"/>
    <w:rsid w:val="0094693E"/>
    <w:rsid w:val="009478AB"/>
    <w:rsid w:val="00952DFE"/>
    <w:rsid w:val="00953D0A"/>
    <w:rsid w:val="009574B8"/>
    <w:rsid w:val="00960FE8"/>
    <w:rsid w:val="00961470"/>
    <w:rsid w:val="00961E14"/>
    <w:rsid w:val="00964ADC"/>
    <w:rsid w:val="00964E96"/>
    <w:rsid w:val="009661EA"/>
    <w:rsid w:val="0096633F"/>
    <w:rsid w:val="0096679C"/>
    <w:rsid w:val="00967FC7"/>
    <w:rsid w:val="00971C70"/>
    <w:rsid w:val="009724AC"/>
    <w:rsid w:val="00974842"/>
    <w:rsid w:val="00974DDC"/>
    <w:rsid w:val="00976901"/>
    <w:rsid w:val="00976C2B"/>
    <w:rsid w:val="00977C48"/>
    <w:rsid w:val="00980797"/>
    <w:rsid w:val="009809E5"/>
    <w:rsid w:val="00980B22"/>
    <w:rsid w:val="009850A7"/>
    <w:rsid w:val="00985D2F"/>
    <w:rsid w:val="00986DA2"/>
    <w:rsid w:val="009919BE"/>
    <w:rsid w:val="00991C48"/>
    <w:rsid w:val="009924CB"/>
    <w:rsid w:val="009934E8"/>
    <w:rsid w:val="00993B42"/>
    <w:rsid w:val="00993BCB"/>
    <w:rsid w:val="00994FD1"/>
    <w:rsid w:val="009A0679"/>
    <w:rsid w:val="009A15E2"/>
    <w:rsid w:val="009A1AE4"/>
    <w:rsid w:val="009A32BC"/>
    <w:rsid w:val="009A33AA"/>
    <w:rsid w:val="009A7CF4"/>
    <w:rsid w:val="009B1F1F"/>
    <w:rsid w:val="009B2194"/>
    <w:rsid w:val="009B38B1"/>
    <w:rsid w:val="009C3E0B"/>
    <w:rsid w:val="009C651B"/>
    <w:rsid w:val="009C6573"/>
    <w:rsid w:val="009C7F4A"/>
    <w:rsid w:val="009D140F"/>
    <w:rsid w:val="009D157E"/>
    <w:rsid w:val="009D3C32"/>
    <w:rsid w:val="009D4F1D"/>
    <w:rsid w:val="009D59F9"/>
    <w:rsid w:val="009D6438"/>
    <w:rsid w:val="009D65CA"/>
    <w:rsid w:val="009E0B4B"/>
    <w:rsid w:val="009E315E"/>
    <w:rsid w:val="009E3FD3"/>
    <w:rsid w:val="009E7A24"/>
    <w:rsid w:val="009E7B94"/>
    <w:rsid w:val="009E7F7E"/>
    <w:rsid w:val="009F24C1"/>
    <w:rsid w:val="009F3468"/>
    <w:rsid w:val="009F37BE"/>
    <w:rsid w:val="009F4F32"/>
    <w:rsid w:val="009F56AC"/>
    <w:rsid w:val="009F7603"/>
    <w:rsid w:val="00A00D65"/>
    <w:rsid w:val="00A027BA"/>
    <w:rsid w:val="00A03A24"/>
    <w:rsid w:val="00A04772"/>
    <w:rsid w:val="00A05232"/>
    <w:rsid w:val="00A07908"/>
    <w:rsid w:val="00A07AF9"/>
    <w:rsid w:val="00A10324"/>
    <w:rsid w:val="00A11F2F"/>
    <w:rsid w:val="00A12284"/>
    <w:rsid w:val="00A12566"/>
    <w:rsid w:val="00A12B94"/>
    <w:rsid w:val="00A12F00"/>
    <w:rsid w:val="00A1339D"/>
    <w:rsid w:val="00A1533F"/>
    <w:rsid w:val="00A1553C"/>
    <w:rsid w:val="00A1570D"/>
    <w:rsid w:val="00A161D7"/>
    <w:rsid w:val="00A207E5"/>
    <w:rsid w:val="00A218CC"/>
    <w:rsid w:val="00A22CFE"/>
    <w:rsid w:val="00A23C4C"/>
    <w:rsid w:val="00A243FD"/>
    <w:rsid w:val="00A3273E"/>
    <w:rsid w:val="00A32B56"/>
    <w:rsid w:val="00A33232"/>
    <w:rsid w:val="00A334C5"/>
    <w:rsid w:val="00A3372D"/>
    <w:rsid w:val="00A33746"/>
    <w:rsid w:val="00A339BA"/>
    <w:rsid w:val="00A34594"/>
    <w:rsid w:val="00A3657F"/>
    <w:rsid w:val="00A36D2F"/>
    <w:rsid w:val="00A41D2B"/>
    <w:rsid w:val="00A4426E"/>
    <w:rsid w:val="00A44DCD"/>
    <w:rsid w:val="00A455B4"/>
    <w:rsid w:val="00A46E6D"/>
    <w:rsid w:val="00A47741"/>
    <w:rsid w:val="00A47E4B"/>
    <w:rsid w:val="00A53174"/>
    <w:rsid w:val="00A556B5"/>
    <w:rsid w:val="00A560B5"/>
    <w:rsid w:val="00A572CE"/>
    <w:rsid w:val="00A6323E"/>
    <w:rsid w:val="00A63742"/>
    <w:rsid w:val="00A6422F"/>
    <w:rsid w:val="00A6743B"/>
    <w:rsid w:val="00A70D9D"/>
    <w:rsid w:val="00A76F2D"/>
    <w:rsid w:val="00A81844"/>
    <w:rsid w:val="00A81EAD"/>
    <w:rsid w:val="00A82001"/>
    <w:rsid w:val="00A838A6"/>
    <w:rsid w:val="00A83ADD"/>
    <w:rsid w:val="00A846B1"/>
    <w:rsid w:val="00A855C0"/>
    <w:rsid w:val="00A91964"/>
    <w:rsid w:val="00A9239E"/>
    <w:rsid w:val="00A93DAD"/>
    <w:rsid w:val="00A942BE"/>
    <w:rsid w:val="00A962DE"/>
    <w:rsid w:val="00AA282B"/>
    <w:rsid w:val="00AA3175"/>
    <w:rsid w:val="00AA35F4"/>
    <w:rsid w:val="00AA453B"/>
    <w:rsid w:val="00AA4F5B"/>
    <w:rsid w:val="00AA5CBF"/>
    <w:rsid w:val="00AA6519"/>
    <w:rsid w:val="00AA6B11"/>
    <w:rsid w:val="00AB1A43"/>
    <w:rsid w:val="00AB1B50"/>
    <w:rsid w:val="00AB3ED2"/>
    <w:rsid w:val="00AB4291"/>
    <w:rsid w:val="00AB7DE8"/>
    <w:rsid w:val="00AC2EFC"/>
    <w:rsid w:val="00AC3846"/>
    <w:rsid w:val="00AC5451"/>
    <w:rsid w:val="00AC5671"/>
    <w:rsid w:val="00AC7EBC"/>
    <w:rsid w:val="00AD04F1"/>
    <w:rsid w:val="00AD0911"/>
    <w:rsid w:val="00AD2C0D"/>
    <w:rsid w:val="00AD2DBC"/>
    <w:rsid w:val="00AD595D"/>
    <w:rsid w:val="00AD5A52"/>
    <w:rsid w:val="00AD5B8F"/>
    <w:rsid w:val="00AD6D7E"/>
    <w:rsid w:val="00AD7404"/>
    <w:rsid w:val="00AE104E"/>
    <w:rsid w:val="00AE312F"/>
    <w:rsid w:val="00AE384E"/>
    <w:rsid w:val="00AE58D0"/>
    <w:rsid w:val="00AE62C4"/>
    <w:rsid w:val="00AE764C"/>
    <w:rsid w:val="00AF0625"/>
    <w:rsid w:val="00AF0AAE"/>
    <w:rsid w:val="00AF166A"/>
    <w:rsid w:val="00B057E6"/>
    <w:rsid w:val="00B06F4A"/>
    <w:rsid w:val="00B07239"/>
    <w:rsid w:val="00B07C37"/>
    <w:rsid w:val="00B1044F"/>
    <w:rsid w:val="00B10584"/>
    <w:rsid w:val="00B10890"/>
    <w:rsid w:val="00B1266C"/>
    <w:rsid w:val="00B134DA"/>
    <w:rsid w:val="00B13C9A"/>
    <w:rsid w:val="00B145AF"/>
    <w:rsid w:val="00B147AA"/>
    <w:rsid w:val="00B15270"/>
    <w:rsid w:val="00B15A29"/>
    <w:rsid w:val="00B17B10"/>
    <w:rsid w:val="00B21261"/>
    <w:rsid w:val="00B2404E"/>
    <w:rsid w:val="00B24F87"/>
    <w:rsid w:val="00B25656"/>
    <w:rsid w:val="00B2599B"/>
    <w:rsid w:val="00B31A51"/>
    <w:rsid w:val="00B31E3B"/>
    <w:rsid w:val="00B327E5"/>
    <w:rsid w:val="00B36AA7"/>
    <w:rsid w:val="00B374D3"/>
    <w:rsid w:val="00B37907"/>
    <w:rsid w:val="00B4062D"/>
    <w:rsid w:val="00B44109"/>
    <w:rsid w:val="00B44A81"/>
    <w:rsid w:val="00B45BC9"/>
    <w:rsid w:val="00B45D4B"/>
    <w:rsid w:val="00B46DCE"/>
    <w:rsid w:val="00B47B2C"/>
    <w:rsid w:val="00B52491"/>
    <w:rsid w:val="00B52B17"/>
    <w:rsid w:val="00B53D38"/>
    <w:rsid w:val="00B5526B"/>
    <w:rsid w:val="00B55663"/>
    <w:rsid w:val="00B63E73"/>
    <w:rsid w:val="00B644C4"/>
    <w:rsid w:val="00B65D0A"/>
    <w:rsid w:val="00B6657C"/>
    <w:rsid w:val="00B701B2"/>
    <w:rsid w:val="00B72825"/>
    <w:rsid w:val="00B72EC7"/>
    <w:rsid w:val="00B7305A"/>
    <w:rsid w:val="00B73F52"/>
    <w:rsid w:val="00B742A4"/>
    <w:rsid w:val="00B768C4"/>
    <w:rsid w:val="00B769FF"/>
    <w:rsid w:val="00B77AA8"/>
    <w:rsid w:val="00B82F25"/>
    <w:rsid w:val="00B840C1"/>
    <w:rsid w:val="00B86465"/>
    <w:rsid w:val="00B86813"/>
    <w:rsid w:val="00B86D2B"/>
    <w:rsid w:val="00B8729C"/>
    <w:rsid w:val="00B87DD9"/>
    <w:rsid w:val="00B90EF3"/>
    <w:rsid w:val="00B9778D"/>
    <w:rsid w:val="00BA03C9"/>
    <w:rsid w:val="00BA0432"/>
    <w:rsid w:val="00BA05B4"/>
    <w:rsid w:val="00BA0882"/>
    <w:rsid w:val="00BA1B11"/>
    <w:rsid w:val="00BA1ED7"/>
    <w:rsid w:val="00BA1FB3"/>
    <w:rsid w:val="00BA259C"/>
    <w:rsid w:val="00BA4AD9"/>
    <w:rsid w:val="00BA4AE9"/>
    <w:rsid w:val="00BA67AF"/>
    <w:rsid w:val="00BB0BE3"/>
    <w:rsid w:val="00BB1FE2"/>
    <w:rsid w:val="00BB2B1C"/>
    <w:rsid w:val="00BB3F9D"/>
    <w:rsid w:val="00BC102D"/>
    <w:rsid w:val="00BC1378"/>
    <w:rsid w:val="00BC1FCA"/>
    <w:rsid w:val="00BC7688"/>
    <w:rsid w:val="00BC78F9"/>
    <w:rsid w:val="00BC7E6E"/>
    <w:rsid w:val="00BC7F3A"/>
    <w:rsid w:val="00BD07AA"/>
    <w:rsid w:val="00BD0E92"/>
    <w:rsid w:val="00BD3317"/>
    <w:rsid w:val="00BD361E"/>
    <w:rsid w:val="00BD4448"/>
    <w:rsid w:val="00BD707C"/>
    <w:rsid w:val="00BD7106"/>
    <w:rsid w:val="00BE2425"/>
    <w:rsid w:val="00BE38D0"/>
    <w:rsid w:val="00BE573B"/>
    <w:rsid w:val="00BE5B37"/>
    <w:rsid w:val="00BE68CC"/>
    <w:rsid w:val="00BE7AA3"/>
    <w:rsid w:val="00BE7F98"/>
    <w:rsid w:val="00BF00CE"/>
    <w:rsid w:val="00BF12FA"/>
    <w:rsid w:val="00BF2C0E"/>
    <w:rsid w:val="00BF2CD5"/>
    <w:rsid w:val="00BF3BA5"/>
    <w:rsid w:val="00BF61E9"/>
    <w:rsid w:val="00BF7C09"/>
    <w:rsid w:val="00C011C7"/>
    <w:rsid w:val="00C01A51"/>
    <w:rsid w:val="00C01BCA"/>
    <w:rsid w:val="00C02B0A"/>
    <w:rsid w:val="00C03BEE"/>
    <w:rsid w:val="00C042B7"/>
    <w:rsid w:val="00C05270"/>
    <w:rsid w:val="00C075DF"/>
    <w:rsid w:val="00C07B44"/>
    <w:rsid w:val="00C1047E"/>
    <w:rsid w:val="00C12A8F"/>
    <w:rsid w:val="00C13EFD"/>
    <w:rsid w:val="00C156E3"/>
    <w:rsid w:val="00C1620A"/>
    <w:rsid w:val="00C1645E"/>
    <w:rsid w:val="00C17481"/>
    <w:rsid w:val="00C175ED"/>
    <w:rsid w:val="00C206A3"/>
    <w:rsid w:val="00C214AF"/>
    <w:rsid w:val="00C2159D"/>
    <w:rsid w:val="00C23338"/>
    <w:rsid w:val="00C26F95"/>
    <w:rsid w:val="00C27A28"/>
    <w:rsid w:val="00C303E4"/>
    <w:rsid w:val="00C305B5"/>
    <w:rsid w:val="00C30DA7"/>
    <w:rsid w:val="00C31560"/>
    <w:rsid w:val="00C320C6"/>
    <w:rsid w:val="00C346B0"/>
    <w:rsid w:val="00C36062"/>
    <w:rsid w:val="00C4095B"/>
    <w:rsid w:val="00C41AFD"/>
    <w:rsid w:val="00C43AC7"/>
    <w:rsid w:val="00C4459F"/>
    <w:rsid w:val="00C473CD"/>
    <w:rsid w:val="00C47AE9"/>
    <w:rsid w:val="00C535CA"/>
    <w:rsid w:val="00C54200"/>
    <w:rsid w:val="00C544B8"/>
    <w:rsid w:val="00C5488E"/>
    <w:rsid w:val="00C554C5"/>
    <w:rsid w:val="00C56E52"/>
    <w:rsid w:val="00C615E8"/>
    <w:rsid w:val="00C62A2A"/>
    <w:rsid w:val="00C645A4"/>
    <w:rsid w:val="00C656DD"/>
    <w:rsid w:val="00C65924"/>
    <w:rsid w:val="00C6677F"/>
    <w:rsid w:val="00C66896"/>
    <w:rsid w:val="00C679BB"/>
    <w:rsid w:val="00C70781"/>
    <w:rsid w:val="00C76011"/>
    <w:rsid w:val="00C77B46"/>
    <w:rsid w:val="00C82B1B"/>
    <w:rsid w:val="00C84B88"/>
    <w:rsid w:val="00C851BC"/>
    <w:rsid w:val="00C85AB0"/>
    <w:rsid w:val="00C85EE1"/>
    <w:rsid w:val="00C866E8"/>
    <w:rsid w:val="00C86D33"/>
    <w:rsid w:val="00C86FFF"/>
    <w:rsid w:val="00C90EE6"/>
    <w:rsid w:val="00C90FD8"/>
    <w:rsid w:val="00C90FEC"/>
    <w:rsid w:val="00C91F9A"/>
    <w:rsid w:val="00C9246A"/>
    <w:rsid w:val="00C926F2"/>
    <w:rsid w:val="00C931C6"/>
    <w:rsid w:val="00C94942"/>
    <w:rsid w:val="00C94A25"/>
    <w:rsid w:val="00C94F2F"/>
    <w:rsid w:val="00C9586F"/>
    <w:rsid w:val="00C95FEF"/>
    <w:rsid w:val="00C96159"/>
    <w:rsid w:val="00C967CC"/>
    <w:rsid w:val="00C96DC5"/>
    <w:rsid w:val="00C97207"/>
    <w:rsid w:val="00CA1881"/>
    <w:rsid w:val="00CA2B82"/>
    <w:rsid w:val="00CA36BB"/>
    <w:rsid w:val="00CA40E6"/>
    <w:rsid w:val="00CA45AE"/>
    <w:rsid w:val="00CA4B93"/>
    <w:rsid w:val="00CA4EBC"/>
    <w:rsid w:val="00CA5266"/>
    <w:rsid w:val="00CB1A9E"/>
    <w:rsid w:val="00CB2EB4"/>
    <w:rsid w:val="00CB3349"/>
    <w:rsid w:val="00CB3564"/>
    <w:rsid w:val="00CB402C"/>
    <w:rsid w:val="00CB6D92"/>
    <w:rsid w:val="00CC1514"/>
    <w:rsid w:val="00CC2114"/>
    <w:rsid w:val="00CC34C7"/>
    <w:rsid w:val="00CC576D"/>
    <w:rsid w:val="00CC57E4"/>
    <w:rsid w:val="00CD0BD0"/>
    <w:rsid w:val="00CD128F"/>
    <w:rsid w:val="00CD1BDB"/>
    <w:rsid w:val="00CD247E"/>
    <w:rsid w:val="00CD26A3"/>
    <w:rsid w:val="00CD276E"/>
    <w:rsid w:val="00CD611A"/>
    <w:rsid w:val="00CD6F49"/>
    <w:rsid w:val="00CD6F6D"/>
    <w:rsid w:val="00CD79FA"/>
    <w:rsid w:val="00CE070A"/>
    <w:rsid w:val="00CE0D89"/>
    <w:rsid w:val="00CE24A3"/>
    <w:rsid w:val="00CE5080"/>
    <w:rsid w:val="00CE5269"/>
    <w:rsid w:val="00CE6A23"/>
    <w:rsid w:val="00CE6E71"/>
    <w:rsid w:val="00CF28AC"/>
    <w:rsid w:val="00CF3C50"/>
    <w:rsid w:val="00CF7E98"/>
    <w:rsid w:val="00D00673"/>
    <w:rsid w:val="00D01673"/>
    <w:rsid w:val="00D0508D"/>
    <w:rsid w:val="00D05606"/>
    <w:rsid w:val="00D106A4"/>
    <w:rsid w:val="00D11100"/>
    <w:rsid w:val="00D13638"/>
    <w:rsid w:val="00D14AF4"/>
    <w:rsid w:val="00D17252"/>
    <w:rsid w:val="00D21EF7"/>
    <w:rsid w:val="00D235B3"/>
    <w:rsid w:val="00D24483"/>
    <w:rsid w:val="00D27901"/>
    <w:rsid w:val="00D31AD3"/>
    <w:rsid w:val="00D32071"/>
    <w:rsid w:val="00D32479"/>
    <w:rsid w:val="00D32EB5"/>
    <w:rsid w:val="00D34496"/>
    <w:rsid w:val="00D34871"/>
    <w:rsid w:val="00D403A5"/>
    <w:rsid w:val="00D406B2"/>
    <w:rsid w:val="00D406E0"/>
    <w:rsid w:val="00D42D51"/>
    <w:rsid w:val="00D43FB9"/>
    <w:rsid w:val="00D43FEA"/>
    <w:rsid w:val="00D4494F"/>
    <w:rsid w:val="00D450B2"/>
    <w:rsid w:val="00D45712"/>
    <w:rsid w:val="00D469AE"/>
    <w:rsid w:val="00D51EA7"/>
    <w:rsid w:val="00D52580"/>
    <w:rsid w:val="00D52968"/>
    <w:rsid w:val="00D53728"/>
    <w:rsid w:val="00D561B5"/>
    <w:rsid w:val="00D5621C"/>
    <w:rsid w:val="00D60A7C"/>
    <w:rsid w:val="00D60C68"/>
    <w:rsid w:val="00D6302C"/>
    <w:rsid w:val="00D6546E"/>
    <w:rsid w:val="00D65AA6"/>
    <w:rsid w:val="00D66A95"/>
    <w:rsid w:val="00D67757"/>
    <w:rsid w:val="00D729DD"/>
    <w:rsid w:val="00D73B6E"/>
    <w:rsid w:val="00D81EE8"/>
    <w:rsid w:val="00D83B24"/>
    <w:rsid w:val="00D84FC6"/>
    <w:rsid w:val="00D8670A"/>
    <w:rsid w:val="00D91F16"/>
    <w:rsid w:val="00D93DEF"/>
    <w:rsid w:val="00D93F97"/>
    <w:rsid w:val="00D95E1E"/>
    <w:rsid w:val="00D9625B"/>
    <w:rsid w:val="00D974E2"/>
    <w:rsid w:val="00D9760A"/>
    <w:rsid w:val="00DA01D5"/>
    <w:rsid w:val="00DA0C0E"/>
    <w:rsid w:val="00DA1613"/>
    <w:rsid w:val="00DA1730"/>
    <w:rsid w:val="00DA5BA9"/>
    <w:rsid w:val="00DA72BD"/>
    <w:rsid w:val="00DA7B55"/>
    <w:rsid w:val="00DB0A13"/>
    <w:rsid w:val="00DB3D0E"/>
    <w:rsid w:val="00DB43B3"/>
    <w:rsid w:val="00DB58C1"/>
    <w:rsid w:val="00DC126D"/>
    <w:rsid w:val="00DC1AFE"/>
    <w:rsid w:val="00DC1DCF"/>
    <w:rsid w:val="00DC1DD9"/>
    <w:rsid w:val="00DC324C"/>
    <w:rsid w:val="00DC548B"/>
    <w:rsid w:val="00DC6C13"/>
    <w:rsid w:val="00DC6C23"/>
    <w:rsid w:val="00DC7513"/>
    <w:rsid w:val="00DD2333"/>
    <w:rsid w:val="00DD2BB8"/>
    <w:rsid w:val="00DD4AE5"/>
    <w:rsid w:val="00DD53B7"/>
    <w:rsid w:val="00DD5562"/>
    <w:rsid w:val="00DE027F"/>
    <w:rsid w:val="00DE099A"/>
    <w:rsid w:val="00DE1653"/>
    <w:rsid w:val="00DE3EAB"/>
    <w:rsid w:val="00DF01ED"/>
    <w:rsid w:val="00DF1230"/>
    <w:rsid w:val="00DF1920"/>
    <w:rsid w:val="00DF1F3A"/>
    <w:rsid w:val="00DF2102"/>
    <w:rsid w:val="00DF2877"/>
    <w:rsid w:val="00DF300F"/>
    <w:rsid w:val="00DF30DC"/>
    <w:rsid w:val="00DF3826"/>
    <w:rsid w:val="00DF397F"/>
    <w:rsid w:val="00E030D2"/>
    <w:rsid w:val="00E04D3B"/>
    <w:rsid w:val="00E05037"/>
    <w:rsid w:val="00E05BD0"/>
    <w:rsid w:val="00E0691B"/>
    <w:rsid w:val="00E12841"/>
    <w:rsid w:val="00E12A4B"/>
    <w:rsid w:val="00E144B1"/>
    <w:rsid w:val="00E16FBE"/>
    <w:rsid w:val="00E17F15"/>
    <w:rsid w:val="00E17F27"/>
    <w:rsid w:val="00E204AC"/>
    <w:rsid w:val="00E23266"/>
    <w:rsid w:val="00E23BBB"/>
    <w:rsid w:val="00E23DEA"/>
    <w:rsid w:val="00E2431F"/>
    <w:rsid w:val="00E26213"/>
    <w:rsid w:val="00E26598"/>
    <w:rsid w:val="00E27492"/>
    <w:rsid w:val="00E30B03"/>
    <w:rsid w:val="00E30D35"/>
    <w:rsid w:val="00E326C7"/>
    <w:rsid w:val="00E32CCD"/>
    <w:rsid w:val="00E335CE"/>
    <w:rsid w:val="00E37605"/>
    <w:rsid w:val="00E37DBD"/>
    <w:rsid w:val="00E40682"/>
    <w:rsid w:val="00E415D1"/>
    <w:rsid w:val="00E41851"/>
    <w:rsid w:val="00E41B9C"/>
    <w:rsid w:val="00E41F31"/>
    <w:rsid w:val="00E44D75"/>
    <w:rsid w:val="00E4563D"/>
    <w:rsid w:val="00E475C5"/>
    <w:rsid w:val="00E504B4"/>
    <w:rsid w:val="00E50BA0"/>
    <w:rsid w:val="00E51214"/>
    <w:rsid w:val="00E5364B"/>
    <w:rsid w:val="00E5387B"/>
    <w:rsid w:val="00E55F8E"/>
    <w:rsid w:val="00E5696C"/>
    <w:rsid w:val="00E569E1"/>
    <w:rsid w:val="00E56A12"/>
    <w:rsid w:val="00E60E83"/>
    <w:rsid w:val="00E662A1"/>
    <w:rsid w:val="00E67619"/>
    <w:rsid w:val="00E728BB"/>
    <w:rsid w:val="00E730BA"/>
    <w:rsid w:val="00E73107"/>
    <w:rsid w:val="00E739E2"/>
    <w:rsid w:val="00E73CC6"/>
    <w:rsid w:val="00E7786F"/>
    <w:rsid w:val="00E836EB"/>
    <w:rsid w:val="00E8419F"/>
    <w:rsid w:val="00E8597B"/>
    <w:rsid w:val="00E870BF"/>
    <w:rsid w:val="00E91270"/>
    <w:rsid w:val="00E92869"/>
    <w:rsid w:val="00E92F9E"/>
    <w:rsid w:val="00E93C66"/>
    <w:rsid w:val="00E94233"/>
    <w:rsid w:val="00E9650F"/>
    <w:rsid w:val="00E96B68"/>
    <w:rsid w:val="00E96B9E"/>
    <w:rsid w:val="00E97CC0"/>
    <w:rsid w:val="00EA1320"/>
    <w:rsid w:val="00EA356B"/>
    <w:rsid w:val="00EA497B"/>
    <w:rsid w:val="00EA49F7"/>
    <w:rsid w:val="00EA58D7"/>
    <w:rsid w:val="00EA6582"/>
    <w:rsid w:val="00EB0417"/>
    <w:rsid w:val="00EB21F8"/>
    <w:rsid w:val="00EB3596"/>
    <w:rsid w:val="00EC048C"/>
    <w:rsid w:val="00EC1A5F"/>
    <w:rsid w:val="00EC3F18"/>
    <w:rsid w:val="00EC52C9"/>
    <w:rsid w:val="00EC754A"/>
    <w:rsid w:val="00ED1E4B"/>
    <w:rsid w:val="00ED1EC7"/>
    <w:rsid w:val="00ED69C8"/>
    <w:rsid w:val="00ED6B5C"/>
    <w:rsid w:val="00EE415B"/>
    <w:rsid w:val="00EE56CF"/>
    <w:rsid w:val="00EE5920"/>
    <w:rsid w:val="00EF2679"/>
    <w:rsid w:val="00EF37A7"/>
    <w:rsid w:val="00EF6222"/>
    <w:rsid w:val="00EF71EB"/>
    <w:rsid w:val="00F02F70"/>
    <w:rsid w:val="00F033A7"/>
    <w:rsid w:val="00F0439E"/>
    <w:rsid w:val="00F0586A"/>
    <w:rsid w:val="00F05EDB"/>
    <w:rsid w:val="00F12FC6"/>
    <w:rsid w:val="00F14334"/>
    <w:rsid w:val="00F16D31"/>
    <w:rsid w:val="00F24C54"/>
    <w:rsid w:val="00F25688"/>
    <w:rsid w:val="00F262D8"/>
    <w:rsid w:val="00F278A6"/>
    <w:rsid w:val="00F3071B"/>
    <w:rsid w:val="00F319BF"/>
    <w:rsid w:val="00F32281"/>
    <w:rsid w:val="00F33D19"/>
    <w:rsid w:val="00F349F8"/>
    <w:rsid w:val="00F35BAD"/>
    <w:rsid w:val="00F40851"/>
    <w:rsid w:val="00F4188A"/>
    <w:rsid w:val="00F42030"/>
    <w:rsid w:val="00F4251C"/>
    <w:rsid w:val="00F437E9"/>
    <w:rsid w:val="00F44FDD"/>
    <w:rsid w:val="00F4511A"/>
    <w:rsid w:val="00F45C50"/>
    <w:rsid w:val="00F47177"/>
    <w:rsid w:val="00F47A88"/>
    <w:rsid w:val="00F47A91"/>
    <w:rsid w:val="00F51352"/>
    <w:rsid w:val="00F5431E"/>
    <w:rsid w:val="00F60EE2"/>
    <w:rsid w:val="00F61E8B"/>
    <w:rsid w:val="00F62DC8"/>
    <w:rsid w:val="00F644ED"/>
    <w:rsid w:val="00F64687"/>
    <w:rsid w:val="00F66302"/>
    <w:rsid w:val="00F676F0"/>
    <w:rsid w:val="00F71129"/>
    <w:rsid w:val="00F72F3E"/>
    <w:rsid w:val="00F743FA"/>
    <w:rsid w:val="00F75C65"/>
    <w:rsid w:val="00F76419"/>
    <w:rsid w:val="00F803CF"/>
    <w:rsid w:val="00F805E2"/>
    <w:rsid w:val="00F81DD9"/>
    <w:rsid w:val="00F83572"/>
    <w:rsid w:val="00F856CE"/>
    <w:rsid w:val="00F85852"/>
    <w:rsid w:val="00F87AD8"/>
    <w:rsid w:val="00F90DE5"/>
    <w:rsid w:val="00F91FC1"/>
    <w:rsid w:val="00F9293B"/>
    <w:rsid w:val="00F9348E"/>
    <w:rsid w:val="00F936DD"/>
    <w:rsid w:val="00F943F9"/>
    <w:rsid w:val="00F9773A"/>
    <w:rsid w:val="00FA2DB4"/>
    <w:rsid w:val="00FA2FB8"/>
    <w:rsid w:val="00FA5CCF"/>
    <w:rsid w:val="00FA6CA0"/>
    <w:rsid w:val="00FB05C7"/>
    <w:rsid w:val="00FB11BE"/>
    <w:rsid w:val="00FB16F6"/>
    <w:rsid w:val="00FB338B"/>
    <w:rsid w:val="00FB710B"/>
    <w:rsid w:val="00FC05BE"/>
    <w:rsid w:val="00FC15C4"/>
    <w:rsid w:val="00FC3F16"/>
    <w:rsid w:val="00FC65D3"/>
    <w:rsid w:val="00FC7051"/>
    <w:rsid w:val="00FD2CF9"/>
    <w:rsid w:val="00FD38FA"/>
    <w:rsid w:val="00FD43C0"/>
    <w:rsid w:val="00FD7714"/>
    <w:rsid w:val="00FE4646"/>
    <w:rsid w:val="00FE543B"/>
    <w:rsid w:val="00FF228D"/>
    <w:rsid w:val="00FF2FC5"/>
    <w:rsid w:val="00FF3C02"/>
    <w:rsid w:val="00FF3E0D"/>
    <w:rsid w:val="00FF7E8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143CCE"/>
  <w15:docId w15:val="{743050BE-90D4-4ABE-94EE-B88452E2B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ja-JP"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195914"/>
    <w:pPr>
      <w:spacing w:after="0" w:line="360" w:lineRule="auto"/>
      <w:jc w:val="both"/>
    </w:pPr>
    <w:rPr>
      <w:rFonts w:ascii="Cambria" w:hAnsi="Cambria"/>
      <w:sz w:val="24"/>
      <w:lang w:val="en-GB"/>
    </w:rPr>
  </w:style>
  <w:style w:type="paragraph" w:styleId="Titolo1">
    <w:name w:val="heading 1"/>
    <w:basedOn w:val="Normale"/>
    <w:next w:val="Normale"/>
    <w:link w:val="Titolo1Carattere"/>
    <w:uiPriority w:val="9"/>
    <w:qFormat/>
    <w:rsid w:val="00B53D38"/>
    <w:pPr>
      <w:keepNext/>
      <w:keepLines/>
      <w:spacing w:before="320" w:after="80" w:line="240" w:lineRule="auto"/>
      <w:outlineLvl w:val="0"/>
    </w:pPr>
    <w:rPr>
      <w:rFonts w:asciiTheme="majorHAnsi" w:eastAsiaTheme="majorEastAsia" w:hAnsiTheme="majorHAnsi" w:cstheme="majorBidi"/>
      <w:color w:val="0070C0"/>
      <w:sz w:val="28"/>
      <w:szCs w:val="40"/>
    </w:rPr>
  </w:style>
  <w:style w:type="paragraph" w:styleId="Titolo2">
    <w:name w:val="heading 2"/>
    <w:basedOn w:val="Normale"/>
    <w:next w:val="Normale"/>
    <w:link w:val="Titolo2Carattere"/>
    <w:uiPriority w:val="9"/>
    <w:unhideWhenUsed/>
    <w:qFormat/>
    <w:rsid w:val="008D051C"/>
    <w:pPr>
      <w:keepNext/>
      <w:keepLines/>
      <w:numPr>
        <w:numId w:val="1"/>
      </w:numPr>
      <w:spacing w:before="160" w:after="40" w:line="240" w:lineRule="auto"/>
      <w:jc w:val="left"/>
      <w:outlineLvl w:val="1"/>
    </w:pPr>
    <w:rPr>
      <w:rFonts w:asciiTheme="majorHAnsi" w:eastAsiaTheme="majorEastAsia" w:hAnsiTheme="majorHAnsi" w:cstheme="majorBidi"/>
      <w:b/>
      <w:color w:val="0070C0"/>
      <w:szCs w:val="32"/>
    </w:rPr>
  </w:style>
  <w:style w:type="paragraph" w:styleId="Titolo3">
    <w:name w:val="heading 3"/>
    <w:basedOn w:val="Normale"/>
    <w:next w:val="Normale"/>
    <w:link w:val="Titolo3Carattere"/>
    <w:uiPriority w:val="9"/>
    <w:unhideWhenUsed/>
    <w:qFormat/>
    <w:rsid w:val="00F4188A"/>
    <w:pPr>
      <w:keepNext/>
      <w:keepLines/>
      <w:spacing w:before="160" w:line="240" w:lineRule="auto"/>
      <w:outlineLvl w:val="2"/>
    </w:pPr>
    <w:rPr>
      <w:rFonts w:asciiTheme="majorHAnsi" w:eastAsiaTheme="majorEastAsia" w:hAnsiTheme="majorHAnsi" w:cstheme="majorBidi"/>
      <w:sz w:val="32"/>
      <w:szCs w:val="32"/>
    </w:rPr>
  </w:style>
  <w:style w:type="paragraph" w:styleId="Titolo4">
    <w:name w:val="heading 4"/>
    <w:basedOn w:val="Normale"/>
    <w:next w:val="Normale"/>
    <w:link w:val="Titolo4Carattere"/>
    <w:uiPriority w:val="9"/>
    <w:unhideWhenUsed/>
    <w:qFormat/>
    <w:rsid w:val="00F4188A"/>
    <w:pPr>
      <w:keepNext/>
      <w:keepLines/>
      <w:spacing w:before="80"/>
      <w:outlineLvl w:val="3"/>
    </w:pPr>
    <w:rPr>
      <w:rFonts w:asciiTheme="majorHAnsi" w:eastAsiaTheme="majorEastAsia" w:hAnsiTheme="majorHAnsi" w:cstheme="majorBidi"/>
      <w:i/>
      <w:iCs/>
      <w:sz w:val="30"/>
      <w:szCs w:val="30"/>
    </w:rPr>
  </w:style>
  <w:style w:type="paragraph" w:styleId="Titolo5">
    <w:name w:val="heading 5"/>
    <w:basedOn w:val="Normale"/>
    <w:next w:val="Normale"/>
    <w:link w:val="Titolo5Carattere"/>
    <w:uiPriority w:val="9"/>
    <w:semiHidden/>
    <w:unhideWhenUsed/>
    <w:qFormat/>
    <w:rsid w:val="00F4188A"/>
    <w:pPr>
      <w:keepNext/>
      <w:keepLines/>
      <w:spacing w:before="40"/>
      <w:outlineLvl w:val="4"/>
    </w:pPr>
    <w:rPr>
      <w:rFonts w:asciiTheme="majorHAnsi" w:eastAsiaTheme="majorEastAsia" w:hAnsiTheme="majorHAnsi" w:cstheme="majorBidi"/>
      <w:sz w:val="28"/>
      <w:szCs w:val="28"/>
    </w:rPr>
  </w:style>
  <w:style w:type="paragraph" w:styleId="Titolo6">
    <w:name w:val="heading 6"/>
    <w:basedOn w:val="Normale"/>
    <w:next w:val="Normale"/>
    <w:link w:val="Titolo6Carattere"/>
    <w:uiPriority w:val="9"/>
    <w:semiHidden/>
    <w:unhideWhenUsed/>
    <w:qFormat/>
    <w:rsid w:val="00F4188A"/>
    <w:pPr>
      <w:keepNext/>
      <w:keepLines/>
      <w:spacing w:before="40"/>
      <w:outlineLvl w:val="5"/>
    </w:pPr>
    <w:rPr>
      <w:rFonts w:asciiTheme="majorHAnsi" w:eastAsiaTheme="majorEastAsia" w:hAnsiTheme="majorHAnsi" w:cstheme="majorBidi"/>
      <w:i/>
      <w:iCs/>
      <w:sz w:val="26"/>
      <w:szCs w:val="26"/>
    </w:rPr>
  </w:style>
  <w:style w:type="paragraph" w:styleId="Titolo7">
    <w:name w:val="heading 7"/>
    <w:basedOn w:val="Normale"/>
    <w:next w:val="Normale"/>
    <w:link w:val="Titolo7Carattere"/>
    <w:uiPriority w:val="9"/>
    <w:semiHidden/>
    <w:unhideWhenUsed/>
    <w:qFormat/>
    <w:rsid w:val="00F4188A"/>
    <w:pPr>
      <w:keepNext/>
      <w:keepLines/>
      <w:spacing w:before="40"/>
      <w:outlineLvl w:val="6"/>
    </w:pPr>
    <w:rPr>
      <w:rFonts w:asciiTheme="majorHAnsi" w:eastAsiaTheme="majorEastAsia" w:hAnsiTheme="majorHAnsi" w:cstheme="majorBidi"/>
      <w:szCs w:val="24"/>
    </w:rPr>
  </w:style>
  <w:style w:type="paragraph" w:styleId="Titolo8">
    <w:name w:val="heading 8"/>
    <w:basedOn w:val="Normale"/>
    <w:next w:val="Normale"/>
    <w:link w:val="Titolo8Carattere"/>
    <w:uiPriority w:val="9"/>
    <w:semiHidden/>
    <w:unhideWhenUsed/>
    <w:qFormat/>
    <w:rsid w:val="00F4188A"/>
    <w:pPr>
      <w:keepNext/>
      <w:keepLines/>
      <w:spacing w:before="40"/>
      <w:outlineLvl w:val="7"/>
    </w:pPr>
    <w:rPr>
      <w:rFonts w:asciiTheme="majorHAnsi" w:eastAsiaTheme="majorEastAsia" w:hAnsiTheme="majorHAnsi" w:cstheme="majorBidi"/>
      <w:i/>
      <w:iCs/>
      <w:sz w:val="22"/>
      <w:szCs w:val="22"/>
    </w:rPr>
  </w:style>
  <w:style w:type="paragraph" w:styleId="Titolo9">
    <w:name w:val="heading 9"/>
    <w:basedOn w:val="Normale"/>
    <w:next w:val="Normale"/>
    <w:link w:val="Titolo9Carattere"/>
    <w:uiPriority w:val="9"/>
    <w:semiHidden/>
    <w:unhideWhenUsed/>
    <w:qFormat/>
    <w:rsid w:val="00F4188A"/>
    <w:pPr>
      <w:keepNext/>
      <w:keepLines/>
      <w:spacing w:before="40"/>
      <w:outlineLvl w:val="8"/>
    </w:pPr>
    <w:rPr>
      <w:b/>
      <w:bCs/>
      <w:i/>
      <w:i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B53D38"/>
    <w:rPr>
      <w:rFonts w:asciiTheme="majorHAnsi" w:eastAsiaTheme="majorEastAsia" w:hAnsiTheme="majorHAnsi" w:cstheme="majorBidi"/>
      <w:color w:val="0070C0"/>
      <w:sz w:val="28"/>
      <w:szCs w:val="40"/>
    </w:rPr>
  </w:style>
  <w:style w:type="character" w:customStyle="1" w:styleId="Titolo2Carattere">
    <w:name w:val="Titolo 2 Carattere"/>
    <w:basedOn w:val="Carpredefinitoparagrafo"/>
    <w:link w:val="Titolo2"/>
    <w:uiPriority w:val="9"/>
    <w:rsid w:val="008D051C"/>
    <w:rPr>
      <w:rFonts w:asciiTheme="majorHAnsi" w:eastAsiaTheme="majorEastAsia" w:hAnsiTheme="majorHAnsi" w:cstheme="majorBidi"/>
      <w:b/>
      <w:color w:val="0070C0"/>
      <w:sz w:val="24"/>
      <w:szCs w:val="32"/>
    </w:rPr>
  </w:style>
  <w:style w:type="character" w:customStyle="1" w:styleId="Titolo3Carattere">
    <w:name w:val="Titolo 3 Carattere"/>
    <w:basedOn w:val="Carpredefinitoparagrafo"/>
    <w:link w:val="Titolo3"/>
    <w:uiPriority w:val="9"/>
    <w:rsid w:val="00F4188A"/>
    <w:rPr>
      <w:rFonts w:asciiTheme="majorHAnsi" w:eastAsiaTheme="majorEastAsia" w:hAnsiTheme="majorHAnsi" w:cstheme="majorBidi"/>
      <w:sz w:val="32"/>
      <w:szCs w:val="32"/>
    </w:rPr>
  </w:style>
  <w:style w:type="character" w:customStyle="1" w:styleId="Titolo4Carattere">
    <w:name w:val="Titolo 4 Carattere"/>
    <w:basedOn w:val="Carpredefinitoparagrafo"/>
    <w:link w:val="Titolo4"/>
    <w:uiPriority w:val="9"/>
    <w:rsid w:val="00F4188A"/>
    <w:rPr>
      <w:rFonts w:asciiTheme="majorHAnsi" w:eastAsiaTheme="majorEastAsia" w:hAnsiTheme="majorHAnsi" w:cstheme="majorBidi"/>
      <w:i/>
      <w:iCs/>
      <w:sz w:val="30"/>
      <w:szCs w:val="30"/>
    </w:rPr>
  </w:style>
  <w:style w:type="character" w:customStyle="1" w:styleId="Titolo5Carattere">
    <w:name w:val="Titolo 5 Carattere"/>
    <w:basedOn w:val="Carpredefinitoparagrafo"/>
    <w:link w:val="Titolo5"/>
    <w:uiPriority w:val="9"/>
    <w:semiHidden/>
    <w:rsid w:val="00F4188A"/>
    <w:rPr>
      <w:rFonts w:asciiTheme="majorHAnsi" w:eastAsiaTheme="majorEastAsia" w:hAnsiTheme="majorHAnsi" w:cstheme="majorBidi"/>
      <w:sz w:val="28"/>
      <w:szCs w:val="28"/>
    </w:rPr>
  </w:style>
  <w:style w:type="character" w:customStyle="1" w:styleId="Titolo6Carattere">
    <w:name w:val="Titolo 6 Carattere"/>
    <w:basedOn w:val="Carpredefinitoparagrafo"/>
    <w:link w:val="Titolo6"/>
    <w:uiPriority w:val="9"/>
    <w:semiHidden/>
    <w:rsid w:val="00F4188A"/>
    <w:rPr>
      <w:rFonts w:asciiTheme="majorHAnsi" w:eastAsiaTheme="majorEastAsia" w:hAnsiTheme="majorHAnsi" w:cstheme="majorBidi"/>
      <w:i/>
      <w:iCs/>
      <w:sz w:val="26"/>
      <w:szCs w:val="26"/>
    </w:rPr>
  </w:style>
  <w:style w:type="character" w:customStyle="1" w:styleId="Titolo7Carattere">
    <w:name w:val="Titolo 7 Carattere"/>
    <w:basedOn w:val="Carpredefinitoparagrafo"/>
    <w:link w:val="Titolo7"/>
    <w:uiPriority w:val="9"/>
    <w:semiHidden/>
    <w:rsid w:val="00F4188A"/>
    <w:rPr>
      <w:rFonts w:asciiTheme="majorHAnsi" w:eastAsiaTheme="majorEastAsia" w:hAnsiTheme="majorHAnsi" w:cstheme="majorBidi"/>
      <w:sz w:val="24"/>
      <w:szCs w:val="24"/>
    </w:rPr>
  </w:style>
  <w:style w:type="character" w:customStyle="1" w:styleId="Titolo8Carattere">
    <w:name w:val="Titolo 8 Carattere"/>
    <w:basedOn w:val="Carpredefinitoparagrafo"/>
    <w:link w:val="Titolo8"/>
    <w:uiPriority w:val="9"/>
    <w:semiHidden/>
    <w:rsid w:val="00F4188A"/>
    <w:rPr>
      <w:rFonts w:asciiTheme="majorHAnsi" w:eastAsiaTheme="majorEastAsia" w:hAnsiTheme="majorHAnsi" w:cstheme="majorBidi"/>
      <w:i/>
      <w:iCs/>
      <w:sz w:val="22"/>
      <w:szCs w:val="22"/>
    </w:rPr>
  </w:style>
  <w:style w:type="character" w:customStyle="1" w:styleId="Titolo9Carattere">
    <w:name w:val="Titolo 9 Carattere"/>
    <w:basedOn w:val="Carpredefinitoparagrafo"/>
    <w:link w:val="Titolo9"/>
    <w:uiPriority w:val="9"/>
    <w:semiHidden/>
    <w:rsid w:val="00F4188A"/>
    <w:rPr>
      <w:b/>
      <w:bCs/>
      <w:i/>
      <w:iCs/>
    </w:rPr>
  </w:style>
  <w:style w:type="paragraph" w:customStyle="1" w:styleId="Logotipo">
    <w:name w:val="Logotipo"/>
    <w:basedOn w:val="Normale"/>
    <w:uiPriority w:val="99"/>
    <w:unhideWhenUsed/>
    <w:pPr>
      <w:spacing w:before="600"/>
    </w:pPr>
  </w:style>
  <w:style w:type="character" w:styleId="Testosegnaposto">
    <w:name w:val="Placeholder Text"/>
    <w:basedOn w:val="Carpredefinitoparagrafo"/>
    <w:uiPriority w:val="99"/>
    <w:semiHidden/>
    <w:rPr>
      <w:color w:val="808080"/>
    </w:rPr>
  </w:style>
  <w:style w:type="paragraph" w:styleId="Titolo">
    <w:name w:val="Title"/>
    <w:basedOn w:val="Normale"/>
    <w:next w:val="Normale"/>
    <w:link w:val="TitoloCarattere"/>
    <w:uiPriority w:val="10"/>
    <w:qFormat/>
    <w:rsid w:val="00F4188A"/>
    <w:pPr>
      <w:pBdr>
        <w:top w:val="single" w:sz="6" w:space="8" w:color="9BBB59" w:themeColor="accent3"/>
        <w:bottom w:val="single" w:sz="6" w:space="8" w:color="9BBB59" w:themeColor="accent3"/>
      </w:pBdr>
      <w:spacing w:after="400" w:line="240" w:lineRule="auto"/>
      <w:contextualSpacing/>
      <w:jc w:val="center"/>
    </w:pPr>
    <w:rPr>
      <w:rFonts w:asciiTheme="majorHAnsi" w:eastAsiaTheme="majorEastAsia" w:hAnsiTheme="majorHAnsi" w:cstheme="majorBidi"/>
      <w:caps/>
      <w:color w:val="1F497D" w:themeColor="text2"/>
      <w:spacing w:val="30"/>
      <w:sz w:val="72"/>
      <w:szCs w:val="72"/>
    </w:rPr>
  </w:style>
  <w:style w:type="character" w:customStyle="1" w:styleId="TitoloCarattere">
    <w:name w:val="Titolo Carattere"/>
    <w:basedOn w:val="Carpredefinitoparagrafo"/>
    <w:link w:val="Titolo"/>
    <w:uiPriority w:val="10"/>
    <w:rsid w:val="00F4188A"/>
    <w:rPr>
      <w:rFonts w:asciiTheme="majorHAnsi" w:eastAsiaTheme="majorEastAsia" w:hAnsiTheme="majorHAnsi" w:cstheme="majorBidi"/>
      <w:caps/>
      <w:color w:val="1F497D" w:themeColor="text2"/>
      <w:spacing w:val="30"/>
      <w:sz w:val="72"/>
      <w:szCs w:val="72"/>
    </w:rPr>
  </w:style>
  <w:style w:type="paragraph" w:styleId="Sottotitolo">
    <w:name w:val="Subtitle"/>
    <w:basedOn w:val="Normale"/>
    <w:next w:val="Normale"/>
    <w:link w:val="SottotitoloCarattere"/>
    <w:uiPriority w:val="11"/>
    <w:qFormat/>
    <w:rsid w:val="00F4188A"/>
    <w:pPr>
      <w:numPr>
        <w:ilvl w:val="1"/>
      </w:numPr>
      <w:jc w:val="center"/>
    </w:pPr>
    <w:rPr>
      <w:color w:val="1F497D" w:themeColor="text2"/>
      <w:sz w:val="28"/>
      <w:szCs w:val="28"/>
    </w:rPr>
  </w:style>
  <w:style w:type="character" w:customStyle="1" w:styleId="SottotitoloCarattere">
    <w:name w:val="Sottotitolo Carattere"/>
    <w:basedOn w:val="Carpredefinitoparagrafo"/>
    <w:link w:val="Sottotitolo"/>
    <w:uiPriority w:val="11"/>
    <w:rsid w:val="00F4188A"/>
    <w:rPr>
      <w:color w:val="1F497D" w:themeColor="text2"/>
      <w:sz w:val="28"/>
      <w:szCs w:val="28"/>
    </w:rPr>
  </w:style>
  <w:style w:type="paragraph" w:styleId="Nessunaspaziatura">
    <w:name w:val="No Spacing"/>
    <w:link w:val="NessunaspaziaturaCarattere"/>
    <w:uiPriority w:val="1"/>
    <w:qFormat/>
    <w:rsid w:val="00D84FC6"/>
    <w:pPr>
      <w:spacing w:after="0" w:line="276" w:lineRule="auto"/>
      <w:jc w:val="both"/>
    </w:pPr>
    <w:rPr>
      <w:rFonts w:ascii="Cambria" w:hAnsi="Cambria"/>
      <w:sz w:val="20"/>
    </w:rPr>
  </w:style>
  <w:style w:type="character" w:customStyle="1" w:styleId="NessunaspaziaturaCarattere">
    <w:name w:val="Nessuna spaziatura Carattere"/>
    <w:basedOn w:val="Carpredefinitoparagrafo"/>
    <w:link w:val="Nessunaspaziatura"/>
    <w:uiPriority w:val="1"/>
    <w:rsid w:val="00D84FC6"/>
    <w:rPr>
      <w:rFonts w:ascii="Cambria" w:hAnsi="Cambria"/>
      <w:sz w:val="20"/>
    </w:rPr>
  </w:style>
  <w:style w:type="table" w:styleId="Grigliatabella">
    <w:name w:val="Table Grid"/>
    <w:basedOn w:val="Tabellanormale"/>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rmacindecontacto">
    <w:name w:val="Información de contacto"/>
    <w:basedOn w:val="Nessunaspaziatura"/>
    <w:uiPriority w:val="99"/>
    <w:rPr>
      <w:color w:val="FFFFFF" w:themeColor="background1"/>
      <w:sz w:val="22"/>
      <w:szCs w:val="22"/>
    </w:rPr>
  </w:style>
  <w:style w:type="paragraph" w:customStyle="1" w:styleId="Espaciodetabla">
    <w:name w:val="Espacio de tabla"/>
    <w:basedOn w:val="Nessunaspaziatura"/>
    <w:uiPriority w:val="99"/>
    <w:pPr>
      <w:spacing w:line="14" w:lineRule="exact"/>
    </w:pPr>
  </w:style>
  <w:style w:type="paragraph" w:styleId="Intestazione">
    <w:name w:val="header"/>
    <w:basedOn w:val="Normale"/>
    <w:link w:val="IntestazioneCarattere"/>
    <w:uiPriority w:val="99"/>
    <w:unhideWhenUsed/>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style>
  <w:style w:type="paragraph" w:styleId="Pidipagina">
    <w:name w:val="footer"/>
    <w:basedOn w:val="Normale"/>
    <w:link w:val="PidipaginaCarattere"/>
    <w:uiPriority w:val="99"/>
    <w:unhideWhenUsed/>
    <w:rsid w:val="00F4188A"/>
    <w:pPr>
      <w:spacing w:line="240" w:lineRule="auto"/>
    </w:pPr>
    <w:rPr>
      <w:sz w:val="22"/>
      <w:vertAlign w:val="superscript"/>
    </w:rPr>
  </w:style>
  <w:style w:type="character" w:customStyle="1" w:styleId="PidipaginaCarattere">
    <w:name w:val="Piè di pagina Carattere"/>
    <w:basedOn w:val="Carpredefinitoparagrafo"/>
    <w:link w:val="Pidipagina"/>
    <w:uiPriority w:val="99"/>
    <w:rsid w:val="00F4188A"/>
    <w:rPr>
      <w:sz w:val="22"/>
      <w:vertAlign w:val="superscript"/>
    </w:rPr>
  </w:style>
  <w:style w:type="paragraph" w:styleId="Titolosommario">
    <w:name w:val="TOC Heading"/>
    <w:basedOn w:val="Titolo1"/>
    <w:next w:val="Normale"/>
    <w:uiPriority w:val="39"/>
    <w:unhideWhenUsed/>
    <w:qFormat/>
    <w:rsid w:val="00F4188A"/>
    <w:pPr>
      <w:outlineLvl w:val="9"/>
    </w:pPr>
  </w:style>
  <w:style w:type="paragraph" w:styleId="Sommario1">
    <w:name w:val="toc 1"/>
    <w:basedOn w:val="Normale"/>
    <w:next w:val="Normale"/>
    <w:autoRedefine/>
    <w:uiPriority w:val="39"/>
    <w:unhideWhenUsed/>
    <w:rsid w:val="003E485C"/>
    <w:pPr>
      <w:tabs>
        <w:tab w:val="right" w:leader="dot" w:pos="9061"/>
      </w:tabs>
      <w:spacing w:after="140" w:line="276" w:lineRule="auto"/>
      <w:ind w:left="720"/>
    </w:pPr>
    <w:rPr>
      <w:b/>
      <w:bCs/>
      <w:sz w:val="26"/>
      <w:szCs w:val="26"/>
    </w:rPr>
  </w:style>
  <w:style w:type="paragraph" w:styleId="Sommario2">
    <w:name w:val="toc 2"/>
    <w:basedOn w:val="Normale"/>
    <w:next w:val="Normale"/>
    <w:autoRedefine/>
    <w:uiPriority w:val="39"/>
    <w:unhideWhenUsed/>
    <w:rsid w:val="00ED6B5C"/>
    <w:pPr>
      <w:tabs>
        <w:tab w:val="left" w:pos="709"/>
        <w:tab w:val="right" w:leader="dot" w:pos="9350"/>
      </w:tabs>
      <w:spacing w:after="100" w:line="240" w:lineRule="auto"/>
      <w:ind w:left="142" w:right="3240"/>
    </w:pPr>
    <w:rPr>
      <w:sz w:val="22"/>
      <w:szCs w:val="22"/>
    </w:rPr>
  </w:style>
  <w:style w:type="character" w:styleId="Collegamentoipertestuale">
    <w:name w:val="Hyperlink"/>
    <w:basedOn w:val="Carpredefinitoparagrafo"/>
    <w:uiPriority w:val="99"/>
    <w:unhideWhenUsed/>
    <w:rPr>
      <w:color w:val="0000FF" w:themeColor="hyperlink"/>
      <w:u w:val="single"/>
    </w:rPr>
  </w:style>
  <w:style w:type="paragraph" w:customStyle="1" w:styleId="Altlogo">
    <w:name w:val="Alt. logo"/>
    <w:basedOn w:val="Normale"/>
    <w:uiPriority w:val="99"/>
    <w:unhideWhenUsed/>
    <w:pPr>
      <w:spacing w:before="720" w:line="240" w:lineRule="auto"/>
      <w:ind w:left="720"/>
    </w:pPr>
  </w:style>
  <w:style w:type="paragraph" w:customStyle="1" w:styleId="Altpiedepgina">
    <w:name w:val="Alt. pie de página"/>
    <w:basedOn w:val="Normale"/>
    <w:uiPriority w:val="99"/>
    <w:unhideWhenUsed/>
    <w:pPr>
      <w:spacing w:line="240" w:lineRule="auto"/>
    </w:pPr>
    <w:rPr>
      <w:i/>
      <w:iCs/>
      <w:sz w:val="18"/>
      <w:szCs w:val="18"/>
    </w:rPr>
  </w:style>
  <w:style w:type="table" w:customStyle="1" w:styleId="Tabladesugerencia">
    <w:name w:val="Tabla de sugerencia"/>
    <w:basedOn w:val="Tabellanormale"/>
    <w:uiPriority w:val="99"/>
    <w:pPr>
      <w:spacing w:after="0" w:line="240" w:lineRule="auto"/>
    </w:pPr>
    <w:rPr>
      <w:color w:val="404040" w:themeColor="text1" w:themeTint="BF"/>
      <w:sz w:val="18"/>
      <w:szCs w:val="18"/>
    </w:rPr>
    <w:tblPr>
      <w:tblCellMar>
        <w:top w:w="144" w:type="dxa"/>
        <w:left w:w="0" w:type="dxa"/>
        <w:right w:w="0" w:type="dxa"/>
      </w:tblCellMar>
    </w:tblPr>
    <w:tcPr>
      <w:shd w:val="clear" w:color="auto" w:fill="DBE5F1" w:themeFill="accent1" w:themeFillTint="33"/>
    </w:tcPr>
    <w:tblStylePr w:type="firstCol">
      <w:pPr>
        <w:wordWrap/>
        <w:jc w:val="center"/>
      </w:pPr>
    </w:tblStylePr>
  </w:style>
  <w:style w:type="paragraph" w:customStyle="1" w:styleId="Textodelasugerencia">
    <w:name w:val="Texto de la sugerencia"/>
    <w:basedOn w:val="Normale"/>
    <w:uiPriority w:val="99"/>
    <w:pPr>
      <w:spacing w:before="160" w:after="160" w:line="264" w:lineRule="auto"/>
      <w:ind w:right="576"/>
    </w:pPr>
    <w:rPr>
      <w:rFonts w:asciiTheme="majorHAnsi" w:eastAsiaTheme="majorEastAsia" w:hAnsiTheme="majorHAnsi" w:cstheme="majorBidi"/>
      <w:i/>
      <w:iCs/>
      <w:sz w:val="16"/>
      <w:szCs w:val="16"/>
    </w:rPr>
  </w:style>
  <w:style w:type="paragraph" w:customStyle="1" w:styleId="Icono">
    <w:name w:val="Icono"/>
    <w:basedOn w:val="Normale"/>
    <w:uiPriority w:val="99"/>
    <w:unhideWhenUsed/>
    <w:pPr>
      <w:spacing w:before="160" w:after="160" w:line="240" w:lineRule="auto"/>
      <w:jc w:val="center"/>
    </w:pPr>
  </w:style>
  <w:style w:type="table" w:customStyle="1" w:styleId="Tablafinanciera">
    <w:name w:val="Tabla financiera"/>
    <w:basedOn w:val="Tabellanormale"/>
    <w:uiPriority w:val="99"/>
    <w:pPr>
      <w:spacing w:before="60" w:after="60" w:line="240" w:lineRule="auto"/>
    </w:pPr>
    <w:tblPr>
      <w:tblStyleRowBandSize w:val="1"/>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V w:val="single" w:sz="4" w:space="0" w:color="8DB3E2" w:themeColor="text2" w:themeTint="66"/>
      </w:tblBorders>
    </w:tblPr>
    <w:tblStylePr w:type="firstRow">
      <w:rPr>
        <w:rFonts w:asciiTheme="majorHAnsi" w:hAnsiTheme="majorHAnsi"/>
        <w:color w:val="FFFFFF" w:themeColor="background1"/>
        <w:sz w:val="16"/>
      </w:rPr>
      <w:tblPr/>
      <w:tcPr>
        <w:shd w:val="clear" w:color="auto" w:fill="4F81BD" w:themeFill="accent1"/>
      </w:tcPr>
    </w:tblStylePr>
    <w:tblStylePr w:type="lastRow">
      <w:rPr>
        <w:rFonts w:asciiTheme="majorHAnsi" w:hAnsiTheme="majorHAnsi"/>
        <w:b/>
        <w:caps/>
        <w:smallCaps w:val="0"/>
        <w:color w:val="4F81BD" w:themeColor="accent1"/>
        <w:sz w:val="16"/>
      </w:rPr>
      <w:tblPr/>
      <w:tcPr>
        <w:tcBorders>
          <w:top w:val="nil"/>
        </w:tcBorders>
      </w:tcPr>
    </w:tblStylePr>
    <w:tblStylePr w:type="firstCol">
      <w:rPr>
        <w:rFonts w:asciiTheme="majorHAnsi" w:hAnsiTheme="majorHAnsi"/>
        <w:sz w:val="16"/>
      </w:rPr>
    </w:tblStylePr>
    <w:tblStylePr w:type="band2Horz">
      <w:tblPr/>
      <w:tcPr>
        <w:shd w:val="clear" w:color="auto" w:fill="C6D9F1" w:themeFill="text2" w:themeFillTint="33"/>
      </w:tcPr>
    </w:tblStylePr>
  </w:style>
  <w:style w:type="paragraph" w:styleId="Sommario3">
    <w:name w:val="toc 3"/>
    <w:basedOn w:val="Normale"/>
    <w:next w:val="Normale"/>
    <w:autoRedefine/>
    <w:uiPriority w:val="39"/>
    <w:semiHidden/>
    <w:unhideWhenUsed/>
    <w:pPr>
      <w:spacing w:after="100"/>
      <w:ind w:left="720" w:right="3240"/>
    </w:pPr>
  </w:style>
  <w:style w:type="paragraph" w:styleId="Sommario4">
    <w:name w:val="toc 4"/>
    <w:basedOn w:val="Normale"/>
    <w:next w:val="Normale"/>
    <w:autoRedefine/>
    <w:uiPriority w:val="39"/>
    <w:semiHidden/>
    <w:unhideWhenUsed/>
    <w:pPr>
      <w:spacing w:after="100"/>
      <w:ind w:left="720" w:right="3240"/>
    </w:pPr>
  </w:style>
  <w:style w:type="character" w:customStyle="1" w:styleId="Textodemarcadordeposicin">
    <w:name w:val="Texto de marcador de posición"/>
    <w:basedOn w:val="Carpredefinitoparagrafo"/>
    <w:uiPriority w:val="99"/>
    <w:semiHidden/>
    <w:rsid w:val="0068460F"/>
    <w:rPr>
      <w:color w:val="808080"/>
    </w:rPr>
  </w:style>
  <w:style w:type="paragraph" w:styleId="Didascalia">
    <w:name w:val="caption"/>
    <w:basedOn w:val="Normale"/>
    <w:next w:val="Normale"/>
    <w:uiPriority w:val="35"/>
    <w:unhideWhenUsed/>
    <w:qFormat/>
    <w:rsid w:val="009E7B94"/>
    <w:pPr>
      <w:keepNext/>
      <w:spacing w:line="240" w:lineRule="auto"/>
      <w:jc w:val="center"/>
    </w:pPr>
    <w:rPr>
      <w:b/>
      <w:bCs/>
      <w:color w:val="404040" w:themeColor="text1" w:themeTint="BF"/>
      <w:sz w:val="20"/>
      <w:szCs w:val="16"/>
    </w:rPr>
  </w:style>
  <w:style w:type="character" w:styleId="Enfasigrassetto">
    <w:name w:val="Strong"/>
    <w:basedOn w:val="Carpredefinitoparagrafo"/>
    <w:uiPriority w:val="22"/>
    <w:qFormat/>
    <w:rsid w:val="00F4188A"/>
    <w:rPr>
      <w:b/>
      <w:bCs/>
    </w:rPr>
  </w:style>
  <w:style w:type="character" w:styleId="Enfasicorsivo">
    <w:name w:val="Emphasis"/>
    <w:basedOn w:val="Carpredefinitoparagrafo"/>
    <w:uiPriority w:val="20"/>
    <w:qFormat/>
    <w:rsid w:val="00F4188A"/>
    <w:rPr>
      <w:i/>
      <w:iCs/>
      <w:color w:val="000000" w:themeColor="text1"/>
    </w:rPr>
  </w:style>
  <w:style w:type="paragraph" w:styleId="Citazione">
    <w:name w:val="Quote"/>
    <w:basedOn w:val="Normale"/>
    <w:next w:val="Normale"/>
    <w:link w:val="CitazioneCarattere"/>
    <w:uiPriority w:val="29"/>
    <w:qFormat/>
    <w:rsid w:val="00F4188A"/>
    <w:pPr>
      <w:spacing w:before="160"/>
      <w:ind w:left="720" w:right="720"/>
      <w:jc w:val="center"/>
    </w:pPr>
    <w:rPr>
      <w:i/>
      <w:iCs/>
      <w:color w:val="76923C" w:themeColor="accent3" w:themeShade="BF"/>
      <w:szCs w:val="24"/>
    </w:rPr>
  </w:style>
  <w:style w:type="character" w:customStyle="1" w:styleId="CitazioneCarattere">
    <w:name w:val="Citazione Carattere"/>
    <w:basedOn w:val="Carpredefinitoparagrafo"/>
    <w:link w:val="Citazione"/>
    <w:uiPriority w:val="29"/>
    <w:rsid w:val="00F4188A"/>
    <w:rPr>
      <w:i/>
      <w:iCs/>
      <w:color w:val="76923C" w:themeColor="accent3" w:themeShade="BF"/>
      <w:sz w:val="24"/>
      <w:szCs w:val="24"/>
    </w:rPr>
  </w:style>
  <w:style w:type="paragraph" w:styleId="Citazioneintensa">
    <w:name w:val="Intense Quote"/>
    <w:basedOn w:val="Normale"/>
    <w:next w:val="Normale"/>
    <w:link w:val="CitazioneintensaCarattere"/>
    <w:uiPriority w:val="30"/>
    <w:qFormat/>
    <w:rsid w:val="00F4188A"/>
    <w:pPr>
      <w:spacing w:before="160"/>
      <w:ind w:left="936" w:right="936"/>
      <w:jc w:val="center"/>
    </w:pPr>
    <w:rPr>
      <w:rFonts w:asciiTheme="majorHAnsi" w:eastAsiaTheme="majorEastAsia" w:hAnsiTheme="majorHAnsi" w:cstheme="majorBidi"/>
      <w:caps/>
      <w:color w:val="365F91" w:themeColor="accent1" w:themeShade="BF"/>
      <w:sz w:val="28"/>
      <w:szCs w:val="28"/>
    </w:rPr>
  </w:style>
  <w:style w:type="character" w:customStyle="1" w:styleId="CitazioneintensaCarattere">
    <w:name w:val="Citazione intensa Carattere"/>
    <w:basedOn w:val="Carpredefinitoparagrafo"/>
    <w:link w:val="Citazioneintensa"/>
    <w:uiPriority w:val="30"/>
    <w:rsid w:val="00F4188A"/>
    <w:rPr>
      <w:rFonts w:asciiTheme="majorHAnsi" w:eastAsiaTheme="majorEastAsia" w:hAnsiTheme="majorHAnsi" w:cstheme="majorBidi"/>
      <w:caps/>
      <w:color w:val="365F91" w:themeColor="accent1" w:themeShade="BF"/>
      <w:sz w:val="28"/>
      <w:szCs w:val="28"/>
    </w:rPr>
  </w:style>
  <w:style w:type="character" w:styleId="Enfasidelicata">
    <w:name w:val="Subtle Emphasis"/>
    <w:basedOn w:val="Carpredefinitoparagrafo"/>
    <w:uiPriority w:val="19"/>
    <w:qFormat/>
    <w:rsid w:val="00F4188A"/>
    <w:rPr>
      <w:i/>
      <w:iCs/>
      <w:color w:val="595959" w:themeColor="text1" w:themeTint="A6"/>
    </w:rPr>
  </w:style>
  <w:style w:type="character" w:styleId="Enfasiintensa">
    <w:name w:val="Intense Emphasis"/>
    <w:basedOn w:val="Carpredefinitoparagrafo"/>
    <w:uiPriority w:val="21"/>
    <w:qFormat/>
    <w:rsid w:val="00F4188A"/>
    <w:rPr>
      <w:b/>
      <w:bCs/>
      <w:i/>
      <w:iCs/>
      <w:color w:val="auto"/>
    </w:rPr>
  </w:style>
  <w:style w:type="character" w:styleId="Riferimentodelicato">
    <w:name w:val="Subtle Reference"/>
    <w:basedOn w:val="Carpredefinitoparagrafo"/>
    <w:uiPriority w:val="31"/>
    <w:qFormat/>
    <w:rsid w:val="00F4188A"/>
    <w:rPr>
      <w:caps w:val="0"/>
      <w:smallCaps/>
      <w:color w:val="404040" w:themeColor="text1" w:themeTint="BF"/>
      <w:spacing w:val="0"/>
      <w:u w:val="single" w:color="7F7F7F" w:themeColor="text1" w:themeTint="80"/>
    </w:rPr>
  </w:style>
  <w:style w:type="character" w:styleId="Riferimentointenso">
    <w:name w:val="Intense Reference"/>
    <w:basedOn w:val="Carpredefinitoparagrafo"/>
    <w:uiPriority w:val="32"/>
    <w:qFormat/>
    <w:rsid w:val="00F4188A"/>
    <w:rPr>
      <w:b/>
      <w:bCs/>
      <w:caps w:val="0"/>
      <w:smallCaps/>
      <w:color w:val="auto"/>
      <w:spacing w:val="0"/>
      <w:u w:val="single"/>
    </w:rPr>
  </w:style>
  <w:style w:type="character" w:styleId="Titolodellibro">
    <w:name w:val="Book Title"/>
    <w:basedOn w:val="Carpredefinitoparagrafo"/>
    <w:uiPriority w:val="33"/>
    <w:qFormat/>
    <w:rsid w:val="00F4188A"/>
    <w:rPr>
      <w:b/>
      <w:bCs/>
      <w:caps w:val="0"/>
      <w:smallCaps/>
      <w:spacing w:val="0"/>
    </w:rPr>
  </w:style>
  <w:style w:type="paragraph" w:styleId="Paragrafoelenco">
    <w:name w:val="List Paragraph"/>
    <w:basedOn w:val="Normale"/>
    <w:uiPriority w:val="34"/>
    <w:qFormat/>
    <w:rsid w:val="00B53D38"/>
    <w:pPr>
      <w:ind w:left="720"/>
      <w:contextualSpacing/>
    </w:pPr>
  </w:style>
  <w:style w:type="character" w:styleId="Rimandocommento">
    <w:name w:val="annotation reference"/>
    <w:basedOn w:val="Carpredefinitoparagrafo"/>
    <w:uiPriority w:val="99"/>
    <w:unhideWhenUsed/>
    <w:rsid w:val="00B53D38"/>
    <w:rPr>
      <w:sz w:val="16"/>
      <w:szCs w:val="16"/>
    </w:rPr>
  </w:style>
  <w:style w:type="paragraph" w:styleId="Testocommento">
    <w:name w:val="annotation text"/>
    <w:basedOn w:val="Normale"/>
    <w:link w:val="TestocommentoCarattere"/>
    <w:uiPriority w:val="99"/>
    <w:unhideWhenUsed/>
    <w:rsid w:val="00B53D38"/>
    <w:pPr>
      <w:spacing w:line="240" w:lineRule="auto"/>
    </w:pPr>
    <w:rPr>
      <w:sz w:val="20"/>
      <w:szCs w:val="20"/>
    </w:rPr>
  </w:style>
  <w:style w:type="character" w:customStyle="1" w:styleId="TestocommentoCarattere">
    <w:name w:val="Testo commento Carattere"/>
    <w:basedOn w:val="Carpredefinitoparagrafo"/>
    <w:link w:val="Testocommento"/>
    <w:uiPriority w:val="99"/>
    <w:rsid w:val="00B53D38"/>
    <w:rPr>
      <w:sz w:val="20"/>
      <w:szCs w:val="20"/>
    </w:rPr>
  </w:style>
  <w:style w:type="paragraph" w:styleId="Soggettocommento">
    <w:name w:val="annotation subject"/>
    <w:basedOn w:val="Testocommento"/>
    <w:next w:val="Testocommento"/>
    <w:link w:val="SoggettocommentoCarattere"/>
    <w:uiPriority w:val="99"/>
    <w:semiHidden/>
    <w:unhideWhenUsed/>
    <w:rsid w:val="00B53D38"/>
    <w:rPr>
      <w:b/>
      <w:bCs/>
    </w:rPr>
  </w:style>
  <w:style w:type="character" w:customStyle="1" w:styleId="SoggettocommentoCarattere">
    <w:name w:val="Soggetto commento Carattere"/>
    <w:basedOn w:val="TestocommentoCarattere"/>
    <w:link w:val="Soggettocommento"/>
    <w:uiPriority w:val="99"/>
    <w:semiHidden/>
    <w:rsid w:val="00B53D38"/>
    <w:rPr>
      <w:b/>
      <w:bCs/>
      <w:sz w:val="20"/>
      <w:szCs w:val="20"/>
    </w:rPr>
  </w:style>
  <w:style w:type="paragraph" w:styleId="Testofumetto">
    <w:name w:val="Balloon Text"/>
    <w:basedOn w:val="Normale"/>
    <w:link w:val="TestofumettoCarattere"/>
    <w:uiPriority w:val="99"/>
    <w:semiHidden/>
    <w:unhideWhenUsed/>
    <w:rsid w:val="00B53D38"/>
    <w:pPr>
      <w:spacing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B53D38"/>
    <w:rPr>
      <w:rFonts w:ascii="Segoe UI" w:hAnsi="Segoe UI" w:cs="Segoe UI"/>
      <w:sz w:val="18"/>
      <w:szCs w:val="18"/>
    </w:rPr>
  </w:style>
  <w:style w:type="paragraph" w:styleId="Testonotaapidipagina">
    <w:name w:val="footnote text"/>
    <w:aliases w:val="Schriftart: 9 pt,Schriftart: 10 pt,Schriftart: 8 pt,WB-Fußnotentext,fn,footnote text,Footnotes,Footnote ak,FoodNote,ft,Footnote text,Footnote,Footnote Text Char1,Footnote Text Char Char,Footnote Text Char1 Char Char"/>
    <w:basedOn w:val="Normale"/>
    <w:link w:val="TestonotaapidipaginaCarattere"/>
    <w:uiPriority w:val="99"/>
    <w:unhideWhenUsed/>
    <w:rsid w:val="00517E97"/>
    <w:pPr>
      <w:spacing w:line="240" w:lineRule="auto"/>
    </w:pPr>
    <w:rPr>
      <w:sz w:val="20"/>
      <w:szCs w:val="20"/>
    </w:rPr>
  </w:style>
  <w:style w:type="character" w:customStyle="1" w:styleId="TestonotaapidipaginaCarattere">
    <w:name w:val="Testo nota a piè di pagina Carattere"/>
    <w:aliases w:val="Schriftart: 9 pt Carattere,Schriftart: 10 pt Carattere,Schriftart: 8 pt Carattere,WB-Fußnotentext Carattere,fn Carattere,footnote text Carattere,Footnotes Carattere,Footnote ak Carattere,FoodNote Carattere"/>
    <w:basedOn w:val="Carpredefinitoparagrafo"/>
    <w:link w:val="Testonotaapidipagina"/>
    <w:uiPriority w:val="99"/>
    <w:rsid w:val="00517E97"/>
    <w:rPr>
      <w:sz w:val="20"/>
      <w:szCs w:val="20"/>
    </w:rPr>
  </w:style>
  <w:style w:type="character" w:styleId="Rimandonotaapidipagina">
    <w:name w:val="footnote reference"/>
    <w:basedOn w:val="Carpredefinitoparagrafo"/>
    <w:uiPriority w:val="99"/>
    <w:unhideWhenUsed/>
    <w:rsid w:val="00517E97"/>
    <w:rPr>
      <w:vertAlign w:val="superscript"/>
    </w:rPr>
  </w:style>
  <w:style w:type="paragraph" w:customStyle="1" w:styleId="Normal1">
    <w:name w:val="Normal1"/>
    <w:rsid w:val="00E93C66"/>
    <w:pPr>
      <w:spacing w:after="0" w:line="276" w:lineRule="auto"/>
    </w:pPr>
    <w:rPr>
      <w:rFonts w:ascii="Arial" w:eastAsia="Arial" w:hAnsi="Arial" w:cs="Arial"/>
      <w:color w:val="000000"/>
      <w:sz w:val="22"/>
      <w:szCs w:val="22"/>
      <w:lang w:val="ca-ES" w:eastAsia="es-ES"/>
    </w:rPr>
  </w:style>
  <w:style w:type="character" w:styleId="Collegamentovisitato">
    <w:name w:val="FollowedHyperlink"/>
    <w:basedOn w:val="Carpredefinitoparagrafo"/>
    <w:uiPriority w:val="99"/>
    <w:semiHidden/>
    <w:unhideWhenUsed/>
    <w:rsid w:val="00C01BCA"/>
    <w:rPr>
      <w:color w:val="800080" w:themeColor="followedHyperlink"/>
      <w:u w:val="single"/>
    </w:rPr>
  </w:style>
  <w:style w:type="character" w:customStyle="1" w:styleId="TestonotadichiusuraCarattere">
    <w:name w:val="Testo nota di chiusura Carattere"/>
    <w:basedOn w:val="Carpredefinitoparagrafo"/>
    <w:link w:val="Testonotadichiusura"/>
    <w:uiPriority w:val="99"/>
    <w:rsid w:val="004771F8"/>
    <w:rPr>
      <w:rFonts w:ascii="Cambria" w:eastAsia="Times New Roman" w:hAnsi="Cambria" w:cs="Times New Roman"/>
      <w:sz w:val="24"/>
      <w:szCs w:val="24"/>
      <w:lang w:eastAsia="en-US"/>
    </w:rPr>
  </w:style>
  <w:style w:type="paragraph" w:styleId="Testonotadichiusura">
    <w:name w:val="endnote text"/>
    <w:basedOn w:val="Normale"/>
    <w:link w:val="TestonotadichiusuraCarattere"/>
    <w:uiPriority w:val="99"/>
    <w:unhideWhenUsed/>
    <w:rsid w:val="004771F8"/>
    <w:pPr>
      <w:widowControl w:val="0"/>
      <w:autoSpaceDE w:val="0"/>
      <w:autoSpaceDN w:val="0"/>
      <w:adjustRightInd w:val="0"/>
      <w:spacing w:line="240" w:lineRule="auto"/>
      <w:jc w:val="left"/>
    </w:pPr>
    <w:rPr>
      <w:rFonts w:eastAsia="Times New Roman" w:cs="Times New Roman"/>
      <w:szCs w:val="24"/>
      <w:lang w:eastAsia="en-US"/>
    </w:rPr>
  </w:style>
  <w:style w:type="character" w:customStyle="1" w:styleId="PreformattatoHTMLCarattere">
    <w:name w:val="Preformattato HTML Carattere"/>
    <w:basedOn w:val="Carpredefinitoparagrafo"/>
    <w:link w:val="PreformattatoHTML"/>
    <w:uiPriority w:val="99"/>
    <w:semiHidden/>
    <w:rsid w:val="004771F8"/>
    <w:rPr>
      <w:rFonts w:ascii="Courier New" w:eastAsia="Times New Roman" w:hAnsi="Courier New" w:cs="Courier New"/>
      <w:sz w:val="20"/>
      <w:szCs w:val="20"/>
      <w:lang w:val="es-ES_tradnl" w:eastAsia="es-ES_tradnl"/>
    </w:rPr>
  </w:style>
  <w:style w:type="paragraph" w:styleId="PreformattatoHTML">
    <w:name w:val="HTML Preformatted"/>
    <w:basedOn w:val="Normale"/>
    <w:link w:val="PreformattatoHTMLCarattere"/>
    <w:uiPriority w:val="99"/>
    <w:semiHidden/>
    <w:unhideWhenUsed/>
    <w:rsid w:val="004771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es-ES_tradnl" w:eastAsia="es-ES_tradnl"/>
    </w:rPr>
  </w:style>
  <w:style w:type="paragraph" w:styleId="NormaleWeb">
    <w:name w:val="Normal (Web)"/>
    <w:basedOn w:val="Normale"/>
    <w:uiPriority w:val="99"/>
    <w:unhideWhenUsed/>
    <w:rsid w:val="001B51E0"/>
    <w:pPr>
      <w:spacing w:before="100" w:beforeAutospacing="1" w:after="100" w:afterAutospacing="1" w:line="240" w:lineRule="auto"/>
      <w:jc w:val="left"/>
    </w:pPr>
    <w:rPr>
      <w:rFonts w:ascii="Times" w:eastAsia="Arial" w:hAnsi="Times" w:cs="Times New Roman"/>
      <w:sz w:val="20"/>
      <w:szCs w:val="20"/>
      <w:lang w:val="ca-ES" w:eastAsia="es-ES"/>
    </w:rPr>
  </w:style>
  <w:style w:type="paragraph" w:styleId="Revisione">
    <w:name w:val="Revision"/>
    <w:hidden/>
    <w:uiPriority w:val="99"/>
    <w:semiHidden/>
    <w:rsid w:val="00C47AE9"/>
    <w:pPr>
      <w:spacing w:after="0" w:line="240" w:lineRule="auto"/>
    </w:pPr>
    <w:rPr>
      <w:rFonts w:ascii="Cambria" w:hAnsi="Cambria"/>
      <w:sz w:val="24"/>
    </w:rPr>
  </w:style>
  <w:style w:type="character" w:customStyle="1" w:styleId="apple-converted-space">
    <w:name w:val="apple-converted-space"/>
    <w:basedOn w:val="Carpredefinitoparagrafo"/>
    <w:rsid w:val="0078500E"/>
  </w:style>
  <w:style w:type="paragraph" w:customStyle="1" w:styleId="p1">
    <w:name w:val="p1"/>
    <w:basedOn w:val="Normale"/>
    <w:rsid w:val="0016721A"/>
    <w:pPr>
      <w:spacing w:line="240" w:lineRule="auto"/>
    </w:pPr>
    <w:rPr>
      <w:rFonts w:ascii="Helvetica" w:hAnsi="Helvetica" w:cs="Times New Roman"/>
      <w:color w:val="454545"/>
      <w:sz w:val="18"/>
      <w:szCs w:val="18"/>
      <w:lang w:val="es-ES_tradnl" w:eastAsia="es-ES_tradnl"/>
    </w:rPr>
  </w:style>
  <w:style w:type="character" w:styleId="Numeropagina">
    <w:name w:val="page number"/>
    <w:basedOn w:val="Carpredefinitoparagrafo"/>
    <w:uiPriority w:val="99"/>
    <w:semiHidden/>
    <w:unhideWhenUsed/>
    <w:rsid w:val="00A4426E"/>
  </w:style>
  <w:style w:type="numbering" w:customStyle="1" w:styleId="WWNum9">
    <w:name w:val="WWNum9"/>
    <w:basedOn w:val="Nessunelenco"/>
    <w:rsid w:val="00720989"/>
    <w:pPr>
      <w:numPr>
        <w:numId w:val="5"/>
      </w:numPr>
    </w:pPr>
  </w:style>
  <w:style w:type="character" w:customStyle="1" w:styleId="apple-style-span">
    <w:name w:val="apple-style-span"/>
    <w:basedOn w:val="Carpredefinitoparagrafo"/>
    <w:rsid w:val="009C3E0B"/>
  </w:style>
  <w:style w:type="character" w:customStyle="1" w:styleId="FootnoteTextChar2">
    <w:name w:val="Footnote Text Char2"/>
    <w:aliases w:val="Schriftart: 9 pt Char,Schriftart: 10 pt Char,Schriftart: 8 pt Char,WB-Fußnotentext Char,fn Char,footnote text Char,Footnotes Char,Footnote ak Char,FoodNote Char,ft Char,Footnote text Char,Footnote Char,Footnote Text Char1 Char"/>
    <w:semiHidden/>
    <w:rsid w:val="001A776A"/>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02997">
      <w:bodyDiv w:val="1"/>
      <w:marLeft w:val="0"/>
      <w:marRight w:val="0"/>
      <w:marTop w:val="0"/>
      <w:marBottom w:val="0"/>
      <w:divBdr>
        <w:top w:val="none" w:sz="0" w:space="0" w:color="auto"/>
        <w:left w:val="none" w:sz="0" w:space="0" w:color="auto"/>
        <w:bottom w:val="none" w:sz="0" w:space="0" w:color="auto"/>
        <w:right w:val="none" w:sz="0" w:space="0" w:color="auto"/>
      </w:divBdr>
    </w:div>
    <w:div w:id="60367965">
      <w:bodyDiv w:val="1"/>
      <w:marLeft w:val="0"/>
      <w:marRight w:val="0"/>
      <w:marTop w:val="0"/>
      <w:marBottom w:val="0"/>
      <w:divBdr>
        <w:top w:val="none" w:sz="0" w:space="0" w:color="auto"/>
        <w:left w:val="none" w:sz="0" w:space="0" w:color="auto"/>
        <w:bottom w:val="none" w:sz="0" w:space="0" w:color="auto"/>
        <w:right w:val="none" w:sz="0" w:space="0" w:color="auto"/>
      </w:divBdr>
    </w:div>
    <w:div w:id="71465595">
      <w:bodyDiv w:val="1"/>
      <w:marLeft w:val="0"/>
      <w:marRight w:val="0"/>
      <w:marTop w:val="0"/>
      <w:marBottom w:val="0"/>
      <w:divBdr>
        <w:top w:val="none" w:sz="0" w:space="0" w:color="auto"/>
        <w:left w:val="none" w:sz="0" w:space="0" w:color="auto"/>
        <w:bottom w:val="none" w:sz="0" w:space="0" w:color="auto"/>
        <w:right w:val="none" w:sz="0" w:space="0" w:color="auto"/>
      </w:divBdr>
    </w:div>
    <w:div w:id="204565728">
      <w:bodyDiv w:val="1"/>
      <w:marLeft w:val="0"/>
      <w:marRight w:val="0"/>
      <w:marTop w:val="0"/>
      <w:marBottom w:val="0"/>
      <w:divBdr>
        <w:top w:val="none" w:sz="0" w:space="0" w:color="auto"/>
        <w:left w:val="none" w:sz="0" w:space="0" w:color="auto"/>
        <w:bottom w:val="none" w:sz="0" w:space="0" w:color="auto"/>
        <w:right w:val="none" w:sz="0" w:space="0" w:color="auto"/>
      </w:divBdr>
    </w:div>
    <w:div w:id="248122769">
      <w:bodyDiv w:val="1"/>
      <w:marLeft w:val="0"/>
      <w:marRight w:val="0"/>
      <w:marTop w:val="0"/>
      <w:marBottom w:val="0"/>
      <w:divBdr>
        <w:top w:val="none" w:sz="0" w:space="0" w:color="auto"/>
        <w:left w:val="none" w:sz="0" w:space="0" w:color="auto"/>
        <w:bottom w:val="none" w:sz="0" w:space="0" w:color="auto"/>
        <w:right w:val="none" w:sz="0" w:space="0" w:color="auto"/>
      </w:divBdr>
    </w:div>
    <w:div w:id="292296856">
      <w:bodyDiv w:val="1"/>
      <w:marLeft w:val="0"/>
      <w:marRight w:val="0"/>
      <w:marTop w:val="0"/>
      <w:marBottom w:val="0"/>
      <w:divBdr>
        <w:top w:val="none" w:sz="0" w:space="0" w:color="auto"/>
        <w:left w:val="none" w:sz="0" w:space="0" w:color="auto"/>
        <w:bottom w:val="none" w:sz="0" w:space="0" w:color="auto"/>
        <w:right w:val="none" w:sz="0" w:space="0" w:color="auto"/>
      </w:divBdr>
    </w:div>
    <w:div w:id="344594568">
      <w:bodyDiv w:val="1"/>
      <w:marLeft w:val="0"/>
      <w:marRight w:val="0"/>
      <w:marTop w:val="0"/>
      <w:marBottom w:val="0"/>
      <w:divBdr>
        <w:top w:val="none" w:sz="0" w:space="0" w:color="auto"/>
        <w:left w:val="none" w:sz="0" w:space="0" w:color="auto"/>
        <w:bottom w:val="none" w:sz="0" w:space="0" w:color="auto"/>
        <w:right w:val="none" w:sz="0" w:space="0" w:color="auto"/>
      </w:divBdr>
    </w:div>
    <w:div w:id="371462320">
      <w:bodyDiv w:val="1"/>
      <w:marLeft w:val="0"/>
      <w:marRight w:val="0"/>
      <w:marTop w:val="0"/>
      <w:marBottom w:val="0"/>
      <w:divBdr>
        <w:top w:val="none" w:sz="0" w:space="0" w:color="auto"/>
        <w:left w:val="none" w:sz="0" w:space="0" w:color="auto"/>
        <w:bottom w:val="none" w:sz="0" w:space="0" w:color="auto"/>
        <w:right w:val="none" w:sz="0" w:space="0" w:color="auto"/>
      </w:divBdr>
    </w:div>
    <w:div w:id="401563042">
      <w:bodyDiv w:val="1"/>
      <w:marLeft w:val="0"/>
      <w:marRight w:val="0"/>
      <w:marTop w:val="0"/>
      <w:marBottom w:val="0"/>
      <w:divBdr>
        <w:top w:val="none" w:sz="0" w:space="0" w:color="auto"/>
        <w:left w:val="none" w:sz="0" w:space="0" w:color="auto"/>
        <w:bottom w:val="none" w:sz="0" w:space="0" w:color="auto"/>
        <w:right w:val="none" w:sz="0" w:space="0" w:color="auto"/>
      </w:divBdr>
    </w:div>
    <w:div w:id="444077891">
      <w:bodyDiv w:val="1"/>
      <w:marLeft w:val="0"/>
      <w:marRight w:val="0"/>
      <w:marTop w:val="0"/>
      <w:marBottom w:val="0"/>
      <w:divBdr>
        <w:top w:val="none" w:sz="0" w:space="0" w:color="auto"/>
        <w:left w:val="none" w:sz="0" w:space="0" w:color="auto"/>
        <w:bottom w:val="none" w:sz="0" w:space="0" w:color="auto"/>
        <w:right w:val="none" w:sz="0" w:space="0" w:color="auto"/>
      </w:divBdr>
    </w:div>
    <w:div w:id="462499994">
      <w:bodyDiv w:val="1"/>
      <w:marLeft w:val="0"/>
      <w:marRight w:val="0"/>
      <w:marTop w:val="0"/>
      <w:marBottom w:val="0"/>
      <w:divBdr>
        <w:top w:val="none" w:sz="0" w:space="0" w:color="auto"/>
        <w:left w:val="none" w:sz="0" w:space="0" w:color="auto"/>
        <w:bottom w:val="none" w:sz="0" w:space="0" w:color="auto"/>
        <w:right w:val="none" w:sz="0" w:space="0" w:color="auto"/>
      </w:divBdr>
    </w:div>
    <w:div w:id="525871709">
      <w:bodyDiv w:val="1"/>
      <w:marLeft w:val="0"/>
      <w:marRight w:val="0"/>
      <w:marTop w:val="0"/>
      <w:marBottom w:val="0"/>
      <w:divBdr>
        <w:top w:val="none" w:sz="0" w:space="0" w:color="auto"/>
        <w:left w:val="none" w:sz="0" w:space="0" w:color="auto"/>
        <w:bottom w:val="none" w:sz="0" w:space="0" w:color="auto"/>
        <w:right w:val="none" w:sz="0" w:space="0" w:color="auto"/>
      </w:divBdr>
    </w:div>
    <w:div w:id="528304009">
      <w:bodyDiv w:val="1"/>
      <w:marLeft w:val="0"/>
      <w:marRight w:val="0"/>
      <w:marTop w:val="0"/>
      <w:marBottom w:val="0"/>
      <w:divBdr>
        <w:top w:val="none" w:sz="0" w:space="0" w:color="auto"/>
        <w:left w:val="none" w:sz="0" w:space="0" w:color="auto"/>
        <w:bottom w:val="none" w:sz="0" w:space="0" w:color="auto"/>
        <w:right w:val="none" w:sz="0" w:space="0" w:color="auto"/>
      </w:divBdr>
    </w:div>
    <w:div w:id="596325030">
      <w:bodyDiv w:val="1"/>
      <w:marLeft w:val="0"/>
      <w:marRight w:val="0"/>
      <w:marTop w:val="0"/>
      <w:marBottom w:val="0"/>
      <w:divBdr>
        <w:top w:val="none" w:sz="0" w:space="0" w:color="auto"/>
        <w:left w:val="none" w:sz="0" w:space="0" w:color="auto"/>
        <w:bottom w:val="none" w:sz="0" w:space="0" w:color="auto"/>
        <w:right w:val="none" w:sz="0" w:space="0" w:color="auto"/>
      </w:divBdr>
    </w:div>
    <w:div w:id="616257348">
      <w:bodyDiv w:val="1"/>
      <w:marLeft w:val="0"/>
      <w:marRight w:val="0"/>
      <w:marTop w:val="0"/>
      <w:marBottom w:val="0"/>
      <w:divBdr>
        <w:top w:val="none" w:sz="0" w:space="0" w:color="auto"/>
        <w:left w:val="none" w:sz="0" w:space="0" w:color="auto"/>
        <w:bottom w:val="none" w:sz="0" w:space="0" w:color="auto"/>
        <w:right w:val="none" w:sz="0" w:space="0" w:color="auto"/>
      </w:divBdr>
    </w:div>
    <w:div w:id="702366267">
      <w:bodyDiv w:val="1"/>
      <w:marLeft w:val="0"/>
      <w:marRight w:val="0"/>
      <w:marTop w:val="0"/>
      <w:marBottom w:val="0"/>
      <w:divBdr>
        <w:top w:val="none" w:sz="0" w:space="0" w:color="auto"/>
        <w:left w:val="none" w:sz="0" w:space="0" w:color="auto"/>
        <w:bottom w:val="none" w:sz="0" w:space="0" w:color="auto"/>
        <w:right w:val="none" w:sz="0" w:space="0" w:color="auto"/>
      </w:divBdr>
    </w:div>
    <w:div w:id="707293999">
      <w:bodyDiv w:val="1"/>
      <w:marLeft w:val="0"/>
      <w:marRight w:val="0"/>
      <w:marTop w:val="0"/>
      <w:marBottom w:val="0"/>
      <w:divBdr>
        <w:top w:val="none" w:sz="0" w:space="0" w:color="auto"/>
        <w:left w:val="none" w:sz="0" w:space="0" w:color="auto"/>
        <w:bottom w:val="none" w:sz="0" w:space="0" w:color="auto"/>
        <w:right w:val="none" w:sz="0" w:space="0" w:color="auto"/>
      </w:divBdr>
      <w:divsChild>
        <w:div w:id="1905406694">
          <w:marLeft w:val="0"/>
          <w:marRight w:val="0"/>
          <w:marTop w:val="0"/>
          <w:marBottom w:val="0"/>
          <w:divBdr>
            <w:top w:val="none" w:sz="0" w:space="0" w:color="auto"/>
            <w:left w:val="none" w:sz="0" w:space="0" w:color="auto"/>
            <w:bottom w:val="none" w:sz="0" w:space="0" w:color="auto"/>
            <w:right w:val="none" w:sz="0" w:space="0" w:color="auto"/>
          </w:divBdr>
          <w:divsChild>
            <w:div w:id="1054159228">
              <w:marLeft w:val="0"/>
              <w:marRight w:val="0"/>
              <w:marTop w:val="0"/>
              <w:marBottom w:val="0"/>
              <w:divBdr>
                <w:top w:val="none" w:sz="0" w:space="0" w:color="auto"/>
                <w:left w:val="none" w:sz="0" w:space="0" w:color="auto"/>
                <w:bottom w:val="none" w:sz="0" w:space="0" w:color="auto"/>
                <w:right w:val="none" w:sz="0" w:space="0" w:color="auto"/>
              </w:divBdr>
            </w:div>
            <w:div w:id="131722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984055">
      <w:bodyDiv w:val="1"/>
      <w:marLeft w:val="0"/>
      <w:marRight w:val="0"/>
      <w:marTop w:val="0"/>
      <w:marBottom w:val="0"/>
      <w:divBdr>
        <w:top w:val="none" w:sz="0" w:space="0" w:color="auto"/>
        <w:left w:val="none" w:sz="0" w:space="0" w:color="auto"/>
        <w:bottom w:val="none" w:sz="0" w:space="0" w:color="auto"/>
        <w:right w:val="none" w:sz="0" w:space="0" w:color="auto"/>
      </w:divBdr>
    </w:div>
    <w:div w:id="748308254">
      <w:bodyDiv w:val="1"/>
      <w:marLeft w:val="0"/>
      <w:marRight w:val="0"/>
      <w:marTop w:val="0"/>
      <w:marBottom w:val="0"/>
      <w:divBdr>
        <w:top w:val="none" w:sz="0" w:space="0" w:color="auto"/>
        <w:left w:val="none" w:sz="0" w:space="0" w:color="auto"/>
        <w:bottom w:val="none" w:sz="0" w:space="0" w:color="auto"/>
        <w:right w:val="none" w:sz="0" w:space="0" w:color="auto"/>
      </w:divBdr>
      <w:divsChild>
        <w:div w:id="2088574579">
          <w:marLeft w:val="0"/>
          <w:marRight w:val="0"/>
          <w:marTop w:val="0"/>
          <w:marBottom w:val="0"/>
          <w:divBdr>
            <w:top w:val="none" w:sz="0" w:space="0" w:color="auto"/>
            <w:left w:val="none" w:sz="0" w:space="0" w:color="auto"/>
            <w:bottom w:val="none" w:sz="0" w:space="0" w:color="auto"/>
            <w:right w:val="none" w:sz="0" w:space="0" w:color="auto"/>
          </w:divBdr>
          <w:divsChild>
            <w:div w:id="178929234">
              <w:marLeft w:val="0"/>
              <w:marRight w:val="0"/>
              <w:marTop w:val="0"/>
              <w:marBottom w:val="0"/>
              <w:divBdr>
                <w:top w:val="none" w:sz="0" w:space="0" w:color="auto"/>
                <w:left w:val="none" w:sz="0" w:space="0" w:color="auto"/>
                <w:bottom w:val="none" w:sz="0" w:space="0" w:color="auto"/>
                <w:right w:val="none" w:sz="0" w:space="0" w:color="auto"/>
              </w:divBdr>
            </w:div>
            <w:div w:id="165494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800181">
      <w:bodyDiv w:val="1"/>
      <w:marLeft w:val="0"/>
      <w:marRight w:val="0"/>
      <w:marTop w:val="0"/>
      <w:marBottom w:val="0"/>
      <w:divBdr>
        <w:top w:val="none" w:sz="0" w:space="0" w:color="auto"/>
        <w:left w:val="none" w:sz="0" w:space="0" w:color="auto"/>
        <w:bottom w:val="none" w:sz="0" w:space="0" w:color="auto"/>
        <w:right w:val="none" w:sz="0" w:space="0" w:color="auto"/>
      </w:divBdr>
    </w:div>
    <w:div w:id="834685645">
      <w:bodyDiv w:val="1"/>
      <w:marLeft w:val="0"/>
      <w:marRight w:val="0"/>
      <w:marTop w:val="0"/>
      <w:marBottom w:val="0"/>
      <w:divBdr>
        <w:top w:val="none" w:sz="0" w:space="0" w:color="auto"/>
        <w:left w:val="none" w:sz="0" w:space="0" w:color="auto"/>
        <w:bottom w:val="none" w:sz="0" w:space="0" w:color="auto"/>
        <w:right w:val="none" w:sz="0" w:space="0" w:color="auto"/>
      </w:divBdr>
      <w:divsChild>
        <w:div w:id="59334664">
          <w:marLeft w:val="547"/>
          <w:marRight w:val="0"/>
          <w:marTop w:val="0"/>
          <w:marBottom w:val="0"/>
          <w:divBdr>
            <w:top w:val="none" w:sz="0" w:space="0" w:color="auto"/>
            <w:left w:val="none" w:sz="0" w:space="0" w:color="auto"/>
            <w:bottom w:val="none" w:sz="0" w:space="0" w:color="auto"/>
            <w:right w:val="none" w:sz="0" w:space="0" w:color="auto"/>
          </w:divBdr>
        </w:div>
      </w:divsChild>
    </w:div>
    <w:div w:id="846285331">
      <w:bodyDiv w:val="1"/>
      <w:marLeft w:val="0"/>
      <w:marRight w:val="0"/>
      <w:marTop w:val="0"/>
      <w:marBottom w:val="0"/>
      <w:divBdr>
        <w:top w:val="none" w:sz="0" w:space="0" w:color="auto"/>
        <w:left w:val="none" w:sz="0" w:space="0" w:color="auto"/>
        <w:bottom w:val="none" w:sz="0" w:space="0" w:color="auto"/>
        <w:right w:val="none" w:sz="0" w:space="0" w:color="auto"/>
      </w:divBdr>
    </w:div>
    <w:div w:id="858158200">
      <w:bodyDiv w:val="1"/>
      <w:marLeft w:val="0"/>
      <w:marRight w:val="0"/>
      <w:marTop w:val="0"/>
      <w:marBottom w:val="0"/>
      <w:divBdr>
        <w:top w:val="none" w:sz="0" w:space="0" w:color="auto"/>
        <w:left w:val="none" w:sz="0" w:space="0" w:color="auto"/>
        <w:bottom w:val="none" w:sz="0" w:space="0" w:color="auto"/>
        <w:right w:val="none" w:sz="0" w:space="0" w:color="auto"/>
      </w:divBdr>
      <w:divsChild>
        <w:div w:id="898783256">
          <w:marLeft w:val="547"/>
          <w:marRight w:val="0"/>
          <w:marTop w:val="0"/>
          <w:marBottom w:val="0"/>
          <w:divBdr>
            <w:top w:val="none" w:sz="0" w:space="0" w:color="auto"/>
            <w:left w:val="none" w:sz="0" w:space="0" w:color="auto"/>
            <w:bottom w:val="none" w:sz="0" w:space="0" w:color="auto"/>
            <w:right w:val="none" w:sz="0" w:space="0" w:color="auto"/>
          </w:divBdr>
        </w:div>
      </w:divsChild>
    </w:div>
    <w:div w:id="898637838">
      <w:bodyDiv w:val="1"/>
      <w:marLeft w:val="0"/>
      <w:marRight w:val="0"/>
      <w:marTop w:val="0"/>
      <w:marBottom w:val="0"/>
      <w:divBdr>
        <w:top w:val="none" w:sz="0" w:space="0" w:color="auto"/>
        <w:left w:val="none" w:sz="0" w:space="0" w:color="auto"/>
        <w:bottom w:val="none" w:sz="0" w:space="0" w:color="auto"/>
        <w:right w:val="none" w:sz="0" w:space="0" w:color="auto"/>
      </w:divBdr>
    </w:div>
    <w:div w:id="901215137">
      <w:bodyDiv w:val="1"/>
      <w:marLeft w:val="0"/>
      <w:marRight w:val="0"/>
      <w:marTop w:val="0"/>
      <w:marBottom w:val="0"/>
      <w:divBdr>
        <w:top w:val="none" w:sz="0" w:space="0" w:color="auto"/>
        <w:left w:val="none" w:sz="0" w:space="0" w:color="auto"/>
        <w:bottom w:val="none" w:sz="0" w:space="0" w:color="auto"/>
        <w:right w:val="none" w:sz="0" w:space="0" w:color="auto"/>
      </w:divBdr>
    </w:div>
    <w:div w:id="915363763">
      <w:bodyDiv w:val="1"/>
      <w:marLeft w:val="0"/>
      <w:marRight w:val="0"/>
      <w:marTop w:val="0"/>
      <w:marBottom w:val="0"/>
      <w:divBdr>
        <w:top w:val="none" w:sz="0" w:space="0" w:color="auto"/>
        <w:left w:val="none" w:sz="0" w:space="0" w:color="auto"/>
        <w:bottom w:val="none" w:sz="0" w:space="0" w:color="auto"/>
        <w:right w:val="none" w:sz="0" w:space="0" w:color="auto"/>
      </w:divBdr>
      <w:divsChild>
        <w:div w:id="144706168">
          <w:marLeft w:val="547"/>
          <w:marRight w:val="0"/>
          <w:marTop w:val="0"/>
          <w:marBottom w:val="0"/>
          <w:divBdr>
            <w:top w:val="none" w:sz="0" w:space="0" w:color="auto"/>
            <w:left w:val="none" w:sz="0" w:space="0" w:color="auto"/>
            <w:bottom w:val="none" w:sz="0" w:space="0" w:color="auto"/>
            <w:right w:val="none" w:sz="0" w:space="0" w:color="auto"/>
          </w:divBdr>
        </w:div>
      </w:divsChild>
    </w:div>
    <w:div w:id="926185701">
      <w:bodyDiv w:val="1"/>
      <w:marLeft w:val="0"/>
      <w:marRight w:val="0"/>
      <w:marTop w:val="0"/>
      <w:marBottom w:val="0"/>
      <w:divBdr>
        <w:top w:val="none" w:sz="0" w:space="0" w:color="auto"/>
        <w:left w:val="none" w:sz="0" w:space="0" w:color="auto"/>
        <w:bottom w:val="none" w:sz="0" w:space="0" w:color="auto"/>
        <w:right w:val="none" w:sz="0" w:space="0" w:color="auto"/>
      </w:divBdr>
    </w:div>
    <w:div w:id="993949042">
      <w:bodyDiv w:val="1"/>
      <w:marLeft w:val="0"/>
      <w:marRight w:val="0"/>
      <w:marTop w:val="0"/>
      <w:marBottom w:val="0"/>
      <w:divBdr>
        <w:top w:val="none" w:sz="0" w:space="0" w:color="auto"/>
        <w:left w:val="none" w:sz="0" w:space="0" w:color="auto"/>
        <w:bottom w:val="none" w:sz="0" w:space="0" w:color="auto"/>
        <w:right w:val="none" w:sz="0" w:space="0" w:color="auto"/>
      </w:divBdr>
    </w:div>
    <w:div w:id="996766412">
      <w:bodyDiv w:val="1"/>
      <w:marLeft w:val="0"/>
      <w:marRight w:val="0"/>
      <w:marTop w:val="0"/>
      <w:marBottom w:val="0"/>
      <w:divBdr>
        <w:top w:val="none" w:sz="0" w:space="0" w:color="auto"/>
        <w:left w:val="none" w:sz="0" w:space="0" w:color="auto"/>
        <w:bottom w:val="none" w:sz="0" w:space="0" w:color="auto"/>
        <w:right w:val="none" w:sz="0" w:space="0" w:color="auto"/>
      </w:divBdr>
    </w:div>
    <w:div w:id="1019501692">
      <w:bodyDiv w:val="1"/>
      <w:marLeft w:val="0"/>
      <w:marRight w:val="0"/>
      <w:marTop w:val="0"/>
      <w:marBottom w:val="0"/>
      <w:divBdr>
        <w:top w:val="none" w:sz="0" w:space="0" w:color="auto"/>
        <w:left w:val="none" w:sz="0" w:space="0" w:color="auto"/>
        <w:bottom w:val="none" w:sz="0" w:space="0" w:color="auto"/>
        <w:right w:val="none" w:sz="0" w:space="0" w:color="auto"/>
      </w:divBdr>
    </w:div>
    <w:div w:id="1039621056">
      <w:bodyDiv w:val="1"/>
      <w:marLeft w:val="0"/>
      <w:marRight w:val="0"/>
      <w:marTop w:val="0"/>
      <w:marBottom w:val="0"/>
      <w:divBdr>
        <w:top w:val="none" w:sz="0" w:space="0" w:color="auto"/>
        <w:left w:val="none" w:sz="0" w:space="0" w:color="auto"/>
        <w:bottom w:val="none" w:sz="0" w:space="0" w:color="auto"/>
        <w:right w:val="none" w:sz="0" w:space="0" w:color="auto"/>
      </w:divBdr>
    </w:div>
    <w:div w:id="1065373410">
      <w:bodyDiv w:val="1"/>
      <w:marLeft w:val="0"/>
      <w:marRight w:val="0"/>
      <w:marTop w:val="0"/>
      <w:marBottom w:val="0"/>
      <w:divBdr>
        <w:top w:val="none" w:sz="0" w:space="0" w:color="auto"/>
        <w:left w:val="none" w:sz="0" w:space="0" w:color="auto"/>
        <w:bottom w:val="none" w:sz="0" w:space="0" w:color="auto"/>
        <w:right w:val="none" w:sz="0" w:space="0" w:color="auto"/>
      </w:divBdr>
    </w:div>
    <w:div w:id="1206062901">
      <w:bodyDiv w:val="1"/>
      <w:marLeft w:val="0"/>
      <w:marRight w:val="0"/>
      <w:marTop w:val="0"/>
      <w:marBottom w:val="0"/>
      <w:divBdr>
        <w:top w:val="none" w:sz="0" w:space="0" w:color="auto"/>
        <w:left w:val="none" w:sz="0" w:space="0" w:color="auto"/>
        <w:bottom w:val="none" w:sz="0" w:space="0" w:color="auto"/>
        <w:right w:val="none" w:sz="0" w:space="0" w:color="auto"/>
      </w:divBdr>
    </w:div>
    <w:div w:id="1236403220">
      <w:bodyDiv w:val="1"/>
      <w:marLeft w:val="0"/>
      <w:marRight w:val="0"/>
      <w:marTop w:val="0"/>
      <w:marBottom w:val="0"/>
      <w:divBdr>
        <w:top w:val="none" w:sz="0" w:space="0" w:color="auto"/>
        <w:left w:val="none" w:sz="0" w:space="0" w:color="auto"/>
        <w:bottom w:val="none" w:sz="0" w:space="0" w:color="auto"/>
        <w:right w:val="none" w:sz="0" w:space="0" w:color="auto"/>
      </w:divBdr>
    </w:div>
    <w:div w:id="1253005721">
      <w:bodyDiv w:val="1"/>
      <w:marLeft w:val="0"/>
      <w:marRight w:val="0"/>
      <w:marTop w:val="0"/>
      <w:marBottom w:val="0"/>
      <w:divBdr>
        <w:top w:val="none" w:sz="0" w:space="0" w:color="auto"/>
        <w:left w:val="none" w:sz="0" w:space="0" w:color="auto"/>
        <w:bottom w:val="none" w:sz="0" w:space="0" w:color="auto"/>
        <w:right w:val="none" w:sz="0" w:space="0" w:color="auto"/>
      </w:divBdr>
    </w:div>
    <w:div w:id="1259755400">
      <w:bodyDiv w:val="1"/>
      <w:marLeft w:val="0"/>
      <w:marRight w:val="0"/>
      <w:marTop w:val="0"/>
      <w:marBottom w:val="0"/>
      <w:divBdr>
        <w:top w:val="none" w:sz="0" w:space="0" w:color="auto"/>
        <w:left w:val="none" w:sz="0" w:space="0" w:color="auto"/>
        <w:bottom w:val="none" w:sz="0" w:space="0" w:color="auto"/>
        <w:right w:val="none" w:sz="0" w:space="0" w:color="auto"/>
      </w:divBdr>
    </w:div>
    <w:div w:id="1262300524">
      <w:bodyDiv w:val="1"/>
      <w:marLeft w:val="0"/>
      <w:marRight w:val="0"/>
      <w:marTop w:val="0"/>
      <w:marBottom w:val="0"/>
      <w:divBdr>
        <w:top w:val="none" w:sz="0" w:space="0" w:color="auto"/>
        <w:left w:val="none" w:sz="0" w:space="0" w:color="auto"/>
        <w:bottom w:val="none" w:sz="0" w:space="0" w:color="auto"/>
        <w:right w:val="none" w:sz="0" w:space="0" w:color="auto"/>
      </w:divBdr>
    </w:div>
    <w:div w:id="1285962871">
      <w:bodyDiv w:val="1"/>
      <w:marLeft w:val="0"/>
      <w:marRight w:val="0"/>
      <w:marTop w:val="0"/>
      <w:marBottom w:val="0"/>
      <w:divBdr>
        <w:top w:val="none" w:sz="0" w:space="0" w:color="auto"/>
        <w:left w:val="none" w:sz="0" w:space="0" w:color="auto"/>
        <w:bottom w:val="none" w:sz="0" w:space="0" w:color="auto"/>
        <w:right w:val="none" w:sz="0" w:space="0" w:color="auto"/>
      </w:divBdr>
    </w:div>
    <w:div w:id="1290472921">
      <w:bodyDiv w:val="1"/>
      <w:marLeft w:val="0"/>
      <w:marRight w:val="0"/>
      <w:marTop w:val="0"/>
      <w:marBottom w:val="0"/>
      <w:divBdr>
        <w:top w:val="none" w:sz="0" w:space="0" w:color="auto"/>
        <w:left w:val="none" w:sz="0" w:space="0" w:color="auto"/>
        <w:bottom w:val="none" w:sz="0" w:space="0" w:color="auto"/>
        <w:right w:val="none" w:sz="0" w:space="0" w:color="auto"/>
      </w:divBdr>
      <w:divsChild>
        <w:div w:id="1651910508">
          <w:marLeft w:val="0"/>
          <w:marRight w:val="0"/>
          <w:marTop w:val="0"/>
          <w:marBottom w:val="0"/>
          <w:divBdr>
            <w:top w:val="none" w:sz="0" w:space="0" w:color="auto"/>
            <w:left w:val="none" w:sz="0" w:space="0" w:color="auto"/>
            <w:bottom w:val="none" w:sz="0" w:space="0" w:color="auto"/>
            <w:right w:val="none" w:sz="0" w:space="0" w:color="auto"/>
          </w:divBdr>
        </w:div>
      </w:divsChild>
    </w:div>
    <w:div w:id="1315404843">
      <w:bodyDiv w:val="1"/>
      <w:marLeft w:val="0"/>
      <w:marRight w:val="0"/>
      <w:marTop w:val="0"/>
      <w:marBottom w:val="0"/>
      <w:divBdr>
        <w:top w:val="none" w:sz="0" w:space="0" w:color="auto"/>
        <w:left w:val="none" w:sz="0" w:space="0" w:color="auto"/>
        <w:bottom w:val="none" w:sz="0" w:space="0" w:color="auto"/>
        <w:right w:val="none" w:sz="0" w:space="0" w:color="auto"/>
      </w:divBdr>
      <w:divsChild>
        <w:div w:id="989796379">
          <w:marLeft w:val="547"/>
          <w:marRight w:val="0"/>
          <w:marTop w:val="0"/>
          <w:marBottom w:val="0"/>
          <w:divBdr>
            <w:top w:val="none" w:sz="0" w:space="0" w:color="auto"/>
            <w:left w:val="none" w:sz="0" w:space="0" w:color="auto"/>
            <w:bottom w:val="none" w:sz="0" w:space="0" w:color="auto"/>
            <w:right w:val="none" w:sz="0" w:space="0" w:color="auto"/>
          </w:divBdr>
        </w:div>
      </w:divsChild>
    </w:div>
    <w:div w:id="1337878218">
      <w:bodyDiv w:val="1"/>
      <w:marLeft w:val="0"/>
      <w:marRight w:val="0"/>
      <w:marTop w:val="0"/>
      <w:marBottom w:val="0"/>
      <w:divBdr>
        <w:top w:val="none" w:sz="0" w:space="0" w:color="auto"/>
        <w:left w:val="none" w:sz="0" w:space="0" w:color="auto"/>
        <w:bottom w:val="none" w:sz="0" w:space="0" w:color="auto"/>
        <w:right w:val="none" w:sz="0" w:space="0" w:color="auto"/>
      </w:divBdr>
    </w:div>
    <w:div w:id="1355426461">
      <w:bodyDiv w:val="1"/>
      <w:marLeft w:val="0"/>
      <w:marRight w:val="0"/>
      <w:marTop w:val="0"/>
      <w:marBottom w:val="0"/>
      <w:divBdr>
        <w:top w:val="none" w:sz="0" w:space="0" w:color="auto"/>
        <w:left w:val="none" w:sz="0" w:space="0" w:color="auto"/>
        <w:bottom w:val="none" w:sz="0" w:space="0" w:color="auto"/>
        <w:right w:val="none" w:sz="0" w:space="0" w:color="auto"/>
      </w:divBdr>
    </w:div>
    <w:div w:id="1376734743">
      <w:bodyDiv w:val="1"/>
      <w:marLeft w:val="0"/>
      <w:marRight w:val="0"/>
      <w:marTop w:val="0"/>
      <w:marBottom w:val="0"/>
      <w:divBdr>
        <w:top w:val="none" w:sz="0" w:space="0" w:color="auto"/>
        <w:left w:val="none" w:sz="0" w:space="0" w:color="auto"/>
        <w:bottom w:val="none" w:sz="0" w:space="0" w:color="auto"/>
        <w:right w:val="none" w:sz="0" w:space="0" w:color="auto"/>
      </w:divBdr>
    </w:div>
    <w:div w:id="1390299643">
      <w:bodyDiv w:val="1"/>
      <w:marLeft w:val="0"/>
      <w:marRight w:val="0"/>
      <w:marTop w:val="0"/>
      <w:marBottom w:val="0"/>
      <w:divBdr>
        <w:top w:val="none" w:sz="0" w:space="0" w:color="auto"/>
        <w:left w:val="none" w:sz="0" w:space="0" w:color="auto"/>
        <w:bottom w:val="none" w:sz="0" w:space="0" w:color="auto"/>
        <w:right w:val="none" w:sz="0" w:space="0" w:color="auto"/>
      </w:divBdr>
    </w:div>
    <w:div w:id="1411080185">
      <w:bodyDiv w:val="1"/>
      <w:marLeft w:val="0"/>
      <w:marRight w:val="0"/>
      <w:marTop w:val="0"/>
      <w:marBottom w:val="0"/>
      <w:divBdr>
        <w:top w:val="none" w:sz="0" w:space="0" w:color="auto"/>
        <w:left w:val="none" w:sz="0" w:space="0" w:color="auto"/>
        <w:bottom w:val="none" w:sz="0" w:space="0" w:color="auto"/>
        <w:right w:val="none" w:sz="0" w:space="0" w:color="auto"/>
      </w:divBdr>
    </w:div>
    <w:div w:id="1431774094">
      <w:bodyDiv w:val="1"/>
      <w:marLeft w:val="0"/>
      <w:marRight w:val="0"/>
      <w:marTop w:val="0"/>
      <w:marBottom w:val="0"/>
      <w:divBdr>
        <w:top w:val="none" w:sz="0" w:space="0" w:color="auto"/>
        <w:left w:val="none" w:sz="0" w:space="0" w:color="auto"/>
        <w:bottom w:val="none" w:sz="0" w:space="0" w:color="auto"/>
        <w:right w:val="none" w:sz="0" w:space="0" w:color="auto"/>
      </w:divBdr>
    </w:div>
    <w:div w:id="1435202252">
      <w:bodyDiv w:val="1"/>
      <w:marLeft w:val="0"/>
      <w:marRight w:val="0"/>
      <w:marTop w:val="0"/>
      <w:marBottom w:val="0"/>
      <w:divBdr>
        <w:top w:val="none" w:sz="0" w:space="0" w:color="auto"/>
        <w:left w:val="none" w:sz="0" w:space="0" w:color="auto"/>
        <w:bottom w:val="none" w:sz="0" w:space="0" w:color="auto"/>
        <w:right w:val="none" w:sz="0" w:space="0" w:color="auto"/>
      </w:divBdr>
    </w:div>
    <w:div w:id="1483350509">
      <w:bodyDiv w:val="1"/>
      <w:marLeft w:val="0"/>
      <w:marRight w:val="0"/>
      <w:marTop w:val="0"/>
      <w:marBottom w:val="0"/>
      <w:divBdr>
        <w:top w:val="none" w:sz="0" w:space="0" w:color="auto"/>
        <w:left w:val="none" w:sz="0" w:space="0" w:color="auto"/>
        <w:bottom w:val="none" w:sz="0" w:space="0" w:color="auto"/>
        <w:right w:val="none" w:sz="0" w:space="0" w:color="auto"/>
      </w:divBdr>
    </w:div>
    <w:div w:id="1504201965">
      <w:bodyDiv w:val="1"/>
      <w:marLeft w:val="0"/>
      <w:marRight w:val="0"/>
      <w:marTop w:val="0"/>
      <w:marBottom w:val="0"/>
      <w:divBdr>
        <w:top w:val="none" w:sz="0" w:space="0" w:color="auto"/>
        <w:left w:val="none" w:sz="0" w:space="0" w:color="auto"/>
        <w:bottom w:val="none" w:sz="0" w:space="0" w:color="auto"/>
        <w:right w:val="none" w:sz="0" w:space="0" w:color="auto"/>
      </w:divBdr>
      <w:divsChild>
        <w:div w:id="1704087713">
          <w:marLeft w:val="547"/>
          <w:marRight w:val="0"/>
          <w:marTop w:val="0"/>
          <w:marBottom w:val="0"/>
          <w:divBdr>
            <w:top w:val="none" w:sz="0" w:space="0" w:color="auto"/>
            <w:left w:val="none" w:sz="0" w:space="0" w:color="auto"/>
            <w:bottom w:val="none" w:sz="0" w:space="0" w:color="auto"/>
            <w:right w:val="none" w:sz="0" w:space="0" w:color="auto"/>
          </w:divBdr>
        </w:div>
      </w:divsChild>
    </w:div>
    <w:div w:id="1554803138">
      <w:bodyDiv w:val="1"/>
      <w:marLeft w:val="0"/>
      <w:marRight w:val="0"/>
      <w:marTop w:val="0"/>
      <w:marBottom w:val="0"/>
      <w:divBdr>
        <w:top w:val="none" w:sz="0" w:space="0" w:color="auto"/>
        <w:left w:val="none" w:sz="0" w:space="0" w:color="auto"/>
        <w:bottom w:val="none" w:sz="0" w:space="0" w:color="auto"/>
        <w:right w:val="none" w:sz="0" w:space="0" w:color="auto"/>
      </w:divBdr>
    </w:div>
    <w:div w:id="1561017890">
      <w:bodyDiv w:val="1"/>
      <w:marLeft w:val="0"/>
      <w:marRight w:val="0"/>
      <w:marTop w:val="0"/>
      <w:marBottom w:val="0"/>
      <w:divBdr>
        <w:top w:val="none" w:sz="0" w:space="0" w:color="auto"/>
        <w:left w:val="none" w:sz="0" w:space="0" w:color="auto"/>
        <w:bottom w:val="none" w:sz="0" w:space="0" w:color="auto"/>
        <w:right w:val="none" w:sz="0" w:space="0" w:color="auto"/>
      </w:divBdr>
    </w:div>
    <w:div w:id="1592809457">
      <w:bodyDiv w:val="1"/>
      <w:marLeft w:val="0"/>
      <w:marRight w:val="0"/>
      <w:marTop w:val="0"/>
      <w:marBottom w:val="0"/>
      <w:divBdr>
        <w:top w:val="none" w:sz="0" w:space="0" w:color="auto"/>
        <w:left w:val="none" w:sz="0" w:space="0" w:color="auto"/>
        <w:bottom w:val="none" w:sz="0" w:space="0" w:color="auto"/>
        <w:right w:val="none" w:sz="0" w:space="0" w:color="auto"/>
      </w:divBdr>
    </w:div>
    <w:div w:id="1642073215">
      <w:bodyDiv w:val="1"/>
      <w:marLeft w:val="0"/>
      <w:marRight w:val="0"/>
      <w:marTop w:val="0"/>
      <w:marBottom w:val="0"/>
      <w:divBdr>
        <w:top w:val="none" w:sz="0" w:space="0" w:color="auto"/>
        <w:left w:val="none" w:sz="0" w:space="0" w:color="auto"/>
        <w:bottom w:val="none" w:sz="0" w:space="0" w:color="auto"/>
        <w:right w:val="none" w:sz="0" w:space="0" w:color="auto"/>
      </w:divBdr>
    </w:div>
    <w:div w:id="1693220863">
      <w:bodyDiv w:val="1"/>
      <w:marLeft w:val="0"/>
      <w:marRight w:val="0"/>
      <w:marTop w:val="0"/>
      <w:marBottom w:val="0"/>
      <w:divBdr>
        <w:top w:val="none" w:sz="0" w:space="0" w:color="auto"/>
        <w:left w:val="none" w:sz="0" w:space="0" w:color="auto"/>
        <w:bottom w:val="none" w:sz="0" w:space="0" w:color="auto"/>
        <w:right w:val="none" w:sz="0" w:space="0" w:color="auto"/>
      </w:divBdr>
    </w:div>
    <w:div w:id="1694769063">
      <w:bodyDiv w:val="1"/>
      <w:marLeft w:val="0"/>
      <w:marRight w:val="0"/>
      <w:marTop w:val="0"/>
      <w:marBottom w:val="0"/>
      <w:divBdr>
        <w:top w:val="none" w:sz="0" w:space="0" w:color="auto"/>
        <w:left w:val="none" w:sz="0" w:space="0" w:color="auto"/>
        <w:bottom w:val="none" w:sz="0" w:space="0" w:color="auto"/>
        <w:right w:val="none" w:sz="0" w:space="0" w:color="auto"/>
      </w:divBdr>
    </w:div>
    <w:div w:id="1700856444">
      <w:bodyDiv w:val="1"/>
      <w:marLeft w:val="0"/>
      <w:marRight w:val="0"/>
      <w:marTop w:val="0"/>
      <w:marBottom w:val="0"/>
      <w:divBdr>
        <w:top w:val="none" w:sz="0" w:space="0" w:color="auto"/>
        <w:left w:val="none" w:sz="0" w:space="0" w:color="auto"/>
        <w:bottom w:val="none" w:sz="0" w:space="0" w:color="auto"/>
        <w:right w:val="none" w:sz="0" w:space="0" w:color="auto"/>
      </w:divBdr>
    </w:div>
    <w:div w:id="1758553736">
      <w:bodyDiv w:val="1"/>
      <w:marLeft w:val="0"/>
      <w:marRight w:val="0"/>
      <w:marTop w:val="0"/>
      <w:marBottom w:val="0"/>
      <w:divBdr>
        <w:top w:val="none" w:sz="0" w:space="0" w:color="auto"/>
        <w:left w:val="none" w:sz="0" w:space="0" w:color="auto"/>
        <w:bottom w:val="none" w:sz="0" w:space="0" w:color="auto"/>
        <w:right w:val="none" w:sz="0" w:space="0" w:color="auto"/>
      </w:divBdr>
    </w:div>
    <w:div w:id="1768187270">
      <w:bodyDiv w:val="1"/>
      <w:marLeft w:val="0"/>
      <w:marRight w:val="0"/>
      <w:marTop w:val="0"/>
      <w:marBottom w:val="0"/>
      <w:divBdr>
        <w:top w:val="none" w:sz="0" w:space="0" w:color="auto"/>
        <w:left w:val="none" w:sz="0" w:space="0" w:color="auto"/>
        <w:bottom w:val="none" w:sz="0" w:space="0" w:color="auto"/>
        <w:right w:val="none" w:sz="0" w:space="0" w:color="auto"/>
      </w:divBdr>
    </w:div>
    <w:div w:id="1814331318">
      <w:bodyDiv w:val="1"/>
      <w:marLeft w:val="0"/>
      <w:marRight w:val="0"/>
      <w:marTop w:val="0"/>
      <w:marBottom w:val="0"/>
      <w:divBdr>
        <w:top w:val="none" w:sz="0" w:space="0" w:color="auto"/>
        <w:left w:val="none" w:sz="0" w:space="0" w:color="auto"/>
        <w:bottom w:val="none" w:sz="0" w:space="0" w:color="auto"/>
        <w:right w:val="none" w:sz="0" w:space="0" w:color="auto"/>
      </w:divBdr>
    </w:div>
    <w:div w:id="1823428063">
      <w:bodyDiv w:val="1"/>
      <w:marLeft w:val="0"/>
      <w:marRight w:val="0"/>
      <w:marTop w:val="0"/>
      <w:marBottom w:val="0"/>
      <w:divBdr>
        <w:top w:val="none" w:sz="0" w:space="0" w:color="auto"/>
        <w:left w:val="none" w:sz="0" w:space="0" w:color="auto"/>
        <w:bottom w:val="none" w:sz="0" w:space="0" w:color="auto"/>
        <w:right w:val="none" w:sz="0" w:space="0" w:color="auto"/>
      </w:divBdr>
    </w:div>
    <w:div w:id="1825925381">
      <w:bodyDiv w:val="1"/>
      <w:marLeft w:val="0"/>
      <w:marRight w:val="0"/>
      <w:marTop w:val="0"/>
      <w:marBottom w:val="0"/>
      <w:divBdr>
        <w:top w:val="none" w:sz="0" w:space="0" w:color="auto"/>
        <w:left w:val="none" w:sz="0" w:space="0" w:color="auto"/>
        <w:bottom w:val="none" w:sz="0" w:space="0" w:color="auto"/>
        <w:right w:val="none" w:sz="0" w:space="0" w:color="auto"/>
      </w:divBdr>
    </w:div>
    <w:div w:id="1844779639">
      <w:bodyDiv w:val="1"/>
      <w:marLeft w:val="0"/>
      <w:marRight w:val="0"/>
      <w:marTop w:val="0"/>
      <w:marBottom w:val="0"/>
      <w:divBdr>
        <w:top w:val="none" w:sz="0" w:space="0" w:color="auto"/>
        <w:left w:val="none" w:sz="0" w:space="0" w:color="auto"/>
        <w:bottom w:val="none" w:sz="0" w:space="0" w:color="auto"/>
        <w:right w:val="none" w:sz="0" w:space="0" w:color="auto"/>
      </w:divBdr>
      <w:divsChild>
        <w:div w:id="1352603866">
          <w:marLeft w:val="547"/>
          <w:marRight w:val="0"/>
          <w:marTop w:val="0"/>
          <w:marBottom w:val="0"/>
          <w:divBdr>
            <w:top w:val="none" w:sz="0" w:space="0" w:color="auto"/>
            <w:left w:val="none" w:sz="0" w:space="0" w:color="auto"/>
            <w:bottom w:val="none" w:sz="0" w:space="0" w:color="auto"/>
            <w:right w:val="none" w:sz="0" w:space="0" w:color="auto"/>
          </w:divBdr>
        </w:div>
      </w:divsChild>
    </w:div>
    <w:div w:id="1883440241">
      <w:bodyDiv w:val="1"/>
      <w:marLeft w:val="0"/>
      <w:marRight w:val="0"/>
      <w:marTop w:val="0"/>
      <w:marBottom w:val="0"/>
      <w:divBdr>
        <w:top w:val="none" w:sz="0" w:space="0" w:color="auto"/>
        <w:left w:val="none" w:sz="0" w:space="0" w:color="auto"/>
        <w:bottom w:val="none" w:sz="0" w:space="0" w:color="auto"/>
        <w:right w:val="none" w:sz="0" w:space="0" w:color="auto"/>
      </w:divBdr>
    </w:div>
    <w:div w:id="1922835936">
      <w:bodyDiv w:val="1"/>
      <w:marLeft w:val="0"/>
      <w:marRight w:val="0"/>
      <w:marTop w:val="0"/>
      <w:marBottom w:val="0"/>
      <w:divBdr>
        <w:top w:val="none" w:sz="0" w:space="0" w:color="auto"/>
        <w:left w:val="none" w:sz="0" w:space="0" w:color="auto"/>
        <w:bottom w:val="none" w:sz="0" w:space="0" w:color="auto"/>
        <w:right w:val="none" w:sz="0" w:space="0" w:color="auto"/>
      </w:divBdr>
    </w:div>
    <w:div w:id="1955407441">
      <w:bodyDiv w:val="1"/>
      <w:marLeft w:val="0"/>
      <w:marRight w:val="0"/>
      <w:marTop w:val="0"/>
      <w:marBottom w:val="0"/>
      <w:divBdr>
        <w:top w:val="none" w:sz="0" w:space="0" w:color="auto"/>
        <w:left w:val="none" w:sz="0" w:space="0" w:color="auto"/>
        <w:bottom w:val="none" w:sz="0" w:space="0" w:color="auto"/>
        <w:right w:val="none" w:sz="0" w:space="0" w:color="auto"/>
      </w:divBdr>
    </w:div>
    <w:div w:id="1959139170">
      <w:bodyDiv w:val="1"/>
      <w:marLeft w:val="0"/>
      <w:marRight w:val="0"/>
      <w:marTop w:val="0"/>
      <w:marBottom w:val="0"/>
      <w:divBdr>
        <w:top w:val="none" w:sz="0" w:space="0" w:color="auto"/>
        <w:left w:val="none" w:sz="0" w:space="0" w:color="auto"/>
        <w:bottom w:val="none" w:sz="0" w:space="0" w:color="auto"/>
        <w:right w:val="none" w:sz="0" w:space="0" w:color="auto"/>
      </w:divBdr>
    </w:div>
    <w:div w:id="1985235568">
      <w:bodyDiv w:val="1"/>
      <w:marLeft w:val="0"/>
      <w:marRight w:val="0"/>
      <w:marTop w:val="0"/>
      <w:marBottom w:val="0"/>
      <w:divBdr>
        <w:top w:val="none" w:sz="0" w:space="0" w:color="auto"/>
        <w:left w:val="none" w:sz="0" w:space="0" w:color="auto"/>
        <w:bottom w:val="none" w:sz="0" w:space="0" w:color="auto"/>
        <w:right w:val="none" w:sz="0" w:space="0" w:color="auto"/>
      </w:divBdr>
    </w:div>
    <w:div w:id="1990473088">
      <w:bodyDiv w:val="1"/>
      <w:marLeft w:val="0"/>
      <w:marRight w:val="0"/>
      <w:marTop w:val="0"/>
      <w:marBottom w:val="0"/>
      <w:divBdr>
        <w:top w:val="none" w:sz="0" w:space="0" w:color="auto"/>
        <w:left w:val="none" w:sz="0" w:space="0" w:color="auto"/>
        <w:bottom w:val="none" w:sz="0" w:space="0" w:color="auto"/>
        <w:right w:val="none" w:sz="0" w:space="0" w:color="auto"/>
      </w:divBdr>
    </w:div>
    <w:div w:id="2000306055">
      <w:bodyDiv w:val="1"/>
      <w:marLeft w:val="0"/>
      <w:marRight w:val="0"/>
      <w:marTop w:val="0"/>
      <w:marBottom w:val="0"/>
      <w:divBdr>
        <w:top w:val="none" w:sz="0" w:space="0" w:color="auto"/>
        <w:left w:val="none" w:sz="0" w:space="0" w:color="auto"/>
        <w:bottom w:val="none" w:sz="0" w:space="0" w:color="auto"/>
        <w:right w:val="none" w:sz="0" w:space="0" w:color="auto"/>
      </w:divBdr>
    </w:div>
    <w:div w:id="2021656342">
      <w:bodyDiv w:val="1"/>
      <w:marLeft w:val="0"/>
      <w:marRight w:val="0"/>
      <w:marTop w:val="0"/>
      <w:marBottom w:val="0"/>
      <w:divBdr>
        <w:top w:val="none" w:sz="0" w:space="0" w:color="auto"/>
        <w:left w:val="none" w:sz="0" w:space="0" w:color="auto"/>
        <w:bottom w:val="none" w:sz="0" w:space="0" w:color="auto"/>
        <w:right w:val="none" w:sz="0" w:space="0" w:color="auto"/>
      </w:divBdr>
      <w:divsChild>
        <w:div w:id="414132327">
          <w:marLeft w:val="547"/>
          <w:marRight w:val="0"/>
          <w:marTop w:val="0"/>
          <w:marBottom w:val="0"/>
          <w:divBdr>
            <w:top w:val="none" w:sz="0" w:space="0" w:color="auto"/>
            <w:left w:val="none" w:sz="0" w:space="0" w:color="auto"/>
            <w:bottom w:val="none" w:sz="0" w:space="0" w:color="auto"/>
            <w:right w:val="none" w:sz="0" w:space="0" w:color="auto"/>
          </w:divBdr>
        </w:div>
      </w:divsChild>
    </w:div>
    <w:div w:id="2053454733">
      <w:bodyDiv w:val="1"/>
      <w:marLeft w:val="0"/>
      <w:marRight w:val="0"/>
      <w:marTop w:val="0"/>
      <w:marBottom w:val="0"/>
      <w:divBdr>
        <w:top w:val="none" w:sz="0" w:space="0" w:color="auto"/>
        <w:left w:val="none" w:sz="0" w:space="0" w:color="auto"/>
        <w:bottom w:val="none" w:sz="0" w:space="0" w:color="auto"/>
        <w:right w:val="none" w:sz="0" w:space="0" w:color="auto"/>
      </w:divBdr>
    </w:div>
    <w:div w:id="20804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5.jpg"/><Relationship Id="rId84" Type="http://schemas.openxmlformats.org/officeDocument/2006/relationships/hyperlink" Target="http://www.unisdr.org/2004/campaign/pa-camp04-riskland-eng.htm" TargetMode="External"/><Relationship Id="rId89" Type="http://schemas.openxmlformats.org/officeDocument/2006/relationships/hyperlink" Target="http://www.preventionweb.net/english/professional/trainings-events/edu-materials/v.php?id=3820" TargetMode="External"/><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cordis.europa.eu/programme/rcn/664463_en.html" TargetMode="External"/><Relationship Id="rId29" Type="http://schemas.openxmlformats.org/officeDocument/2006/relationships/image" Target="media/image20.jpeg"/><Relationship Id="rId107" Type="http://schemas.openxmlformats.org/officeDocument/2006/relationships/hyperlink" Target="http://www.edu4drr.org" TargetMode="Externa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cid:5ec29597-8b74-4ae3-ba46-9182343074a6@eurprd03.prod.outlook.com" TargetMode="External"/><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hyperlink" Target="http://www.preventionweb.net/english/professional/trainings-events/edu-materials/v.php?id=15316" TargetMode="External"/><Relationship Id="rId79" Type="http://schemas.openxmlformats.org/officeDocument/2006/relationships/hyperlink" Target="http://www.preventionweb.net/english/professional/trainings-events/edu-materials/v.php?id=15323" TargetMode="External"/><Relationship Id="rId87" Type="http://schemas.openxmlformats.org/officeDocument/2006/relationships/hyperlink" Target="http://www.preventionweb.net/english/professional/publications/v.php?id=12085" TargetMode="External"/><Relationship Id="rId102" Type="http://schemas.openxmlformats.org/officeDocument/2006/relationships/hyperlink" Target="http://resourcecentre.savethechildren.se/library/arc-resource-pack-actions-rights-children-english-version" TargetMode="External"/><Relationship Id="rId110" Type="http://schemas.openxmlformats.org/officeDocument/2006/relationships/hyperlink" Target="http://www.preventionweb.net/english/professional/terminology/" TargetMode="Externa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hyperlink" Target="http://www.educationscotland.gov.uk/readyforemergencies/resources/index.asp" TargetMode="External"/><Relationship Id="rId90" Type="http://schemas.openxmlformats.org/officeDocument/2006/relationships/hyperlink" Target="https://www.gdnonline.org/resources/ADPC_CDP_COPRAP_toolkit.pdf" TargetMode="External"/><Relationship Id="rId95" Type="http://schemas.openxmlformats.org/officeDocument/2006/relationships/hyperlink" Target="http://preparecenter.org/sites/default/files/modulo_1education_organization_and_preparation_for_risk_reduction_eng.pdf" TargetMode="External"/><Relationship Id="rId19" Type="http://schemas.openxmlformats.org/officeDocument/2006/relationships/image" Target="media/image10.jp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jpeg"/><Relationship Id="rId64" Type="http://schemas.openxmlformats.org/officeDocument/2006/relationships/image" Target="media/image53.png"/><Relationship Id="rId69" Type="http://schemas.openxmlformats.org/officeDocument/2006/relationships/image" Target="media/image56.jpg"/><Relationship Id="rId77" Type="http://schemas.openxmlformats.org/officeDocument/2006/relationships/hyperlink" Target="http://www.preventionweb.net/english/professional/trainings-events/edu-materials/v.php?id=15321" TargetMode="External"/><Relationship Id="rId100" Type="http://schemas.openxmlformats.org/officeDocument/2006/relationships/hyperlink" Target="http://www.plan-uk.org/assets/documents/iati/plan_uk_-_acinonyx_cervidae_hircus_child-led_evaluation_of_the_ppa_programme_in_cambodia.pdf?utm_source=programmes&amp;utm_medium=referral&amp;utm_content=cam-promoting-right-child-eval&amp;utm_campaign=iati-report" TargetMode="External"/><Relationship Id="rId105" Type="http://schemas.openxmlformats.org/officeDocument/2006/relationships/hyperlink" Target="http://toolkit.ineesite.org/inee_minimum_standards/implementation_tools/%3Ch3%3Ekey_thematic_issues%3Ch3%3E/disaster_risk_reduction"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header" Target="header1.xml"/><Relationship Id="rId80" Type="http://schemas.openxmlformats.org/officeDocument/2006/relationships/hyperlink" Target="http://www.preventionweb.net/english/professional/trainings-events/edu-materials/v.php?id=4453" TargetMode="External"/><Relationship Id="rId85" Type="http://schemas.openxmlformats.org/officeDocument/2006/relationships/hyperlink" Target="https://www.dropbox.com/sh/61rb0xjfs44lp8n/AAAQS-ZnYgQ0Vau5HQQM6tm-a?dl=0" TargetMode="External"/><Relationship Id="rId93" Type="http://schemas.openxmlformats.org/officeDocument/2006/relationships/hyperlink" Target="http://www.preventionweb.net/english/professional/contacts/v.php?id=177" TargetMode="External"/><Relationship Id="rId98" Type="http://schemas.openxmlformats.org/officeDocument/2006/relationships/hyperlink" Target="http://toolkit.ineesite.org/toolkit/INEEcms/uploads/1056/Better_Be_Prepared.pdf" TargetMode="External"/><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hyperlink" Target="http://cordis.europa.eu/programme/rcn/664463_en.html" TargetMode="External"/><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jpeg"/><Relationship Id="rId67" Type="http://schemas.openxmlformats.org/officeDocument/2006/relationships/hyperlink" Target="http://impactmediaspecialists.co.uk/about/" TargetMode="External"/><Relationship Id="rId103" Type="http://schemas.openxmlformats.org/officeDocument/2006/relationships/hyperlink" Target="http://www.preventionweb.net/files/29491_29491comprehensiveschoolsafetytoolk.pdf" TargetMode="External"/><Relationship Id="rId108" Type="http://schemas.openxmlformats.org/officeDocument/2006/relationships/hyperlink" Target="http://educacionygestiondelriesgo.cridlac.org/" TargetMode="External"/><Relationship Id="rId20" Type="http://schemas.openxmlformats.org/officeDocument/2006/relationships/image" Target="media/image11.jp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1.jpeg"/><Relationship Id="rId70" Type="http://schemas.openxmlformats.org/officeDocument/2006/relationships/hyperlink" Target="https://plan-international.org/publications/child-centred-disaster-risk-reduction-toolkit" TargetMode="External"/><Relationship Id="rId75" Type="http://schemas.openxmlformats.org/officeDocument/2006/relationships/hyperlink" Target="http://www.preventionweb.net/english/professional/trainings-events/edu-materials/v.php?id=13989" TargetMode="External"/><Relationship Id="rId83" Type="http://schemas.openxmlformats.org/officeDocument/2006/relationships/hyperlink" Target="http://www.savethechildren.org/site/c.8rKLIXMGIpI4E/b.9085951/k.B899/Get_Ready_Get_Safe_Community.htm" TargetMode="External"/><Relationship Id="rId88" Type="http://schemas.openxmlformats.org/officeDocument/2006/relationships/hyperlink" Target="https://plan-international.org/child-centred-disaster-risk-reduction-toolkit" TargetMode="External"/><Relationship Id="rId91" Type="http://schemas.openxmlformats.org/officeDocument/2006/relationships/hyperlink" Target="http://www.preventionweb.net/files/16726_16726childrenindisastersgamesandgui.pdf" TargetMode="External"/><Relationship Id="rId96" Type="http://schemas.openxmlformats.org/officeDocument/2006/relationships/hyperlink" Target="http://www.preventionweb.net/english/professional/trainings-events/edu-materials/v.php?id=8410"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cid:5ecc2318-cae1-407d-b010-43dac996f5a5@eurprd01.prod.exchangelabs.com" TargetMode="External"/><Relationship Id="rId106" Type="http://schemas.openxmlformats.org/officeDocument/2006/relationships/hyperlink" Target="http://www.cogssdpe.org" TargetMode="External"/><Relationship Id="rId10" Type="http://schemas.openxmlformats.org/officeDocument/2006/relationships/image" Target="media/image3.png"/><Relationship Id="rId31" Type="http://schemas.openxmlformats.org/officeDocument/2006/relationships/image" Target="media/image22.jp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microsoft.com/office/2007/relationships/hdphoto" Target="media/hdphoto1.wdp"/><Relationship Id="rId73" Type="http://schemas.openxmlformats.org/officeDocument/2006/relationships/hyperlink" Target="http://www.preventionweb.net/english/professional/trainings-events/edu-materials/v.php?id=3920" TargetMode="External"/><Relationship Id="rId78" Type="http://schemas.openxmlformats.org/officeDocument/2006/relationships/hyperlink" Target="http://www.preventionweb.net/english/professional/trainings-events/edu-materials/v.php?id=6653" TargetMode="External"/><Relationship Id="rId81" Type="http://schemas.openxmlformats.org/officeDocument/2006/relationships/hyperlink" Target="http://www.preventionweb.net/english/professional/trainings-events/edu-materials/v.php?id=13988" TargetMode="External"/><Relationship Id="rId86" Type="http://schemas.openxmlformats.org/officeDocument/2006/relationships/hyperlink" Target="https://plan-international.org/childrens-charter-disaster-risk-reduction" TargetMode="External"/><Relationship Id="rId94" Type="http://schemas.openxmlformats.org/officeDocument/2006/relationships/hyperlink" Target="http://www.preventionweb.net/english/professional/contacts/v.php?id=1189" TargetMode="External"/><Relationship Id="rId99" Type="http://schemas.openxmlformats.org/officeDocument/2006/relationships/hyperlink" Target="http://www.bnhcrc.com.au/resources/poster/1986" TargetMode="External"/><Relationship Id="rId101" Type="http://schemas.openxmlformats.org/officeDocument/2006/relationships/hyperlink" Target="http://www.preventionweb.net/english/professional/trainings-events/edu-materials/v.php?id=15329" TargetMode="Externa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g"/><Relationship Id="rId39" Type="http://schemas.openxmlformats.org/officeDocument/2006/relationships/image" Target="media/image30.png"/><Relationship Id="rId109" Type="http://schemas.openxmlformats.org/officeDocument/2006/relationships/hyperlink" Target="http://www.unisdr.org/we/inform/terminology"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hyperlink" Target="http://www.preventionweb.net/english/professional/trainings-events/edu-materials/v.php?id=15319" TargetMode="External"/><Relationship Id="rId97" Type="http://schemas.openxmlformats.org/officeDocument/2006/relationships/hyperlink" Target="http://www.preventionweb.net/english/professional/trainings-events/edu-materials/v.php?id=8408" TargetMode="External"/><Relationship Id="rId104" Type="http://schemas.openxmlformats.org/officeDocument/2006/relationships/hyperlink" Target="http://www.preventionweb.net/go/edu-materials/" TargetMode="External"/><Relationship Id="rId7" Type="http://schemas.openxmlformats.org/officeDocument/2006/relationships/footnotes" Target="footnotes.xml"/><Relationship Id="rId71" Type="http://schemas.openxmlformats.org/officeDocument/2006/relationships/hyperlink" Target="http://www.ohchr.org/en/professionalinterest/pages/crc.aspx" TargetMode="External"/><Relationship Id="rId92" Type="http://schemas.openxmlformats.org/officeDocument/2006/relationships/hyperlink" Target="http://www.preventionweb.net/english/professional/contacts/v.php?id=406"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riam\AppData\Roaming\Microsoft\Plantillas\Plan%20de%20negocios%20rojinegro.dotx" TargetMode="External"/></Relationships>
</file>

<file path=word/theme/theme1.xml><?xml version="1.0" encoding="utf-8"?>
<a:theme xmlns:a="http://schemas.openxmlformats.org/drawingml/2006/main" name="Red Business Set">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siness Invoice">
      <a:majorFont>
        <a:latin typeface="Century Gothic"/>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7EAC9B9C-39C7-442D-A2C6-BC21F3368F0F}">
  <ds:schemaRefs>
    <ds:schemaRef ds:uri="http://schemas.microsoft.com/sharepoint/v3/contenttype/forms"/>
  </ds:schemaRefs>
</ds:datastoreItem>
</file>

<file path=customXml/itemProps2.xml><?xml version="1.0" encoding="utf-8"?>
<ds:datastoreItem xmlns:ds="http://schemas.openxmlformats.org/officeDocument/2006/customXml" ds:itemID="{C630146F-292D-41CA-AF4F-19DCEBB63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 de negocios rojinegro.dotx</Template>
  <TotalTime>9</TotalTime>
  <Pages>76</Pages>
  <Words>14574</Words>
  <Characters>83072</Characters>
  <Application>Microsoft Office Word</Application>
  <DocSecurity>0</DocSecurity>
  <Lines>692</Lines>
  <Paragraphs>194</Paragraphs>
  <ScaleCrop>false</ScaleCrop>
  <HeadingPairs>
    <vt:vector size="6" baseType="variant">
      <vt:variant>
        <vt:lpstr>Titolo</vt:lpstr>
      </vt:variant>
      <vt:variant>
        <vt:i4>1</vt:i4>
      </vt:variant>
      <vt:variant>
        <vt:lpstr>Title</vt:lpstr>
      </vt:variant>
      <vt:variant>
        <vt:i4>1</vt:i4>
      </vt:variant>
      <vt:variant>
        <vt:lpstr>Título</vt:lpstr>
      </vt:variant>
      <vt:variant>
        <vt:i4>1</vt:i4>
      </vt:variant>
    </vt:vector>
  </HeadingPairs>
  <TitlesOfParts>
    <vt:vector size="3" baseType="lpstr">
      <vt:lpstr>CUIDAR</vt:lpstr>
      <vt:lpstr>CUIDAR</vt:lpstr>
      <vt:lpstr>CUIDAR</vt:lpstr>
    </vt:vector>
  </TitlesOfParts>
  <Company/>
  <LinksUpToDate>false</LinksUpToDate>
  <CharactersWithSpaces>97452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CUIDAR</dc:title>
  <dc:subject>Scoping Report</dc:subject>
  <dc:creator>m</dc:creator>
  <cp:keywords/>
  <dc:description/>
  <cp:lastModifiedBy>Anna Benedetta Grisi</cp:lastModifiedBy>
  <cp:revision>5</cp:revision>
  <cp:lastPrinted>2017-11-16T16:30:00Z</cp:lastPrinted>
  <dcterms:created xsi:type="dcterms:W3CDTF">2017-11-16T16:23:00Z</dcterms:created>
  <dcterms:modified xsi:type="dcterms:W3CDTF">2017-11-16T16:32:00Z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TC038436609991</vt:lpwstr>
  </property>
</Properties>
</file>