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4B5" w:rsidRPr="002179B7" w:rsidRDefault="00D224B5" w:rsidP="00E91A28">
      <w:pPr>
        <w:pStyle w:val="NLTitle"/>
        <w:tabs>
          <w:tab w:val="left" w:pos="7239"/>
        </w:tabs>
      </w:pPr>
      <w:r>
        <w:pict>
          <v:shapetype id="_x0000_t202" coordsize="21600,21600" o:spt="202" path="m,l,21600r21600,l21600,xe">
            <v:stroke joinstyle="miter"/>
            <v:path gradientshapeok="t" o:connecttype="rect"/>
          </v:shapetype>
          <v:shape id="_x0000_s1029" type="#_x0000_t202" style="position:absolute;margin-left:9pt;margin-top:-36pt;width:225pt;height:36pt;z-index:251658752" strokecolor="red">
            <v:textbox>
              <w:txbxContent>
                <w:p w:rsidR="00D224B5" w:rsidRPr="005B28C9" w:rsidRDefault="00D224B5" w:rsidP="0035370E">
                  <w:pPr>
                    <w:rPr>
                      <w:rFonts w:ascii="Arial" w:hAnsi="Arial" w:cs="Arial"/>
                      <w:b/>
                      <w:color w:val="FF0000"/>
                    </w:rPr>
                  </w:pPr>
                  <w:r w:rsidRPr="005B28C9">
                    <w:rPr>
                      <w:rFonts w:cs="Arial"/>
                      <w:b/>
                      <w:color w:val="FF0000"/>
                    </w:rPr>
                    <w:t xml:space="preserve">Live Document – </w:t>
                  </w:r>
                  <w:r w:rsidR="003E1BA1">
                    <w:rPr>
                      <w:rFonts w:cs="Arial"/>
                      <w:b/>
                      <w:color w:val="FF0000"/>
                    </w:rPr>
                    <w:t>last updated by CNelson 16/5/12</w:t>
                  </w:r>
                </w:p>
              </w:txbxContent>
            </v:textbox>
          </v:shape>
        </w:pict>
      </w:r>
      <w:r>
        <w:pict>
          <v:shape id="_x0000_s1030" type="#_x0000_t202" style="position:absolute;margin-left:-7pt;margin-top:18pt;width:423pt;height:40.4pt;z-index:251656704" filled="f" stroked="f">
            <v:textbox>
              <w:txbxContent>
                <w:p w:rsidR="00D224B5" w:rsidRPr="003F477F" w:rsidRDefault="00D224B5" w:rsidP="003F477F">
                  <w:pPr>
                    <w:pStyle w:val="Newsletter"/>
                    <w:outlineLvl w:val="0"/>
                    <w:rPr>
                      <w:color w:val="042B54"/>
                      <w:sz w:val="52"/>
                      <w:szCs w:val="52"/>
                    </w:rPr>
                  </w:pPr>
                  <w:r w:rsidRPr="003F477F">
                    <w:rPr>
                      <w:color w:val="042B54"/>
                      <w:sz w:val="52"/>
                      <w:szCs w:val="52"/>
                    </w:rPr>
                    <w:t>Water Body Summary Sheet</w:t>
                  </w:r>
                </w:p>
                <w:p w:rsidR="00D224B5" w:rsidRDefault="00D224B5" w:rsidP="003F477F"/>
              </w:txbxContent>
            </v:textbox>
          </v:shape>
        </w:pict>
      </w:r>
      <w:r>
        <w:tab/>
      </w:r>
    </w:p>
    <w:p w:rsidR="00D224B5" w:rsidRDefault="00D224B5" w:rsidP="00E91A28">
      <w:pPr>
        <w:pStyle w:val="Newsletter"/>
        <w:sectPr w:rsidR="00D224B5" w:rsidSect="008F7875">
          <w:footerReference w:type="default" r:id="rId7"/>
          <w:headerReference w:type="first" r:id="rId8"/>
          <w:footerReference w:type="first" r:id="rId9"/>
          <w:pgSz w:w="11899" w:h="16838"/>
          <w:pgMar w:top="1501" w:right="559" w:bottom="720" w:left="720" w:header="900" w:footer="702" w:gutter="0"/>
          <w:cols w:space="510"/>
          <w:titlePg/>
          <w:docGrid w:linePitch="326"/>
        </w:sectPr>
      </w:pPr>
    </w:p>
    <w:p w:rsidR="00D224B5" w:rsidRDefault="00D224B5" w:rsidP="00E91A28">
      <w:pPr>
        <w:jc w:val="both"/>
        <w:rPr>
          <w:rFonts w:ascii="Arial Black" w:hAnsi="Arial Black"/>
        </w:rPr>
      </w:pPr>
    </w:p>
    <w:p w:rsidR="00D224B5" w:rsidRDefault="00D224B5" w:rsidP="00E91A28">
      <w:pPr>
        <w:jc w:val="both"/>
        <w:rPr>
          <w:rFonts w:ascii="Arial Black" w:hAnsi="Arial Black"/>
        </w:rPr>
      </w:pPr>
    </w:p>
    <w:p w:rsidR="00D224B5" w:rsidRPr="0085459D" w:rsidRDefault="00D224B5" w:rsidP="00E91A28">
      <w:pPr>
        <w:jc w:val="both"/>
        <w:rPr>
          <w:rFonts w:ascii="Arial" w:hAnsi="Arial" w:cs="Arial"/>
          <w:sz w:val="20"/>
          <w:szCs w:val="20"/>
        </w:rPr>
      </w:pPr>
      <w:r w:rsidRPr="0085459D">
        <w:rPr>
          <w:rFonts w:ascii="Arial" w:hAnsi="Arial" w:cs="Arial"/>
          <w:sz w:val="20"/>
          <w:szCs w:val="20"/>
        </w:rPr>
        <w:t>Water Body Summary Information (Data based on SERBMP Dec 2009)</w:t>
      </w:r>
    </w:p>
    <w:p w:rsidR="00D224B5" w:rsidRPr="00E74E21" w:rsidRDefault="00D224B5" w:rsidP="00E91A28">
      <w:pPr>
        <w:jc w:val="center"/>
        <w:rPr>
          <w:rFonts w:ascii="Arial" w:hAnsi="Arial" w:cs="Arial"/>
          <w:sz w:val="8"/>
          <w:szCs w:val="8"/>
        </w:rPr>
      </w:pPr>
    </w:p>
    <w:tbl>
      <w:tblPr>
        <w:tblW w:w="10771" w:type="dxa"/>
        <w:tblLayout w:type="fixed"/>
        <w:tblCellMar>
          <w:left w:w="0" w:type="dxa"/>
          <w:right w:w="0" w:type="dxa"/>
        </w:tblCellMar>
        <w:tblLook w:val="0000"/>
      </w:tblPr>
      <w:tblGrid>
        <w:gridCol w:w="2000"/>
        <w:gridCol w:w="1769"/>
        <w:gridCol w:w="2107"/>
        <w:gridCol w:w="1509"/>
        <w:gridCol w:w="3386"/>
      </w:tblGrid>
      <w:tr w:rsidR="00D224B5" w:rsidRPr="00E74E21" w:rsidTr="008F7875">
        <w:trPr>
          <w:trHeight w:val="555"/>
        </w:trPr>
        <w:tc>
          <w:tcPr>
            <w:tcW w:w="2000" w:type="dxa"/>
            <w:tcBorders>
              <w:top w:val="single" w:sz="4" w:space="0" w:color="auto"/>
              <w:left w:val="single" w:sz="4" w:space="0" w:color="auto"/>
              <w:bottom w:val="single" w:sz="4" w:space="0" w:color="auto"/>
              <w:right w:val="single" w:sz="4" w:space="0" w:color="auto"/>
            </w:tcBorders>
            <w:shd w:val="clear" w:color="auto" w:fill="99CCFF"/>
            <w:noWrap/>
            <w:vAlign w:val="bottom"/>
          </w:tcPr>
          <w:p w:rsidR="00D224B5" w:rsidRPr="00DA2A0A" w:rsidRDefault="00D224B5" w:rsidP="000734AD">
            <w:pPr>
              <w:jc w:val="center"/>
              <w:rPr>
                <w:rFonts w:ascii="Arial" w:hAnsi="Arial" w:cs="Arial"/>
                <w:b/>
                <w:bCs/>
                <w:sz w:val="20"/>
              </w:rPr>
            </w:pPr>
            <w:r w:rsidRPr="00DA2A0A">
              <w:rPr>
                <w:rFonts w:ascii="Arial" w:hAnsi="Arial" w:cs="Arial"/>
                <w:b/>
                <w:bCs/>
                <w:sz w:val="20"/>
              </w:rPr>
              <w:t>WATERBODY ID</w:t>
            </w:r>
          </w:p>
        </w:tc>
        <w:tc>
          <w:tcPr>
            <w:tcW w:w="1769" w:type="dxa"/>
            <w:tcBorders>
              <w:top w:val="single" w:sz="4" w:space="0" w:color="auto"/>
              <w:left w:val="single" w:sz="4" w:space="0" w:color="auto"/>
              <w:bottom w:val="single" w:sz="4" w:space="0" w:color="auto"/>
              <w:right w:val="single" w:sz="4" w:space="0" w:color="auto"/>
            </w:tcBorders>
            <w:shd w:val="clear" w:color="auto" w:fill="99CCFF"/>
            <w:vAlign w:val="bottom"/>
          </w:tcPr>
          <w:p w:rsidR="00D224B5" w:rsidRPr="00DA2A0A" w:rsidRDefault="00D224B5" w:rsidP="000734AD">
            <w:pPr>
              <w:jc w:val="center"/>
              <w:rPr>
                <w:rFonts w:ascii="Arial" w:hAnsi="Arial" w:cs="Arial"/>
                <w:b/>
                <w:bCs/>
                <w:sz w:val="20"/>
              </w:rPr>
            </w:pPr>
            <w:r w:rsidRPr="00DA2A0A">
              <w:rPr>
                <w:rFonts w:ascii="Arial" w:hAnsi="Arial" w:cs="Arial"/>
                <w:b/>
                <w:bCs/>
                <w:sz w:val="20"/>
              </w:rPr>
              <w:t>WB NAME</w:t>
            </w:r>
          </w:p>
        </w:tc>
        <w:tc>
          <w:tcPr>
            <w:tcW w:w="2107" w:type="dxa"/>
            <w:tcBorders>
              <w:top w:val="single" w:sz="4" w:space="0" w:color="auto"/>
              <w:left w:val="single" w:sz="4" w:space="0" w:color="auto"/>
              <w:bottom w:val="single" w:sz="4" w:space="0" w:color="auto"/>
              <w:right w:val="single" w:sz="4" w:space="0" w:color="auto"/>
            </w:tcBorders>
            <w:shd w:val="clear" w:color="auto" w:fill="99CCFF"/>
            <w:vAlign w:val="bottom"/>
          </w:tcPr>
          <w:p w:rsidR="00D224B5" w:rsidRPr="00DA2A0A" w:rsidRDefault="00D224B5" w:rsidP="000734AD">
            <w:pPr>
              <w:jc w:val="center"/>
              <w:rPr>
                <w:rFonts w:ascii="Arial" w:hAnsi="Arial" w:cs="Arial"/>
                <w:b/>
                <w:bCs/>
                <w:sz w:val="20"/>
              </w:rPr>
            </w:pPr>
            <w:r w:rsidRPr="00DA2A0A">
              <w:rPr>
                <w:rFonts w:ascii="Arial" w:hAnsi="Arial" w:cs="Arial"/>
                <w:b/>
                <w:bCs/>
                <w:sz w:val="20"/>
              </w:rPr>
              <w:t>CATCHMENT</w:t>
            </w:r>
          </w:p>
        </w:tc>
        <w:tc>
          <w:tcPr>
            <w:tcW w:w="1509" w:type="dxa"/>
            <w:tcBorders>
              <w:top w:val="single" w:sz="4" w:space="0" w:color="auto"/>
              <w:left w:val="nil"/>
              <w:bottom w:val="single" w:sz="4" w:space="0" w:color="auto"/>
              <w:right w:val="single" w:sz="4" w:space="0" w:color="auto"/>
            </w:tcBorders>
            <w:shd w:val="clear" w:color="auto" w:fill="99CCFF"/>
            <w:noWrap/>
            <w:vAlign w:val="bottom"/>
          </w:tcPr>
          <w:p w:rsidR="00D224B5" w:rsidRPr="00DA2A0A" w:rsidRDefault="00D224B5" w:rsidP="000734AD">
            <w:pPr>
              <w:jc w:val="center"/>
              <w:rPr>
                <w:rFonts w:ascii="Arial" w:hAnsi="Arial" w:cs="Arial"/>
                <w:b/>
                <w:bCs/>
                <w:sz w:val="20"/>
              </w:rPr>
            </w:pPr>
            <w:r w:rsidRPr="00DA2A0A">
              <w:rPr>
                <w:rFonts w:ascii="Arial" w:hAnsi="Arial" w:cs="Arial"/>
                <w:b/>
                <w:bCs/>
                <w:sz w:val="20"/>
              </w:rPr>
              <w:t>WB TYPE</w:t>
            </w:r>
          </w:p>
        </w:tc>
        <w:tc>
          <w:tcPr>
            <w:tcW w:w="3386" w:type="dxa"/>
            <w:tcBorders>
              <w:top w:val="single" w:sz="4" w:space="0" w:color="auto"/>
              <w:left w:val="nil"/>
              <w:bottom w:val="single" w:sz="4" w:space="0" w:color="auto"/>
              <w:right w:val="single" w:sz="4" w:space="0" w:color="auto"/>
            </w:tcBorders>
            <w:shd w:val="clear" w:color="auto" w:fill="99CCFF"/>
            <w:vAlign w:val="bottom"/>
          </w:tcPr>
          <w:p w:rsidR="00D224B5" w:rsidRPr="00DA2A0A" w:rsidRDefault="00D224B5" w:rsidP="000734AD">
            <w:pPr>
              <w:jc w:val="center"/>
              <w:rPr>
                <w:rFonts w:ascii="Arial" w:hAnsi="Arial" w:cs="Arial"/>
                <w:b/>
                <w:bCs/>
                <w:sz w:val="20"/>
              </w:rPr>
            </w:pPr>
            <w:r w:rsidRPr="00DA2A0A">
              <w:rPr>
                <w:rFonts w:ascii="Arial" w:hAnsi="Arial" w:cs="Arial"/>
                <w:b/>
                <w:bCs/>
                <w:sz w:val="20"/>
              </w:rPr>
              <w:t>HMWB</w:t>
            </w:r>
          </w:p>
        </w:tc>
      </w:tr>
      <w:tr w:rsidR="00D224B5" w:rsidRPr="00E74E21" w:rsidTr="008F7875">
        <w:trPr>
          <w:trHeight w:val="229"/>
        </w:trPr>
        <w:tc>
          <w:tcPr>
            <w:tcW w:w="2000" w:type="dxa"/>
            <w:tcBorders>
              <w:top w:val="nil"/>
              <w:left w:val="single" w:sz="4" w:space="0" w:color="auto"/>
              <w:bottom w:val="single" w:sz="4" w:space="0" w:color="auto"/>
              <w:right w:val="single" w:sz="4" w:space="0" w:color="auto"/>
            </w:tcBorders>
            <w:noWrap/>
            <w:vAlign w:val="center"/>
          </w:tcPr>
          <w:p w:rsidR="00D224B5" w:rsidRPr="00C35DEB" w:rsidRDefault="00D224B5" w:rsidP="000734AD">
            <w:pPr>
              <w:jc w:val="center"/>
              <w:rPr>
                <w:rFonts w:ascii="Arial" w:hAnsi="Arial" w:cs="Arial"/>
                <w:sz w:val="20"/>
              </w:rPr>
            </w:pPr>
            <w:r w:rsidRPr="00C35DEB">
              <w:rPr>
                <w:rFonts w:ascii="Arial" w:hAnsi="Arial" w:cs="Arial"/>
                <w:sz w:val="20"/>
              </w:rPr>
              <w:t>GB107042011400</w:t>
            </w:r>
          </w:p>
        </w:tc>
        <w:tc>
          <w:tcPr>
            <w:tcW w:w="1769" w:type="dxa"/>
            <w:tcBorders>
              <w:top w:val="nil"/>
              <w:left w:val="single" w:sz="4" w:space="0" w:color="auto"/>
              <w:bottom w:val="single" w:sz="4" w:space="0" w:color="auto"/>
              <w:right w:val="single" w:sz="4" w:space="0" w:color="auto"/>
            </w:tcBorders>
            <w:vAlign w:val="center"/>
          </w:tcPr>
          <w:p w:rsidR="00D224B5" w:rsidRPr="00C35DEB" w:rsidRDefault="00D224B5" w:rsidP="000734AD">
            <w:pPr>
              <w:jc w:val="center"/>
              <w:rPr>
                <w:rFonts w:ascii="Arial" w:hAnsi="Arial" w:cs="Arial"/>
                <w:sz w:val="20"/>
              </w:rPr>
            </w:pPr>
            <w:r w:rsidRPr="00C35DEB">
              <w:rPr>
                <w:rFonts w:ascii="Arial" w:hAnsi="Arial" w:cs="Arial"/>
                <w:sz w:val="20"/>
              </w:rPr>
              <w:t>Hatchet Stream</w:t>
            </w:r>
          </w:p>
        </w:tc>
        <w:tc>
          <w:tcPr>
            <w:tcW w:w="2107" w:type="dxa"/>
            <w:tcBorders>
              <w:top w:val="nil"/>
              <w:left w:val="single" w:sz="4" w:space="0" w:color="auto"/>
              <w:bottom w:val="single" w:sz="4" w:space="0" w:color="auto"/>
              <w:right w:val="single" w:sz="4" w:space="0" w:color="auto"/>
            </w:tcBorders>
            <w:vAlign w:val="center"/>
          </w:tcPr>
          <w:p w:rsidR="00D224B5" w:rsidRPr="00C35DEB" w:rsidRDefault="00D224B5" w:rsidP="000734AD">
            <w:pPr>
              <w:jc w:val="center"/>
              <w:rPr>
                <w:rFonts w:ascii="Arial" w:hAnsi="Arial" w:cs="Arial"/>
                <w:sz w:val="20"/>
              </w:rPr>
            </w:pPr>
            <w:smartTag w:uri="urn:schemas-microsoft-com:office:smarttags" w:element="place">
              <w:r w:rsidRPr="00C35DEB">
                <w:rPr>
                  <w:rFonts w:ascii="Arial" w:hAnsi="Arial" w:cs="Arial"/>
                  <w:sz w:val="20"/>
                </w:rPr>
                <w:t>New Forest</w:t>
              </w:r>
            </w:smartTag>
          </w:p>
        </w:tc>
        <w:tc>
          <w:tcPr>
            <w:tcW w:w="1509" w:type="dxa"/>
            <w:tcBorders>
              <w:top w:val="nil"/>
              <w:left w:val="nil"/>
              <w:bottom w:val="single" w:sz="4" w:space="0" w:color="auto"/>
              <w:right w:val="single" w:sz="4" w:space="0" w:color="auto"/>
            </w:tcBorders>
            <w:noWrap/>
            <w:vAlign w:val="center"/>
          </w:tcPr>
          <w:p w:rsidR="00D224B5" w:rsidRPr="00C35DEB" w:rsidRDefault="00D224B5" w:rsidP="000734AD">
            <w:pPr>
              <w:jc w:val="center"/>
              <w:rPr>
                <w:rFonts w:ascii="Arial" w:hAnsi="Arial" w:cs="Arial"/>
                <w:sz w:val="20"/>
              </w:rPr>
            </w:pPr>
            <w:r w:rsidRPr="00C35DEB">
              <w:rPr>
                <w:rFonts w:ascii="Arial" w:hAnsi="Arial" w:cs="Arial"/>
                <w:sz w:val="20"/>
              </w:rPr>
              <w:t>River</w:t>
            </w:r>
          </w:p>
        </w:tc>
        <w:tc>
          <w:tcPr>
            <w:tcW w:w="3386" w:type="dxa"/>
            <w:tcBorders>
              <w:top w:val="nil"/>
              <w:left w:val="nil"/>
              <w:bottom w:val="single" w:sz="4" w:space="0" w:color="auto"/>
              <w:right w:val="single" w:sz="4" w:space="0" w:color="auto"/>
            </w:tcBorders>
            <w:vAlign w:val="center"/>
          </w:tcPr>
          <w:p w:rsidR="00D224B5" w:rsidRPr="00E74E21" w:rsidRDefault="00D224B5" w:rsidP="000734AD">
            <w:pPr>
              <w:jc w:val="center"/>
              <w:rPr>
                <w:rFonts w:ascii="Arial" w:hAnsi="Arial" w:cs="Arial"/>
                <w:sz w:val="20"/>
              </w:rPr>
            </w:pPr>
            <w:r>
              <w:rPr>
                <w:rFonts w:ascii="Arial" w:hAnsi="Arial" w:cs="Arial"/>
                <w:sz w:val="20"/>
              </w:rPr>
              <w:t>Yes</w:t>
            </w:r>
          </w:p>
        </w:tc>
      </w:tr>
      <w:tr w:rsidR="00D224B5" w:rsidRPr="00E74E21" w:rsidTr="008F7875">
        <w:trPr>
          <w:trHeight w:val="118"/>
        </w:trPr>
        <w:tc>
          <w:tcPr>
            <w:tcW w:w="3769"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rsidR="00D224B5" w:rsidRPr="00AE11D1" w:rsidRDefault="00D224B5" w:rsidP="000734AD">
            <w:pPr>
              <w:jc w:val="center"/>
              <w:rPr>
                <w:rFonts w:ascii="Arial" w:hAnsi="Arial" w:cs="Arial"/>
                <w:sz w:val="20"/>
              </w:rPr>
            </w:pPr>
            <w:r w:rsidRPr="00AE11D1">
              <w:rPr>
                <w:rFonts w:ascii="Arial" w:hAnsi="Arial" w:cs="Arial"/>
                <w:b/>
                <w:bCs/>
                <w:sz w:val="20"/>
              </w:rPr>
              <w:t>WB COORDINATOR/TEAM</w:t>
            </w:r>
          </w:p>
        </w:tc>
        <w:tc>
          <w:tcPr>
            <w:tcW w:w="361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D224B5" w:rsidRPr="00AE11D1" w:rsidRDefault="00D224B5" w:rsidP="000734AD">
            <w:pPr>
              <w:jc w:val="center"/>
              <w:rPr>
                <w:rFonts w:ascii="Arial" w:hAnsi="Arial" w:cs="Arial"/>
                <w:sz w:val="20"/>
              </w:rPr>
            </w:pPr>
            <w:r w:rsidRPr="00AE11D1">
              <w:rPr>
                <w:rFonts w:ascii="Arial" w:hAnsi="Arial" w:cs="Arial"/>
                <w:b/>
                <w:bCs/>
                <w:sz w:val="20"/>
              </w:rPr>
              <w:t>AIG LEAD</w:t>
            </w:r>
          </w:p>
        </w:tc>
        <w:tc>
          <w:tcPr>
            <w:tcW w:w="3386" w:type="dxa"/>
            <w:tcBorders>
              <w:top w:val="single" w:sz="4" w:space="0" w:color="auto"/>
              <w:left w:val="nil"/>
              <w:bottom w:val="single" w:sz="4" w:space="0" w:color="auto"/>
              <w:right w:val="single" w:sz="4" w:space="0" w:color="auto"/>
            </w:tcBorders>
            <w:shd w:val="clear" w:color="auto" w:fill="99CCFF"/>
            <w:vAlign w:val="center"/>
          </w:tcPr>
          <w:p w:rsidR="00D224B5" w:rsidRPr="00AE11D1" w:rsidRDefault="00D224B5" w:rsidP="000734AD">
            <w:pPr>
              <w:jc w:val="center"/>
              <w:rPr>
                <w:rFonts w:ascii="Arial" w:hAnsi="Arial" w:cs="Arial"/>
                <w:sz w:val="20"/>
              </w:rPr>
            </w:pPr>
            <w:r w:rsidRPr="00AE11D1">
              <w:rPr>
                <w:rFonts w:ascii="Arial" w:hAnsi="Arial" w:cs="Arial"/>
                <w:b/>
                <w:bCs/>
                <w:sz w:val="20"/>
              </w:rPr>
              <w:t>DESK STUDY AUTHOR</w:t>
            </w:r>
          </w:p>
        </w:tc>
      </w:tr>
      <w:tr w:rsidR="00D224B5" w:rsidRPr="00E74E21" w:rsidTr="008F7875">
        <w:trPr>
          <w:trHeight w:val="118"/>
        </w:trPr>
        <w:tc>
          <w:tcPr>
            <w:tcW w:w="3769" w:type="dxa"/>
            <w:gridSpan w:val="2"/>
            <w:tcBorders>
              <w:top w:val="single" w:sz="4" w:space="0" w:color="auto"/>
              <w:left w:val="single" w:sz="4" w:space="0" w:color="auto"/>
              <w:bottom w:val="single" w:sz="4" w:space="0" w:color="auto"/>
              <w:right w:val="single" w:sz="4" w:space="0" w:color="auto"/>
            </w:tcBorders>
            <w:noWrap/>
            <w:vAlign w:val="center"/>
          </w:tcPr>
          <w:p w:rsidR="00D224B5" w:rsidRPr="00E74E21" w:rsidRDefault="00E870CB" w:rsidP="000734AD">
            <w:pPr>
              <w:jc w:val="center"/>
              <w:rPr>
                <w:rFonts w:ascii="Arial" w:hAnsi="Arial" w:cs="Arial"/>
                <w:sz w:val="20"/>
              </w:rPr>
            </w:pPr>
            <w:r>
              <w:rPr>
                <w:rFonts w:ascii="Arial" w:hAnsi="Arial" w:cs="Arial"/>
                <w:sz w:val="20"/>
              </w:rPr>
              <w:t>TBC – Elliot Tinton</w:t>
            </w:r>
            <w:r>
              <w:t xml:space="preserve"> – </w:t>
            </w:r>
            <w:r w:rsidRPr="00E315F8">
              <w:rPr>
                <w:rFonts w:ascii="Arial" w:hAnsi="Arial" w:cs="Arial"/>
                <w:sz w:val="20"/>
              </w:rPr>
              <w:t>Area Environmental Planning Team Leader</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D224B5" w:rsidRPr="00E74E21" w:rsidRDefault="005E29F5" w:rsidP="000734AD">
            <w:pPr>
              <w:jc w:val="center"/>
              <w:rPr>
                <w:rFonts w:ascii="Arial" w:hAnsi="Arial" w:cs="Arial"/>
                <w:sz w:val="20"/>
              </w:rPr>
            </w:pPr>
            <w:r>
              <w:rPr>
                <w:rFonts w:ascii="Arial" w:hAnsi="Arial" w:cs="Arial"/>
                <w:sz w:val="20"/>
              </w:rPr>
              <w:t>Catherine Patel</w:t>
            </w:r>
            <w:r w:rsidR="003E1BA1">
              <w:rPr>
                <w:rFonts w:ascii="Arial" w:hAnsi="Arial" w:cs="Arial"/>
                <w:sz w:val="20"/>
              </w:rPr>
              <w:t xml:space="preserve"> / Cathryn Nelson</w:t>
            </w:r>
          </w:p>
        </w:tc>
        <w:tc>
          <w:tcPr>
            <w:tcW w:w="3386" w:type="dxa"/>
            <w:tcBorders>
              <w:top w:val="single" w:sz="4" w:space="0" w:color="auto"/>
              <w:left w:val="nil"/>
              <w:bottom w:val="single" w:sz="4" w:space="0" w:color="auto"/>
              <w:right w:val="single" w:sz="4" w:space="0" w:color="auto"/>
            </w:tcBorders>
            <w:vAlign w:val="center"/>
          </w:tcPr>
          <w:p w:rsidR="00D224B5" w:rsidRPr="00E74E21" w:rsidRDefault="00D224B5" w:rsidP="000734AD">
            <w:pPr>
              <w:jc w:val="center"/>
              <w:rPr>
                <w:rFonts w:ascii="Arial" w:hAnsi="Arial" w:cs="Arial"/>
                <w:sz w:val="20"/>
              </w:rPr>
            </w:pPr>
            <w:r>
              <w:rPr>
                <w:rFonts w:ascii="Arial" w:hAnsi="Arial" w:cs="Arial"/>
                <w:sz w:val="20"/>
              </w:rPr>
              <w:t>Grant Miller</w:t>
            </w:r>
          </w:p>
        </w:tc>
      </w:tr>
    </w:tbl>
    <w:p w:rsidR="00D224B5" w:rsidRPr="00E74E21" w:rsidRDefault="00D224B5" w:rsidP="00E91A28">
      <w:pPr>
        <w:jc w:val="center"/>
        <w:rPr>
          <w:rFonts w:ascii="Arial" w:hAnsi="Arial" w:cs="Arial"/>
          <w:sz w:val="16"/>
          <w:szCs w:val="16"/>
        </w:rPr>
      </w:pPr>
    </w:p>
    <w:tbl>
      <w:tblPr>
        <w:tblW w:w="10778" w:type="dxa"/>
        <w:tblInd w:w="-5" w:type="dxa"/>
        <w:tblLayout w:type="fixed"/>
        <w:tblCellMar>
          <w:left w:w="0" w:type="dxa"/>
          <w:right w:w="0" w:type="dxa"/>
        </w:tblCellMar>
        <w:tblLook w:val="0000"/>
      </w:tblPr>
      <w:tblGrid>
        <w:gridCol w:w="1347"/>
        <w:gridCol w:w="1347"/>
        <w:gridCol w:w="1347"/>
        <w:gridCol w:w="1348"/>
        <w:gridCol w:w="1347"/>
        <w:gridCol w:w="1347"/>
        <w:gridCol w:w="1347"/>
        <w:gridCol w:w="1348"/>
      </w:tblGrid>
      <w:tr w:rsidR="00D224B5" w:rsidRPr="00E74E21" w:rsidTr="008F7875">
        <w:trPr>
          <w:trHeight w:val="150"/>
        </w:trPr>
        <w:tc>
          <w:tcPr>
            <w:tcW w:w="10778" w:type="dxa"/>
            <w:gridSpan w:val="8"/>
            <w:tcBorders>
              <w:top w:val="single" w:sz="4" w:space="0" w:color="auto"/>
              <w:left w:val="single" w:sz="4" w:space="0" w:color="auto"/>
              <w:bottom w:val="single" w:sz="4" w:space="0" w:color="auto"/>
              <w:right w:val="single" w:sz="4" w:space="0" w:color="auto"/>
            </w:tcBorders>
            <w:shd w:val="clear" w:color="auto" w:fill="99CCFF"/>
            <w:noWrap/>
            <w:vAlign w:val="bottom"/>
          </w:tcPr>
          <w:p w:rsidR="00D224B5" w:rsidRPr="00AE11D1" w:rsidRDefault="00D224B5" w:rsidP="000734AD">
            <w:pPr>
              <w:jc w:val="center"/>
              <w:rPr>
                <w:rFonts w:ascii="Arial" w:hAnsi="Arial" w:cs="Arial"/>
                <w:b/>
                <w:bCs/>
                <w:sz w:val="20"/>
              </w:rPr>
            </w:pPr>
            <w:r w:rsidRPr="00AE11D1">
              <w:rPr>
                <w:rFonts w:ascii="Arial" w:hAnsi="Arial" w:cs="Arial"/>
                <w:b/>
                <w:bCs/>
                <w:sz w:val="20"/>
              </w:rPr>
              <w:t xml:space="preserve">Designations </w:t>
            </w:r>
          </w:p>
        </w:tc>
      </w:tr>
      <w:tr w:rsidR="00D224B5" w:rsidRPr="00E74E21" w:rsidTr="008F7875">
        <w:trPr>
          <w:trHeight w:val="150"/>
        </w:trPr>
        <w:tc>
          <w:tcPr>
            <w:tcW w:w="1347" w:type="dxa"/>
            <w:tcBorders>
              <w:top w:val="single" w:sz="4" w:space="0" w:color="auto"/>
              <w:left w:val="single" w:sz="4" w:space="0" w:color="auto"/>
              <w:bottom w:val="single" w:sz="4" w:space="0" w:color="auto"/>
              <w:right w:val="single" w:sz="4" w:space="0" w:color="auto"/>
            </w:tcBorders>
            <w:shd w:val="clear" w:color="auto" w:fill="99CCFF"/>
            <w:noWrap/>
            <w:vAlign w:val="bottom"/>
          </w:tcPr>
          <w:p w:rsidR="00D224B5" w:rsidRPr="00AE11D1" w:rsidRDefault="00D224B5" w:rsidP="000734AD">
            <w:pPr>
              <w:jc w:val="center"/>
              <w:rPr>
                <w:rFonts w:ascii="Arial" w:hAnsi="Arial" w:cs="Arial"/>
                <w:b/>
                <w:bCs/>
                <w:sz w:val="20"/>
              </w:rPr>
            </w:pPr>
            <w:r w:rsidRPr="00AE11D1">
              <w:rPr>
                <w:rFonts w:ascii="Arial" w:hAnsi="Arial" w:cs="Arial"/>
                <w:b/>
                <w:bCs/>
                <w:sz w:val="20"/>
              </w:rPr>
              <w:t>Bathing Water</w:t>
            </w:r>
          </w:p>
        </w:tc>
        <w:tc>
          <w:tcPr>
            <w:tcW w:w="1347" w:type="dxa"/>
            <w:tcBorders>
              <w:top w:val="single" w:sz="4" w:space="0" w:color="auto"/>
              <w:left w:val="nil"/>
              <w:bottom w:val="single" w:sz="4" w:space="0" w:color="auto"/>
              <w:right w:val="single" w:sz="4" w:space="0" w:color="auto"/>
            </w:tcBorders>
            <w:shd w:val="clear" w:color="auto" w:fill="99CCFF"/>
            <w:vAlign w:val="bottom"/>
          </w:tcPr>
          <w:p w:rsidR="00D224B5" w:rsidRPr="00AE11D1" w:rsidRDefault="00D224B5" w:rsidP="000734AD">
            <w:pPr>
              <w:jc w:val="center"/>
              <w:rPr>
                <w:rFonts w:ascii="Arial" w:hAnsi="Arial" w:cs="Arial"/>
                <w:b/>
                <w:bCs/>
                <w:sz w:val="20"/>
              </w:rPr>
            </w:pPr>
            <w:r w:rsidRPr="00AE11D1">
              <w:rPr>
                <w:rFonts w:ascii="Arial" w:hAnsi="Arial" w:cs="Arial"/>
                <w:b/>
                <w:bCs/>
                <w:sz w:val="20"/>
              </w:rPr>
              <w:t>Drinking Water</w:t>
            </w:r>
          </w:p>
        </w:tc>
        <w:tc>
          <w:tcPr>
            <w:tcW w:w="1347" w:type="dxa"/>
            <w:tcBorders>
              <w:top w:val="single" w:sz="4" w:space="0" w:color="auto"/>
              <w:left w:val="nil"/>
              <w:bottom w:val="single" w:sz="4" w:space="0" w:color="auto"/>
              <w:right w:val="single" w:sz="4" w:space="0" w:color="auto"/>
            </w:tcBorders>
            <w:shd w:val="clear" w:color="auto" w:fill="99CCFF"/>
            <w:vAlign w:val="bottom"/>
          </w:tcPr>
          <w:p w:rsidR="00D224B5" w:rsidRPr="00AE11D1" w:rsidRDefault="00D224B5" w:rsidP="000734AD">
            <w:pPr>
              <w:jc w:val="center"/>
              <w:rPr>
                <w:rFonts w:ascii="Arial" w:hAnsi="Arial" w:cs="Arial"/>
                <w:b/>
                <w:bCs/>
                <w:sz w:val="20"/>
              </w:rPr>
            </w:pPr>
            <w:r w:rsidRPr="00AE11D1">
              <w:rPr>
                <w:rFonts w:ascii="Arial" w:hAnsi="Arial" w:cs="Arial"/>
                <w:b/>
                <w:bCs/>
                <w:sz w:val="20"/>
              </w:rPr>
              <w:t>Shellfish Water</w:t>
            </w:r>
          </w:p>
        </w:tc>
        <w:tc>
          <w:tcPr>
            <w:tcW w:w="1348" w:type="dxa"/>
            <w:tcBorders>
              <w:top w:val="single" w:sz="4" w:space="0" w:color="auto"/>
              <w:left w:val="nil"/>
              <w:bottom w:val="single" w:sz="4" w:space="0" w:color="auto"/>
              <w:right w:val="single" w:sz="4" w:space="0" w:color="auto"/>
            </w:tcBorders>
            <w:shd w:val="clear" w:color="auto" w:fill="99CCFF"/>
            <w:vAlign w:val="bottom"/>
          </w:tcPr>
          <w:p w:rsidR="00D224B5" w:rsidRPr="00AE11D1" w:rsidRDefault="00D224B5" w:rsidP="000734AD">
            <w:pPr>
              <w:jc w:val="center"/>
              <w:rPr>
                <w:rFonts w:ascii="Arial" w:hAnsi="Arial" w:cs="Arial"/>
                <w:b/>
                <w:bCs/>
                <w:sz w:val="20"/>
              </w:rPr>
            </w:pPr>
            <w:r w:rsidRPr="00AE11D1">
              <w:rPr>
                <w:rFonts w:ascii="Arial" w:hAnsi="Arial" w:cs="Arial"/>
                <w:b/>
                <w:bCs/>
                <w:sz w:val="20"/>
              </w:rPr>
              <w:t>Freshwater Fish</w:t>
            </w:r>
          </w:p>
        </w:tc>
        <w:tc>
          <w:tcPr>
            <w:tcW w:w="1347" w:type="dxa"/>
            <w:tcBorders>
              <w:top w:val="single" w:sz="4" w:space="0" w:color="auto"/>
              <w:left w:val="nil"/>
              <w:bottom w:val="single" w:sz="4" w:space="0" w:color="auto"/>
              <w:right w:val="single" w:sz="4" w:space="0" w:color="auto"/>
            </w:tcBorders>
            <w:shd w:val="clear" w:color="auto" w:fill="99CCFF"/>
            <w:vAlign w:val="bottom"/>
          </w:tcPr>
          <w:p w:rsidR="00D224B5" w:rsidRPr="00AE11D1" w:rsidRDefault="00D224B5" w:rsidP="000734AD">
            <w:pPr>
              <w:jc w:val="center"/>
              <w:rPr>
                <w:rFonts w:ascii="Arial" w:hAnsi="Arial" w:cs="Arial"/>
                <w:b/>
                <w:bCs/>
                <w:sz w:val="20"/>
              </w:rPr>
            </w:pPr>
            <w:r w:rsidRPr="00AE11D1">
              <w:rPr>
                <w:rFonts w:ascii="Arial" w:hAnsi="Arial" w:cs="Arial"/>
                <w:b/>
                <w:bCs/>
                <w:sz w:val="20"/>
              </w:rPr>
              <w:t>Nitrates Directive</w:t>
            </w:r>
          </w:p>
        </w:tc>
        <w:tc>
          <w:tcPr>
            <w:tcW w:w="1347" w:type="dxa"/>
            <w:tcBorders>
              <w:top w:val="single" w:sz="4" w:space="0" w:color="auto"/>
              <w:left w:val="nil"/>
              <w:bottom w:val="single" w:sz="4" w:space="0" w:color="auto"/>
              <w:right w:val="single" w:sz="4" w:space="0" w:color="auto"/>
            </w:tcBorders>
            <w:shd w:val="clear" w:color="auto" w:fill="99CCFF"/>
            <w:vAlign w:val="bottom"/>
          </w:tcPr>
          <w:p w:rsidR="00D224B5" w:rsidRPr="00AE11D1" w:rsidRDefault="00D224B5" w:rsidP="000734AD">
            <w:pPr>
              <w:jc w:val="center"/>
              <w:rPr>
                <w:rFonts w:ascii="Arial" w:hAnsi="Arial" w:cs="Arial"/>
                <w:b/>
                <w:bCs/>
                <w:sz w:val="20"/>
              </w:rPr>
            </w:pPr>
            <w:r w:rsidRPr="00AE11D1">
              <w:rPr>
                <w:rFonts w:ascii="Arial" w:hAnsi="Arial" w:cs="Arial"/>
                <w:b/>
                <w:bCs/>
                <w:sz w:val="20"/>
              </w:rPr>
              <w:t>Urban Waste Water</w:t>
            </w:r>
          </w:p>
        </w:tc>
        <w:tc>
          <w:tcPr>
            <w:tcW w:w="1347" w:type="dxa"/>
            <w:tcBorders>
              <w:top w:val="single" w:sz="4" w:space="0" w:color="auto"/>
              <w:left w:val="nil"/>
              <w:bottom w:val="single" w:sz="4" w:space="0" w:color="auto"/>
              <w:right w:val="single" w:sz="4" w:space="0" w:color="auto"/>
            </w:tcBorders>
            <w:shd w:val="clear" w:color="auto" w:fill="99CCFF"/>
            <w:vAlign w:val="bottom"/>
          </w:tcPr>
          <w:p w:rsidR="00D224B5" w:rsidRPr="00AE11D1" w:rsidRDefault="00D224B5" w:rsidP="000734AD">
            <w:pPr>
              <w:jc w:val="center"/>
              <w:rPr>
                <w:rFonts w:ascii="Arial" w:hAnsi="Arial" w:cs="Arial"/>
                <w:b/>
                <w:bCs/>
                <w:sz w:val="20"/>
              </w:rPr>
            </w:pPr>
            <w:r w:rsidRPr="00AE11D1">
              <w:rPr>
                <w:rFonts w:ascii="Arial" w:hAnsi="Arial" w:cs="Arial"/>
                <w:b/>
                <w:bCs/>
                <w:sz w:val="20"/>
              </w:rPr>
              <w:t>Wildlife and Birds</w:t>
            </w:r>
          </w:p>
        </w:tc>
        <w:tc>
          <w:tcPr>
            <w:tcW w:w="1348" w:type="dxa"/>
            <w:tcBorders>
              <w:top w:val="single" w:sz="4" w:space="0" w:color="auto"/>
              <w:left w:val="nil"/>
              <w:bottom w:val="single" w:sz="4" w:space="0" w:color="auto"/>
              <w:right w:val="single" w:sz="4" w:space="0" w:color="auto"/>
            </w:tcBorders>
            <w:shd w:val="clear" w:color="auto" w:fill="99CCFF"/>
            <w:vAlign w:val="bottom"/>
          </w:tcPr>
          <w:p w:rsidR="00D224B5" w:rsidRPr="00AE11D1" w:rsidRDefault="00D224B5" w:rsidP="000734AD">
            <w:pPr>
              <w:jc w:val="center"/>
              <w:rPr>
                <w:rFonts w:ascii="Arial" w:hAnsi="Arial" w:cs="Arial"/>
                <w:b/>
                <w:bCs/>
                <w:sz w:val="20"/>
              </w:rPr>
            </w:pPr>
            <w:r w:rsidRPr="00AE11D1">
              <w:rPr>
                <w:rFonts w:ascii="Arial" w:hAnsi="Arial" w:cs="Arial"/>
                <w:b/>
                <w:bCs/>
                <w:sz w:val="20"/>
              </w:rPr>
              <w:t>Habitats and Species</w:t>
            </w:r>
          </w:p>
        </w:tc>
      </w:tr>
      <w:tr w:rsidR="00D224B5" w:rsidRPr="00E74E21" w:rsidTr="000734AD">
        <w:trPr>
          <w:trHeight w:val="255"/>
        </w:trPr>
        <w:tc>
          <w:tcPr>
            <w:tcW w:w="1347" w:type="dxa"/>
            <w:tcBorders>
              <w:top w:val="single" w:sz="4" w:space="0" w:color="auto"/>
              <w:left w:val="single" w:sz="4" w:space="0" w:color="auto"/>
              <w:bottom w:val="single" w:sz="4" w:space="0" w:color="auto"/>
              <w:right w:val="single" w:sz="4" w:space="0" w:color="auto"/>
            </w:tcBorders>
            <w:noWrap/>
            <w:vAlign w:val="bottom"/>
          </w:tcPr>
          <w:p w:rsidR="00D224B5" w:rsidRPr="00E74E21" w:rsidRDefault="00D224B5" w:rsidP="000734AD">
            <w:pPr>
              <w:jc w:val="center"/>
              <w:rPr>
                <w:rFonts w:ascii="Arial" w:hAnsi="Arial" w:cs="Arial"/>
                <w:sz w:val="20"/>
              </w:rPr>
            </w:pPr>
            <w:r>
              <w:rPr>
                <w:rFonts w:ascii="Arial" w:hAnsi="Arial" w:cs="Arial"/>
                <w:sz w:val="20"/>
              </w:rPr>
              <w:t>No</w:t>
            </w:r>
          </w:p>
        </w:tc>
        <w:tc>
          <w:tcPr>
            <w:tcW w:w="1347" w:type="dxa"/>
            <w:tcBorders>
              <w:top w:val="nil"/>
              <w:left w:val="nil"/>
              <w:bottom w:val="single" w:sz="4" w:space="0" w:color="auto"/>
              <w:right w:val="single" w:sz="4" w:space="0" w:color="auto"/>
            </w:tcBorders>
            <w:vAlign w:val="bottom"/>
          </w:tcPr>
          <w:p w:rsidR="00D224B5" w:rsidRPr="00E74E21" w:rsidRDefault="00D224B5" w:rsidP="000734AD">
            <w:pPr>
              <w:jc w:val="center"/>
              <w:rPr>
                <w:rFonts w:ascii="Arial" w:hAnsi="Arial" w:cs="Arial"/>
                <w:sz w:val="20"/>
              </w:rPr>
            </w:pPr>
            <w:r>
              <w:rPr>
                <w:rFonts w:ascii="Arial" w:hAnsi="Arial" w:cs="Arial"/>
                <w:sz w:val="20"/>
              </w:rPr>
              <w:t>No</w:t>
            </w:r>
          </w:p>
        </w:tc>
        <w:tc>
          <w:tcPr>
            <w:tcW w:w="1347" w:type="dxa"/>
            <w:tcBorders>
              <w:top w:val="nil"/>
              <w:left w:val="nil"/>
              <w:bottom w:val="single" w:sz="4" w:space="0" w:color="auto"/>
              <w:right w:val="single" w:sz="4" w:space="0" w:color="auto"/>
            </w:tcBorders>
            <w:vAlign w:val="bottom"/>
          </w:tcPr>
          <w:p w:rsidR="00D224B5" w:rsidRPr="00E74E21" w:rsidRDefault="00D224B5" w:rsidP="000734AD">
            <w:pPr>
              <w:jc w:val="center"/>
              <w:rPr>
                <w:rFonts w:ascii="Arial" w:hAnsi="Arial" w:cs="Arial"/>
                <w:sz w:val="20"/>
              </w:rPr>
            </w:pPr>
            <w:r>
              <w:rPr>
                <w:rFonts w:ascii="Arial" w:hAnsi="Arial" w:cs="Arial"/>
                <w:sz w:val="20"/>
              </w:rPr>
              <w:t>Yes</w:t>
            </w:r>
          </w:p>
        </w:tc>
        <w:tc>
          <w:tcPr>
            <w:tcW w:w="1348" w:type="dxa"/>
            <w:tcBorders>
              <w:top w:val="nil"/>
              <w:left w:val="nil"/>
              <w:bottom w:val="single" w:sz="4" w:space="0" w:color="auto"/>
              <w:right w:val="single" w:sz="4" w:space="0" w:color="auto"/>
            </w:tcBorders>
            <w:vAlign w:val="bottom"/>
          </w:tcPr>
          <w:p w:rsidR="00D224B5" w:rsidRPr="00E74E21" w:rsidRDefault="00D224B5" w:rsidP="000734AD">
            <w:pPr>
              <w:jc w:val="center"/>
              <w:rPr>
                <w:rFonts w:ascii="Arial" w:hAnsi="Arial" w:cs="Arial"/>
                <w:sz w:val="20"/>
              </w:rPr>
            </w:pPr>
            <w:r>
              <w:rPr>
                <w:rFonts w:ascii="Arial" w:hAnsi="Arial" w:cs="Arial"/>
                <w:sz w:val="20"/>
              </w:rPr>
              <w:t>No</w:t>
            </w:r>
          </w:p>
        </w:tc>
        <w:tc>
          <w:tcPr>
            <w:tcW w:w="1347" w:type="dxa"/>
            <w:tcBorders>
              <w:top w:val="nil"/>
              <w:left w:val="nil"/>
              <w:bottom w:val="single" w:sz="4" w:space="0" w:color="auto"/>
              <w:right w:val="single" w:sz="4" w:space="0" w:color="auto"/>
            </w:tcBorders>
            <w:vAlign w:val="bottom"/>
          </w:tcPr>
          <w:p w:rsidR="00D224B5" w:rsidRPr="00E74E21" w:rsidRDefault="00D224B5" w:rsidP="000734AD">
            <w:pPr>
              <w:jc w:val="center"/>
              <w:rPr>
                <w:rFonts w:ascii="Arial" w:hAnsi="Arial" w:cs="Arial"/>
                <w:sz w:val="20"/>
              </w:rPr>
            </w:pPr>
            <w:r>
              <w:rPr>
                <w:rFonts w:ascii="Arial" w:hAnsi="Arial" w:cs="Arial"/>
                <w:sz w:val="20"/>
              </w:rPr>
              <w:t>No</w:t>
            </w:r>
          </w:p>
        </w:tc>
        <w:tc>
          <w:tcPr>
            <w:tcW w:w="1347" w:type="dxa"/>
            <w:tcBorders>
              <w:top w:val="nil"/>
              <w:left w:val="nil"/>
              <w:bottom w:val="single" w:sz="4" w:space="0" w:color="auto"/>
              <w:right w:val="single" w:sz="4" w:space="0" w:color="auto"/>
            </w:tcBorders>
            <w:vAlign w:val="bottom"/>
          </w:tcPr>
          <w:p w:rsidR="00D224B5" w:rsidRPr="00E74E21" w:rsidRDefault="00D224B5" w:rsidP="000734AD">
            <w:pPr>
              <w:jc w:val="center"/>
              <w:rPr>
                <w:rFonts w:ascii="Arial" w:hAnsi="Arial" w:cs="Arial"/>
                <w:sz w:val="20"/>
              </w:rPr>
            </w:pPr>
            <w:r>
              <w:rPr>
                <w:rFonts w:ascii="Arial" w:hAnsi="Arial" w:cs="Arial"/>
                <w:sz w:val="20"/>
              </w:rPr>
              <w:t>No</w:t>
            </w:r>
          </w:p>
        </w:tc>
        <w:tc>
          <w:tcPr>
            <w:tcW w:w="1347" w:type="dxa"/>
            <w:tcBorders>
              <w:top w:val="nil"/>
              <w:left w:val="nil"/>
              <w:bottom w:val="single" w:sz="4" w:space="0" w:color="auto"/>
              <w:right w:val="single" w:sz="4" w:space="0" w:color="auto"/>
            </w:tcBorders>
            <w:vAlign w:val="bottom"/>
          </w:tcPr>
          <w:p w:rsidR="00D224B5" w:rsidRPr="00E74E21" w:rsidRDefault="00D224B5" w:rsidP="000734AD">
            <w:pPr>
              <w:jc w:val="center"/>
              <w:rPr>
                <w:rFonts w:ascii="Arial" w:hAnsi="Arial" w:cs="Arial"/>
                <w:sz w:val="20"/>
              </w:rPr>
            </w:pPr>
            <w:r>
              <w:rPr>
                <w:rFonts w:ascii="Arial" w:hAnsi="Arial" w:cs="Arial"/>
                <w:sz w:val="20"/>
              </w:rPr>
              <w:t>Yes</w:t>
            </w:r>
          </w:p>
        </w:tc>
        <w:tc>
          <w:tcPr>
            <w:tcW w:w="1348" w:type="dxa"/>
            <w:tcBorders>
              <w:top w:val="nil"/>
              <w:left w:val="nil"/>
              <w:bottom w:val="single" w:sz="4" w:space="0" w:color="auto"/>
              <w:right w:val="single" w:sz="4" w:space="0" w:color="auto"/>
            </w:tcBorders>
            <w:vAlign w:val="bottom"/>
          </w:tcPr>
          <w:p w:rsidR="00D224B5" w:rsidRPr="00E74E21" w:rsidRDefault="00D224B5" w:rsidP="000734AD">
            <w:pPr>
              <w:jc w:val="center"/>
              <w:rPr>
                <w:rFonts w:ascii="Arial" w:hAnsi="Arial" w:cs="Arial"/>
                <w:sz w:val="20"/>
              </w:rPr>
            </w:pPr>
            <w:r>
              <w:rPr>
                <w:rFonts w:ascii="Arial" w:hAnsi="Arial" w:cs="Arial"/>
                <w:sz w:val="20"/>
              </w:rPr>
              <w:t>Yes</w:t>
            </w:r>
          </w:p>
        </w:tc>
      </w:tr>
    </w:tbl>
    <w:p w:rsidR="00D224B5" w:rsidRPr="00CA738A" w:rsidRDefault="00D224B5" w:rsidP="00E91A28">
      <w:pPr>
        <w:jc w:val="center"/>
        <w:rPr>
          <w:rFonts w:ascii="Arial" w:hAnsi="Arial" w:cs="Arial"/>
          <w:color w:val="FFFFFF"/>
          <w:sz w:val="16"/>
          <w:szCs w:val="16"/>
        </w:rPr>
      </w:pPr>
    </w:p>
    <w:tbl>
      <w:tblPr>
        <w:tblW w:w="10771" w:type="dxa"/>
        <w:tblLayout w:type="fixed"/>
        <w:tblCellMar>
          <w:left w:w="0" w:type="dxa"/>
          <w:right w:w="0" w:type="dxa"/>
        </w:tblCellMar>
        <w:tblLook w:val="0000"/>
      </w:tblPr>
      <w:tblGrid>
        <w:gridCol w:w="2000"/>
        <w:gridCol w:w="1767"/>
        <w:gridCol w:w="1620"/>
        <w:gridCol w:w="1620"/>
        <w:gridCol w:w="3764"/>
      </w:tblGrid>
      <w:tr w:rsidR="00D224B5" w:rsidRPr="00CA738A" w:rsidTr="00C35DEB">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99CCFF"/>
            <w:noWrap/>
            <w:vAlign w:val="bottom"/>
          </w:tcPr>
          <w:p w:rsidR="00D224B5" w:rsidRPr="00AE11D1" w:rsidRDefault="00D224B5" w:rsidP="000734AD">
            <w:pPr>
              <w:jc w:val="center"/>
              <w:rPr>
                <w:rFonts w:ascii="Arial" w:hAnsi="Arial" w:cs="Arial"/>
                <w:b/>
                <w:bCs/>
                <w:sz w:val="20"/>
              </w:rPr>
            </w:pPr>
            <w:r w:rsidRPr="00AE11D1">
              <w:rPr>
                <w:rFonts w:ascii="Arial" w:hAnsi="Arial" w:cs="Arial"/>
                <w:b/>
                <w:bCs/>
                <w:sz w:val="20"/>
              </w:rPr>
              <w:t>Overall Ecological Status/Potential</w:t>
            </w:r>
          </w:p>
        </w:tc>
        <w:tc>
          <w:tcPr>
            <w:tcW w:w="1767" w:type="dxa"/>
            <w:tcBorders>
              <w:top w:val="single" w:sz="4" w:space="0" w:color="auto"/>
              <w:left w:val="single" w:sz="4" w:space="0" w:color="auto"/>
              <w:bottom w:val="single" w:sz="4" w:space="0" w:color="auto"/>
              <w:right w:val="single" w:sz="4" w:space="0" w:color="auto"/>
            </w:tcBorders>
            <w:shd w:val="clear" w:color="auto" w:fill="99CCFF"/>
            <w:vAlign w:val="bottom"/>
          </w:tcPr>
          <w:p w:rsidR="00D224B5" w:rsidRPr="00AE11D1" w:rsidRDefault="00D224B5" w:rsidP="000734AD">
            <w:pPr>
              <w:jc w:val="center"/>
              <w:rPr>
                <w:rFonts w:ascii="Arial" w:hAnsi="Arial" w:cs="Arial"/>
                <w:b/>
                <w:bCs/>
                <w:sz w:val="20"/>
              </w:rPr>
            </w:pPr>
            <w:r w:rsidRPr="00AE11D1">
              <w:rPr>
                <w:rFonts w:ascii="Arial" w:hAnsi="Arial" w:cs="Arial"/>
                <w:b/>
                <w:bCs/>
                <w:sz w:val="20"/>
              </w:rPr>
              <w:t>Confidence WB is less than good</w:t>
            </w:r>
          </w:p>
        </w:tc>
        <w:tc>
          <w:tcPr>
            <w:tcW w:w="1620" w:type="dxa"/>
            <w:tcBorders>
              <w:top w:val="single" w:sz="4" w:space="0" w:color="auto"/>
              <w:left w:val="single" w:sz="4" w:space="0" w:color="auto"/>
              <w:bottom w:val="single" w:sz="4" w:space="0" w:color="auto"/>
              <w:right w:val="single" w:sz="4" w:space="0" w:color="auto"/>
            </w:tcBorders>
            <w:shd w:val="clear" w:color="auto" w:fill="99CCFF"/>
            <w:vAlign w:val="bottom"/>
          </w:tcPr>
          <w:p w:rsidR="00D224B5" w:rsidRPr="00AE11D1" w:rsidRDefault="00D224B5" w:rsidP="000734AD">
            <w:pPr>
              <w:jc w:val="center"/>
              <w:rPr>
                <w:rFonts w:ascii="Arial" w:hAnsi="Arial" w:cs="Arial"/>
                <w:b/>
                <w:bCs/>
                <w:sz w:val="20"/>
              </w:rPr>
            </w:pPr>
            <w:r w:rsidRPr="00AE11D1">
              <w:rPr>
                <w:rFonts w:ascii="Arial" w:hAnsi="Arial" w:cs="Arial"/>
                <w:b/>
                <w:bCs/>
                <w:sz w:val="20"/>
              </w:rPr>
              <w:t>Elements Driving Classification</w:t>
            </w:r>
          </w:p>
        </w:tc>
        <w:tc>
          <w:tcPr>
            <w:tcW w:w="1620" w:type="dxa"/>
            <w:tcBorders>
              <w:top w:val="single" w:sz="4" w:space="0" w:color="auto"/>
              <w:left w:val="nil"/>
              <w:bottom w:val="single" w:sz="4" w:space="0" w:color="auto"/>
              <w:right w:val="single" w:sz="4" w:space="0" w:color="auto"/>
            </w:tcBorders>
            <w:shd w:val="clear" w:color="auto" w:fill="99CCFF"/>
            <w:noWrap/>
            <w:vAlign w:val="bottom"/>
          </w:tcPr>
          <w:p w:rsidR="00D224B5" w:rsidRPr="00AE11D1" w:rsidRDefault="00D224B5" w:rsidP="000734AD">
            <w:pPr>
              <w:jc w:val="center"/>
              <w:rPr>
                <w:rFonts w:ascii="Arial" w:hAnsi="Arial" w:cs="Arial"/>
                <w:b/>
                <w:bCs/>
                <w:sz w:val="20"/>
              </w:rPr>
            </w:pPr>
            <w:r w:rsidRPr="00AE11D1">
              <w:rPr>
                <w:rFonts w:ascii="Arial" w:hAnsi="Arial" w:cs="Arial"/>
                <w:b/>
                <w:bCs/>
                <w:sz w:val="20"/>
              </w:rPr>
              <w:t>Other Failing Elements</w:t>
            </w:r>
          </w:p>
          <w:p w:rsidR="00D224B5" w:rsidRPr="00AE11D1" w:rsidRDefault="00D224B5" w:rsidP="000734AD">
            <w:pPr>
              <w:jc w:val="center"/>
              <w:rPr>
                <w:rFonts w:ascii="Arial" w:hAnsi="Arial" w:cs="Arial"/>
                <w:b/>
                <w:bCs/>
                <w:sz w:val="20"/>
              </w:rPr>
            </w:pPr>
            <w:r w:rsidRPr="00AE11D1">
              <w:rPr>
                <w:rFonts w:ascii="Arial" w:hAnsi="Arial" w:cs="Arial"/>
                <w:b/>
                <w:bCs/>
                <w:sz w:val="20"/>
              </w:rPr>
              <w:t>(element status)</w:t>
            </w:r>
          </w:p>
        </w:tc>
        <w:tc>
          <w:tcPr>
            <w:tcW w:w="3764" w:type="dxa"/>
            <w:tcBorders>
              <w:top w:val="single" w:sz="4" w:space="0" w:color="auto"/>
              <w:left w:val="nil"/>
              <w:bottom w:val="single" w:sz="4" w:space="0" w:color="auto"/>
              <w:right w:val="single" w:sz="4" w:space="0" w:color="auto"/>
            </w:tcBorders>
            <w:shd w:val="clear" w:color="auto" w:fill="99CCFF"/>
            <w:noWrap/>
            <w:vAlign w:val="bottom"/>
          </w:tcPr>
          <w:p w:rsidR="00D224B5" w:rsidRPr="00AE11D1" w:rsidRDefault="00D224B5" w:rsidP="000734AD">
            <w:pPr>
              <w:jc w:val="center"/>
              <w:rPr>
                <w:rFonts w:ascii="Arial" w:hAnsi="Arial" w:cs="Arial"/>
                <w:b/>
                <w:bCs/>
                <w:sz w:val="20"/>
              </w:rPr>
            </w:pPr>
            <w:r w:rsidRPr="00AE11D1">
              <w:rPr>
                <w:rFonts w:ascii="Arial" w:hAnsi="Arial" w:cs="Arial"/>
                <w:b/>
                <w:bCs/>
                <w:sz w:val="20"/>
              </w:rPr>
              <w:t>Elements Passing</w:t>
            </w:r>
          </w:p>
        </w:tc>
      </w:tr>
      <w:tr w:rsidR="00D224B5" w:rsidRPr="00E74E21" w:rsidTr="00C35DEB">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D224B5" w:rsidRPr="00E74E21" w:rsidRDefault="00D224B5" w:rsidP="008D1158">
            <w:pPr>
              <w:jc w:val="center"/>
              <w:rPr>
                <w:rFonts w:ascii="Arial" w:hAnsi="Arial" w:cs="Arial"/>
                <w:sz w:val="20"/>
                <w:szCs w:val="20"/>
              </w:rPr>
            </w:pPr>
            <w:r>
              <w:rPr>
                <w:rFonts w:ascii="Arial" w:hAnsi="Arial" w:cs="Arial"/>
                <w:sz w:val="20"/>
                <w:szCs w:val="20"/>
              </w:rPr>
              <w:t>Moderate</w:t>
            </w:r>
          </w:p>
        </w:tc>
        <w:tc>
          <w:tcPr>
            <w:tcW w:w="1767" w:type="dxa"/>
            <w:tcBorders>
              <w:top w:val="single" w:sz="4" w:space="0" w:color="auto"/>
              <w:left w:val="single" w:sz="4" w:space="0" w:color="auto"/>
              <w:bottom w:val="single" w:sz="4" w:space="0" w:color="auto"/>
              <w:right w:val="single" w:sz="4" w:space="0" w:color="auto"/>
            </w:tcBorders>
            <w:shd w:val="clear" w:color="auto" w:fill="FFFFFF"/>
            <w:vAlign w:val="center"/>
          </w:tcPr>
          <w:p w:rsidR="00D224B5" w:rsidRPr="00E74E21" w:rsidRDefault="00D224B5" w:rsidP="008D1158">
            <w:pPr>
              <w:jc w:val="center"/>
              <w:rPr>
                <w:rFonts w:ascii="Arial" w:hAnsi="Arial" w:cs="Arial"/>
                <w:sz w:val="20"/>
                <w:szCs w:val="20"/>
              </w:rPr>
            </w:pPr>
            <w:r>
              <w:rPr>
                <w:rFonts w:ascii="Arial" w:hAnsi="Arial" w:cs="Arial"/>
                <w:sz w:val="20"/>
                <w:szCs w:val="20"/>
              </w:rPr>
              <w:t>Uncertain</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D224B5" w:rsidRDefault="00D224B5" w:rsidP="008D1158">
            <w:pPr>
              <w:jc w:val="center"/>
              <w:rPr>
                <w:rFonts w:ascii="Arial" w:hAnsi="Arial" w:cs="Arial"/>
                <w:sz w:val="20"/>
                <w:szCs w:val="20"/>
              </w:rPr>
            </w:pPr>
            <w:r>
              <w:rPr>
                <w:rFonts w:ascii="Arial" w:hAnsi="Arial" w:cs="Arial"/>
                <w:sz w:val="20"/>
                <w:szCs w:val="20"/>
              </w:rPr>
              <w:t>Phosphate</w:t>
            </w:r>
          </w:p>
          <w:p w:rsidR="001C4DEF" w:rsidRDefault="001C4DEF" w:rsidP="008D1158">
            <w:pPr>
              <w:jc w:val="center"/>
              <w:rPr>
                <w:rFonts w:ascii="Arial" w:hAnsi="Arial" w:cs="Arial"/>
                <w:sz w:val="20"/>
                <w:szCs w:val="20"/>
              </w:rPr>
            </w:pPr>
            <w:r>
              <w:rPr>
                <w:rFonts w:ascii="Arial" w:hAnsi="Arial" w:cs="Arial"/>
                <w:sz w:val="20"/>
                <w:szCs w:val="20"/>
              </w:rPr>
              <w:t>(Moderate)</w:t>
            </w:r>
          </w:p>
          <w:p w:rsidR="00D224B5" w:rsidRPr="00E74E21" w:rsidRDefault="00D224B5" w:rsidP="008D1158">
            <w:pPr>
              <w:jc w:val="center"/>
              <w:rPr>
                <w:rFonts w:ascii="Arial" w:hAnsi="Arial" w:cs="Arial"/>
                <w:sz w:val="20"/>
                <w:szCs w:val="20"/>
              </w:rPr>
            </w:pPr>
            <w:r>
              <w:rPr>
                <w:rFonts w:ascii="Arial" w:hAnsi="Arial" w:cs="Arial"/>
                <w:sz w:val="20"/>
                <w:szCs w:val="20"/>
              </w:rPr>
              <w:t>Mitigation Measures Assessment</w:t>
            </w:r>
          </w:p>
        </w:tc>
        <w:tc>
          <w:tcPr>
            <w:tcW w:w="1620" w:type="dxa"/>
            <w:tcBorders>
              <w:top w:val="single" w:sz="4" w:space="0" w:color="auto"/>
              <w:left w:val="nil"/>
              <w:bottom w:val="single" w:sz="4" w:space="0" w:color="auto"/>
              <w:right w:val="single" w:sz="4" w:space="0" w:color="auto"/>
            </w:tcBorders>
            <w:noWrap/>
            <w:vAlign w:val="center"/>
          </w:tcPr>
          <w:p w:rsidR="00D224B5" w:rsidRPr="00E74E21" w:rsidRDefault="00D224B5" w:rsidP="008D1158">
            <w:pPr>
              <w:jc w:val="center"/>
              <w:rPr>
                <w:rFonts w:ascii="Arial" w:hAnsi="Arial" w:cs="Arial"/>
                <w:sz w:val="20"/>
                <w:szCs w:val="20"/>
              </w:rPr>
            </w:pPr>
            <w:r>
              <w:rPr>
                <w:rFonts w:ascii="Arial" w:hAnsi="Arial" w:cs="Arial"/>
                <w:sz w:val="20"/>
                <w:szCs w:val="20"/>
              </w:rPr>
              <w:t>None</w:t>
            </w:r>
          </w:p>
        </w:tc>
        <w:tc>
          <w:tcPr>
            <w:tcW w:w="3764" w:type="dxa"/>
            <w:tcBorders>
              <w:top w:val="nil"/>
              <w:left w:val="nil"/>
              <w:bottom w:val="single" w:sz="4" w:space="0" w:color="auto"/>
              <w:right w:val="single" w:sz="4" w:space="0" w:color="auto"/>
            </w:tcBorders>
            <w:noWrap/>
            <w:vAlign w:val="center"/>
          </w:tcPr>
          <w:p w:rsidR="00D224B5" w:rsidRPr="00C35DEB" w:rsidRDefault="00D224B5" w:rsidP="00C35DEB">
            <w:pPr>
              <w:jc w:val="center"/>
              <w:rPr>
                <w:rFonts w:ascii="Arial" w:hAnsi="Arial" w:cs="Arial"/>
                <w:sz w:val="20"/>
              </w:rPr>
            </w:pPr>
            <w:r w:rsidRPr="00C35DEB">
              <w:rPr>
                <w:rFonts w:ascii="Arial" w:hAnsi="Arial" w:cs="Arial"/>
                <w:sz w:val="20"/>
              </w:rPr>
              <w:t>Ammonia (Phys-Chem)</w:t>
            </w:r>
          </w:p>
          <w:p w:rsidR="00D224B5" w:rsidRPr="00C35DEB" w:rsidRDefault="00D224B5" w:rsidP="00C35DEB">
            <w:pPr>
              <w:jc w:val="center"/>
              <w:rPr>
                <w:rFonts w:ascii="Arial" w:hAnsi="Arial" w:cs="Arial"/>
                <w:sz w:val="20"/>
              </w:rPr>
            </w:pPr>
            <w:r w:rsidRPr="00C35DEB">
              <w:rPr>
                <w:rFonts w:ascii="Arial" w:hAnsi="Arial" w:cs="Arial"/>
                <w:sz w:val="20"/>
              </w:rPr>
              <w:t>Dissolved Oxygen</w:t>
            </w:r>
          </w:p>
          <w:p w:rsidR="00D224B5" w:rsidRPr="00C35DEB" w:rsidRDefault="00D224B5" w:rsidP="00C35DEB">
            <w:pPr>
              <w:jc w:val="center"/>
              <w:rPr>
                <w:rFonts w:ascii="Arial" w:hAnsi="Arial" w:cs="Arial"/>
                <w:sz w:val="20"/>
              </w:rPr>
            </w:pPr>
            <w:r w:rsidRPr="00C35DEB">
              <w:rPr>
                <w:rFonts w:ascii="Arial" w:hAnsi="Arial" w:cs="Arial"/>
                <w:sz w:val="20"/>
              </w:rPr>
              <w:t>pH</w:t>
            </w:r>
          </w:p>
          <w:p w:rsidR="00D224B5" w:rsidRPr="00C35DEB" w:rsidRDefault="00D224B5" w:rsidP="00C35DEB">
            <w:pPr>
              <w:jc w:val="center"/>
              <w:rPr>
                <w:rFonts w:ascii="Arial" w:hAnsi="Arial" w:cs="Arial"/>
                <w:sz w:val="20"/>
              </w:rPr>
            </w:pPr>
            <w:r w:rsidRPr="00C35DEB">
              <w:rPr>
                <w:rFonts w:ascii="Arial" w:hAnsi="Arial" w:cs="Arial"/>
                <w:sz w:val="20"/>
              </w:rPr>
              <w:t>Temperature</w:t>
            </w:r>
          </w:p>
          <w:p w:rsidR="00D224B5" w:rsidRPr="00C35DEB" w:rsidRDefault="00D224B5" w:rsidP="00C35DEB">
            <w:pPr>
              <w:jc w:val="center"/>
              <w:rPr>
                <w:rFonts w:ascii="Arial" w:hAnsi="Arial" w:cs="Arial"/>
                <w:sz w:val="20"/>
              </w:rPr>
            </w:pPr>
            <w:r w:rsidRPr="00C35DEB">
              <w:rPr>
                <w:rFonts w:ascii="Arial" w:hAnsi="Arial" w:cs="Arial"/>
                <w:sz w:val="20"/>
              </w:rPr>
              <w:t>Copper</w:t>
            </w:r>
          </w:p>
          <w:p w:rsidR="00D224B5" w:rsidRPr="00C35DEB" w:rsidRDefault="00D224B5" w:rsidP="00C35DEB">
            <w:pPr>
              <w:jc w:val="center"/>
              <w:rPr>
                <w:rFonts w:ascii="Arial" w:hAnsi="Arial" w:cs="Arial"/>
                <w:sz w:val="20"/>
              </w:rPr>
            </w:pPr>
            <w:r w:rsidRPr="00C35DEB">
              <w:rPr>
                <w:rFonts w:ascii="Arial" w:hAnsi="Arial" w:cs="Arial"/>
                <w:sz w:val="20"/>
              </w:rPr>
              <w:t>Zinc</w:t>
            </w:r>
          </w:p>
          <w:p w:rsidR="00D224B5" w:rsidRPr="00E74E21" w:rsidRDefault="00D224B5" w:rsidP="00C35DEB">
            <w:pPr>
              <w:autoSpaceDE w:val="0"/>
              <w:autoSpaceDN w:val="0"/>
              <w:adjustRightInd w:val="0"/>
              <w:jc w:val="center"/>
              <w:rPr>
                <w:rFonts w:ascii="Arial" w:hAnsi="Arial" w:cs="Arial"/>
                <w:sz w:val="20"/>
                <w:szCs w:val="20"/>
              </w:rPr>
            </w:pPr>
            <w:r w:rsidRPr="00C35DEB">
              <w:rPr>
                <w:rFonts w:ascii="Arial" w:hAnsi="Arial" w:cs="Arial"/>
                <w:sz w:val="20"/>
              </w:rPr>
              <w:t>Ammonia (Annex 8)</w:t>
            </w:r>
          </w:p>
        </w:tc>
      </w:tr>
    </w:tbl>
    <w:p w:rsidR="00D224B5" w:rsidRPr="00E74E21" w:rsidRDefault="00D224B5" w:rsidP="00E91A28">
      <w:pPr>
        <w:jc w:val="center"/>
        <w:rPr>
          <w:rFonts w:ascii="Arial" w:hAnsi="Arial" w:cs="Arial"/>
        </w:rPr>
      </w:pPr>
    </w:p>
    <w:tbl>
      <w:tblPr>
        <w:tblW w:w="1078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000"/>
        <w:gridCol w:w="1768"/>
        <w:gridCol w:w="2110"/>
        <w:gridCol w:w="1768"/>
        <w:gridCol w:w="1339"/>
        <w:gridCol w:w="1798"/>
      </w:tblGrid>
      <w:tr w:rsidR="00D224B5" w:rsidRPr="00CA738A" w:rsidTr="008F7875">
        <w:trPr>
          <w:trHeight w:val="150"/>
        </w:trPr>
        <w:tc>
          <w:tcPr>
            <w:tcW w:w="10783" w:type="dxa"/>
            <w:gridSpan w:val="6"/>
            <w:shd w:val="clear" w:color="auto" w:fill="99CCFF"/>
            <w:noWrap/>
            <w:vAlign w:val="bottom"/>
          </w:tcPr>
          <w:p w:rsidR="00D224B5" w:rsidRPr="00AE11D1" w:rsidRDefault="00D224B5" w:rsidP="000734AD">
            <w:pPr>
              <w:jc w:val="center"/>
              <w:rPr>
                <w:rFonts w:ascii="Arial" w:hAnsi="Arial" w:cs="Arial"/>
                <w:b/>
                <w:bCs/>
                <w:sz w:val="20"/>
              </w:rPr>
            </w:pPr>
            <w:r w:rsidRPr="00AE11D1">
              <w:rPr>
                <w:rFonts w:ascii="Arial" w:hAnsi="Arial" w:cs="Arial"/>
                <w:b/>
                <w:bCs/>
                <w:sz w:val="20"/>
              </w:rPr>
              <w:t>Relevant Monitoring Points</w:t>
            </w:r>
          </w:p>
        </w:tc>
      </w:tr>
      <w:tr w:rsidR="00D224B5" w:rsidRPr="00CA738A" w:rsidTr="008F7875">
        <w:trPr>
          <w:trHeight w:val="150"/>
        </w:trPr>
        <w:tc>
          <w:tcPr>
            <w:tcW w:w="2000" w:type="dxa"/>
            <w:shd w:val="clear" w:color="auto" w:fill="99CCFF"/>
            <w:noWrap/>
            <w:vAlign w:val="bottom"/>
          </w:tcPr>
          <w:p w:rsidR="00D224B5" w:rsidRPr="00AE11D1" w:rsidRDefault="00D224B5" w:rsidP="000734AD">
            <w:pPr>
              <w:jc w:val="center"/>
              <w:rPr>
                <w:rFonts w:ascii="Arial" w:hAnsi="Arial" w:cs="Arial"/>
                <w:b/>
                <w:bCs/>
                <w:sz w:val="20"/>
              </w:rPr>
            </w:pPr>
            <w:r w:rsidRPr="00AE11D1">
              <w:rPr>
                <w:rFonts w:ascii="Arial" w:hAnsi="Arial" w:cs="Arial"/>
                <w:b/>
                <w:bCs/>
                <w:sz w:val="20"/>
              </w:rPr>
              <w:t>Diatoms</w:t>
            </w:r>
          </w:p>
        </w:tc>
        <w:tc>
          <w:tcPr>
            <w:tcW w:w="1768" w:type="dxa"/>
            <w:shd w:val="clear" w:color="auto" w:fill="99CCFF"/>
            <w:vAlign w:val="bottom"/>
          </w:tcPr>
          <w:p w:rsidR="00D224B5" w:rsidRPr="00AE11D1" w:rsidRDefault="00D224B5" w:rsidP="000734AD">
            <w:pPr>
              <w:jc w:val="center"/>
              <w:rPr>
                <w:rFonts w:ascii="Arial" w:hAnsi="Arial" w:cs="Arial"/>
                <w:b/>
                <w:bCs/>
                <w:sz w:val="20"/>
              </w:rPr>
            </w:pPr>
            <w:r w:rsidRPr="00AE11D1">
              <w:rPr>
                <w:rFonts w:ascii="Arial" w:hAnsi="Arial" w:cs="Arial"/>
                <w:b/>
                <w:bCs/>
                <w:sz w:val="20"/>
              </w:rPr>
              <w:t>Macrophytes</w:t>
            </w:r>
          </w:p>
        </w:tc>
        <w:tc>
          <w:tcPr>
            <w:tcW w:w="2110" w:type="dxa"/>
            <w:shd w:val="clear" w:color="auto" w:fill="99CCFF"/>
            <w:vAlign w:val="bottom"/>
          </w:tcPr>
          <w:p w:rsidR="00D224B5" w:rsidRPr="00AE11D1" w:rsidRDefault="00D224B5" w:rsidP="000734AD">
            <w:pPr>
              <w:jc w:val="center"/>
              <w:rPr>
                <w:rFonts w:ascii="Arial" w:hAnsi="Arial" w:cs="Arial"/>
                <w:b/>
                <w:bCs/>
                <w:sz w:val="20"/>
              </w:rPr>
            </w:pPr>
            <w:r w:rsidRPr="00AE11D1">
              <w:rPr>
                <w:rFonts w:ascii="Arial" w:hAnsi="Arial" w:cs="Arial"/>
                <w:b/>
                <w:bCs/>
                <w:sz w:val="20"/>
              </w:rPr>
              <w:t>Fish</w:t>
            </w:r>
          </w:p>
        </w:tc>
        <w:tc>
          <w:tcPr>
            <w:tcW w:w="1768" w:type="dxa"/>
            <w:shd w:val="clear" w:color="auto" w:fill="99CCFF"/>
            <w:vAlign w:val="bottom"/>
          </w:tcPr>
          <w:p w:rsidR="00D224B5" w:rsidRPr="00AE11D1" w:rsidRDefault="00D224B5" w:rsidP="000734AD">
            <w:pPr>
              <w:jc w:val="center"/>
              <w:rPr>
                <w:rFonts w:ascii="Arial" w:hAnsi="Arial" w:cs="Arial"/>
                <w:b/>
                <w:bCs/>
                <w:sz w:val="20"/>
              </w:rPr>
            </w:pPr>
            <w:r w:rsidRPr="00AE11D1">
              <w:rPr>
                <w:rFonts w:ascii="Arial" w:hAnsi="Arial" w:cs="Arial"/>
                <w:b/>
                <w:bCs/>
                <w:sz w:val="20"/>
              </w:rPr>
              <w:t>Invertebrates</w:t>
            </w:r>
          </w:p>
        </w:tc>
        <w:tc>
          <w:tcPr>
            <w:tcW w:w="1339" w:type="dxa"/>
            <w:shd w:val="clear" w:color="auto" w:fill="99CCFF"/>
            <w:vAlign w:val="bottom"/>
          </w:tcPr>
          <w:p w:rsidR="00D224B5" w:rsidRPr="00AE11D1" w:rsidRDefault="00D224B5" w:rsidP="000734AD">
            <w:pPr>
              <w:jc w:val="center"/>
              <w:rPr>
                <w:rFonts w:ascii="Arial" w:hAnsi="Arial" w:cs="Arial"/>
                <w:b/>
                <w:bCs/>
                <w:sz w:val="20"/>
              </w:rPr>
            </w:pPr>
            <w:r w:rsidRPr="00AE11D1">
              <w:rPr>
                <w:rFonts w:ascii="Arial" w:hAnsi="Arial" w:cs="Arial"/>
                <w:b/>
                <w:bCs/>
                <w:sz w:val="20"/>
              </w:rPr>
              <w:t>Physico-Chemical</w:t>
            </w:r>
          </w:p>
        </w:tc>
        <w:tc>
          <w:tcPr>
            <w:tcW w:w="1798" w:type="dxa"/>
            <w:shd w:val="clear" w:color="auto" w:fill="99CCFF"/>
            <w:vAlign w:val="bottom"/>
          </w:tcPr>
          <w:p w:rsidR="00D224B5" w:rsidRPr="00AE11D1" w:rsidRDefault="00D224B5" w:rsidP="000734AD">
            <w:pPr>
              <w:jc w:val="center"/>
              <w:rPr>
                <w:rFonts w:ascii="Arial" w:hAnsi="Arial" w:cs="Arial"/>
                <w:b/>
                <w:bCs/>
                <w:sz w:val="20"/>
              </w:rPr>
            </w:pPr>
            <w:r w:rsidRPr="00AE11D1">
              <w:rPr>
                <w:rFonts w:ascii="Arial" w:hAnsi="Arial" w:cs="Arial"/>
                <w:b/>
                <w:bCs/>
                <w:sz w:val="20"/>
              </w:rPr>
              <w:t>Chemistry</w:t>
            </w:r>
          </w:p>
        </w:tc>
      </w:tr>
      <w:tr w:rsidR="00D224B5" w:rsidRPr="00E74E21" w:rsidTr="00C47A9F">
        <w:trPr>
          <w:trHeight w:val="255"/>
        </w:trPr>
        <w:tc>
          <w:tcPr>
            <w:tcW w:w="2000" w:type="dxa"/>
            <w:noWrap/>
            <w:vAlign w:val="center"/>
          </w:tcPr>
          <w:p w:rsidR="00D224B5" w:rsidRPr="00C35DEB" w:rsidRDefault="00D224B5" w:rsidP="00C47A9F">
            <w:pPr>
              <w:jc w:val="center"/>
              <w:rPr>
                <w:rFonts w:ascii="Arial" w:hAnsi="Arial" w:cs="Arial"/>
                <w:sz w:val="20"/>
              </w:rPr>
            </w:pPr>
            <w:r w:rsidRPr="00C35DEB">
              <w:rPr>
                <w:rFonts w:ascii="Arial" w:hAnsi="Arial" w:cs="Arial"/>
                <w:sz w:val="20"/>
              </w:rPr>
              <w:t>Not Monitored</w:t>
            </w:r>
          </w:p>
        </w:tc>
        <w:tc>
          <w:tcPr>
            <w:tcW w:w="1768" w:type="dxa"/>
            <w:vAlign w:val="center"/>
          </w:tcPr>
          <w:p w:rsidR="00D224B5" w:rsidRPr="00C35DEB" w:rsidRDefault="00D224B5" w:rsidP="00C47A9F">
            <w:pPr>
              <w:jc w:val="center"/>
              <w:rPr>
                <w:rFonts w:ascii="Arial" w:hAnsi="Arial" w:cs="Arial"/>
                <w:sz w:val="20"/>
              </w:rPr>
            </w:pPr>
            <w:r w:rsidRPr="00C35DEB">
              <w:rPr>
                <w:rFonts w:ascii="Arial" w:hAnsi="Arial" w:cs="Arial"/>
                <w:sz w:val="20"/>
              </w:rPr>
              <w:t>Not Monitored</w:t>
            </w:r>
          </w:p>
        </w:tc>
        <w:tc>
          <w:tcPr>
            <w:tcW w:w="2110" w:type="dxa"/>
            <w:vAlign w:val="center"/>
          </w:tcPr>
          <w:p w:rsidR="00D224B5" w:rsidRPr="00C35DEB" w:rsidRDefault="00D224B5" w:rsidP="00C47A9F">
            <w:pPr>
              <w:jc w:val="center"/>
              <w:rPr>
                <w:rFonts w:ascii="Arial" w:hAnsi="Arial" w:cs="Arial"/>
                <w:sz w:val="20"/>
              </w:rPr>
            </w:pPr>
            <w:r w:rsidRPr="00C35DEB">
              <w:rPr>
                <w:rFonts w:ascii="Arial" w:hAnsi="Arial" w:cs="Arial"/>
                <w:sz w:val="20"/>
              </w:rPr>
              <w:t>Not Monitored</w:t>
            </w:r>
          </w:p>
        </w:tc>
        <w:tc>
          <w:tcPr>
            <w:tcW w:w="1768" w:type="dxa"/>
            <w:vAlign w:val="center"/>
          </w:tcPr>
          <w:p w:rsidR="00D224B5" w:rsidRPr="00C35DEB" w:rsidRDefault="00D224B5" w:rsidP="00C47A9F">
            <w:pPr>
              <w:jc w:val="center"/>
              <w:rPr>
                <w:rFonts w:ascii="Arial" w:hAnsi="Arial" w:cs="Arial"/>
                <w:sz w:val="20"/>
              </w:rPr>
            </w:pPr>
            <w:r>
              <w:rPr>
                <w:rFonts w:ascii="Arial" w:hAnsi="Arial" w:cs="Arial"/>
                <w:sz w:val="20"/>
              </w:rPr>
              <w:t>Not Monitored</w:t>
            </w:r>
          </w:p>
        </w:tc>
        <w:tc>
          <w:tcPr>
            <w:tcW w:w="1339" w:type="dxa"/>
            <w:vAlign w:val="center"/>
          </w:tcPr>
          <w:p w:rsidR="00D224B5" w:rsidRDefault="00D224B5" w:rsidP="00C47A9F">
            <w:pPr>
              <w:jc w:val="center"/>
              <w:rPr>
                <w:rFonts w:ascii="Arial" w:hAnsi="Arial" w:cs="Arial"/>
                <w:sz w:val="20"/>
              </w:rPr>
            </w:pPr>
            <w:r w:rsidRPr="00C35DEB">
              <w:rPr>
                <w:rFonts w:ascii="Arial" w:hAnsi="Arial" w:cs="Arial"/>
                <w:sz w:val="20"/>
              </w:rPr>
              <w:t>G0004151</w:t>
            </w:r>
          </w:p>
          <w:p w:rsidR="00D224B5" w:rsidRPr="00C35DEB" w:rsidRDefault="00D224B5" w:rsidP="00C47A9F">
            <w:pPr>
              <w:jc w:val="center"/>
              <w:rPr>
                <w:rFonts w:ascii="Arial" w:hAnsi="Arial" w:cs="Arial"/>
                <w:sz w:val="20"/>
              </w:rPr>
            </w:pPr>
            <w:r>
              <w:rPr>
                <w:rFonts w:ascii="Arial" w:hAnsi="Arial" w:cs="Arial"/>
                <w:sz w:val="20"/>
              </w:rPr>
              <w:t>Hatchet Stream at St Leonards</w:t>
            </w:r>
          </w:p>
        </w:tc>
        <w:tc>
          <w:tcPr>
            <w:tcW w:w="1798" w:type="dxa"/>
            <w:vAlign w:val="center"/>
          </w:tcPr>
          <w:p w:rsidR="00D224B5" w:rsidRDefault="00D224B5" w:rsidP="00C47A9F">
            <w:pPr>
              <w:jc w:val="center"/>
              <w:rPr>
                <w:rFonts w:ascii="Arial" w:hAnsi="Arial" w:cs="Arial"/>
                <w:sz w:val="20"/>
              </w:rPr>
            </w:pPr>
            <w:r w:rsidRPr="00C35DEB">
              <w:rPr>
                <w:rFonts w:ascii="Arial" w:hAnsi="Arial" w:cs="Arial"/>
                <w:sz w:val="20"/>
              </w:rPr>
              <w:t>G0004151</w:t>
            </w:r>
          </w:p>
          <w:p w:rsidR="00D224B5" w:rsidRPr="00C35DEB" w:rsidRDefault="00D224B5" w:rsidP="00C47A9F">
            <w:pPr>
              <w:jc w:val="center"/>
              <w:rPr>
                <w:rFonts w:ascii="Arial" w:hAnsi="Arial" w:cs="Arial"/>
                <w:sz w:val="20"/>
              </w:rPr>
            </w:pPr>
            <w:r>
              <w:rPr>
                <w:rFonts w:ascii="Arial" w:hAnsi="Arial" w:cs="Arial"/>
                <w:sz w:val="20"/>
              </w:rPr>
              <w:t>Hatchet Stream at St Leonards</w:t>
            </w:r>
          </w:p>
        </w:tc>
      </w:tr>
    </w:tbl>
    <w:p w:rsidR="00D224B5" w:rsidRPr="00E74E21" w:rsidRDefault="00D224B5" w:rsidP="00E91A28">
      <w:pPr>
        <w:rPr>
          <w:rFonts w:ascii="Arial" w:hAnsi="Arial" w:cs="Arial"/>
        </w:rPr>
      </w:pPr>
    </w:p>
    <w:p w:rsidR="00D224B5" w:rsidRPr="001731AD" w:rsidRDefault="00D224B5" w:rsidP="001731AD">
      <w:pPr>
        <w:rPr>
          <w:rFonts w:ascii="Arial Black" w:hAnsi="Arial Black"/>
        </w:rPr>
      </w:pPr>
      <w:r w:rsidRPr="004855A8">
        <w:rPr>
          <w:rFonts w:ascii="Arial" w:hAnsi="Arial" w:cs="Arial"/>
          <w:b/>
        </w:rPr>
        <w:t>Photographs of catchment</w:t>
      </w:r>
    </w:p>
    <w:p w:rsidR="00D224B5" w:rsidRPr="00E91A28" w:rsidRDefault="00D224B5" w:rsidP="00E91A28">
      <w:pPr>
        <w:rPr>
          <w:rFonts w:ascii="Arial Black" w:hAnsi="Arial Black"/>
          <w:sz w:val="32"/>
          <w:szCs w:val="32"/>
        </w:rPr>
      </w:pPr>
      <w:r>
        <w:rPr>
          <w:noProof/>
          <w:lang w:eastAsia="en-GB"/>
        </w:rPr>
        <w:pict>
          <v:shape id="_x0000_s1031" type="#_x0000_t202" style="position:absolute;margin-left:243pt;margin-top:114pt;width:252.45pt;height:69.85pt;z-index:251657728" o:allowincell="f">
            <v:textbox>
              <w:txbxContent>
                <w:p w:rsidR="00D224B5" w:rsidRPr="001731AD" w:rsidRDefault="00D224B5" w:rsidP="001731AD">
                  <w:pPr>
                    <w:rPr>
                      <w:rFonts w:ascii="Arial" w:hAnsi="Arial" w:cs="Arial"/>
                      <w:sz w:val="20"/>
                      <w:szCs w:val="20"/>
                    </w:rPr>
                  </w:pPr>
                  <w:r w:rsidRPr="001731AD">
                    <w:rPr>
                      <w:rFonts w:ascii="Arial" w:hAnsi="Arial" w:cs="Arial"/>
                      <w:sz w:val="20"/>
                      <w:szCs w:val="20"/>
                    </w:rPr>
                    <w:t xml:space="preserve">Photograph of </w:t>
                  </w:r>
                  <w:smartTag w:uri="urn:schemas-microsoft-com:office:smarttags" w:element="Street">
                    <w:smartTag w:uri="urn:schemas-microsoft-com:office:smarttags" w:element="address">
                      <w:r w:rsidRPr="001731AD">
                        <w:rPr>
                          <w:rFonts w:ascii="Arial" w:hAnsi="Arial" w:cs="Arial"/>
                          <w:sz w:val="20"/>
                          <w:szCs w:val="20"/>
                        </w:rPr>
                        <w:t>Cripple Gate Lane</w:t>
                      </w:r>
                    </w:smartTag>
                  </w:smartTag>
                  <w:r w:rsidRPr="001731AD">
                    <w:rPr>
                      <w:rFonts w:ascii="Arial" w:hAnsi="Arial" w:cs="Arial"/>
                      <w:sz w:val="20"/>
                      <w:szCs w:val="20"/>
                    </w:rPr>
                    <w:t xml:space="preserve"> invertebrate sampling site on the Hatchet stream. </w:t>
                  </w:r>
                  <w:proofErr w:type="gramStart"/>
                  <w:r w:rsidRPr="001731AD">
                    <w:rPr>
                      <w:rFonts w:ascii="Arial" w:hAnsi="Arial" w:cs="Arial"/>
                      <w:sz w:val="20"/>
                      <w:szCs w:val="20"/>
                    </w:rPr>
                    <w:t>© Analysis and Reporting Team, Environment Agency.</w:t>
                  </w:r>
                  <w:proofErr w:type="gramEnd"/>
                  <w:r w:rsidRPr="001731AD">
                    <w:rPr>
                      <w:rFonts w:ascii="Arial" w:hAnsi="Arial" w:cs="Arial"/>
                      <w:sz w:val="20"/>
                      <w:szCs w:val="20"/>
                    </w:rPr>
                    <w:t xml:space="preserve"> Date unknown.</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5pt;height:181.5pt" fillcolor="window">
            <v:imagedata r:id="rId10" o:title=""/>
          </v:shape>
        </w:pict>
      </w:r>
    </w:p>
    <w:p w:rsidR="00D224B5" w:rsidRPr="0056420D" w:rsidRDefault="00D224B5" w:rsidP="00E91A28">
      <w:pPr>
        <w:rPr>
          <w:rFonts w:ascii="Arial Black" w:hAnsi="Arial Black"/>
        </w:rPr>
      </w:pPr>
    </w:p>
    <w:p w:rsidR="00D224B5" w:rsidRDefault="00D224B5" w:rsidP="00E91A28">
      <w:pPr>
        <w:rPr>
          <w:rFonts w:ascii="Arial Black" w:hAnsi="Arial Black"/>
        </w:rPr>
      </w:pPr>
      <w:r>
        <w:t xml:space="preserve">             </w:t>
      </w:r>
    </w:p>
    <w:p w:rsidR="00D224B5" w:rsidRDefault="00D224B5" w:rsidP="00E91A28">
      <w:pPr>
        <w:jc w:val="both"/>
        <w:rPr>
          <w:rFonts w:ascii="Arial Black" w:hAnsi="Arial Black"/>
        </w:rPr>
      </w:pPr>
    </w:p>
    <w:p w:rsidR="00D224B5" w:rsidRPr="009A42C0" w:rsidRDefault="00D224B5" w:rsidP="00E91A28">
      <w:pPr>
        <w:jc w:val="both"/>
        <w:rPr>
          <w:rFonts w:ascii="Arial Black" w:hAnsi="Arial Black"/>
          <w:sz w:val="16"/>
          <w:szCs w:val="16"/>
        </w:rPr>
      </w:pPr>
    </w:p>
    <w:tbl>
      <w:tblPr>
        <w:tblW w:w="10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0373"/>
      </w:tblGrid>
      <w:tr w:rsidR="00D224B5" w:rsidRPr="00357793" w:rsidTr="00216BC3">
        <w:trPr>
          <w:trHeight w:val="347"/>
          <w:tblHeader/>
          <w:jc w:val="center"/>
        </w:trPr>
        <w:tc>
          <w:tcPr>
            <w:tcW w:w="10373" w:type="dxa"/>
            <w:shd w:val="clear" w:color="auto" w:fill="99CCFF"/>
            <w:noWrap/>
            <w:vAlign w:val="center"/>
          </w:tcPr>
          <w:p w:rsidR="00D224B5" w:rsidRPr="008F7875" w:rsidRDefault="00D224B5" w:rsidP="00063479">
            <w:pPr>
              <w:rPr>
                <w:rFonts w:ascii="Arial" w:hAnsi="Arial" w:cs="Arial"/>
                <w:b/>
                <w:bCs/>
                <w:sz w:val="20"/>
                <w:szCs w:val="20"/>
              </w:rPr>
            </w:pPr>
            <w:r w:rsidRPr="008F7875">
              <w:rPr>
                <w:rFonts w:ascii="Arial" w:hAnsi="Arial" w:cs="Arial"/>
                <w:b/>
                <w:bCs/>
                <w:sz w:val="20"/>
                <w:szCs w:val="20"/>
              </w:rPr>
              <w:t>Situation</w:t>
            </w:r>
          </w:p>
        </w:tc>
      </w:tr>
      <w:tr w:rsidR="00D224B5" w:rsidRPr="00E74E21" w:rsidTr="00216BC3">
        <w:trPr>
          <w:trHeight w:val="347"/>
          <w:jc w:val="center"/>
        </w:trPr>
        <w:tc>
          <w:tcPr>
            <w:tcW w:w="10373" w:type="dxa"/>
            <w:noWrap/>
            <w:vAlign w:val="center"/>
          </w:tcPr>
          <w:p w:rsidR="00D224B5" w:rsidRPr="00E74E21" w:rsidRDefault="00D224B5" w:rsidP="000734AD">
            <w:pPr>
              <w:rPr>
                <w:rFonts w:ascii="Arial" w:hAnsi="Arial" w:cs="Arial"/>
                <w:bCs/>
                <w:sz w:val="20"/>
                <w:szCs w:val="20"/>
              </w:rPr>
            </w:pPr>
          </w:p>
          <w:p w:rsidR="00D224B5" w:rsidRPr="00E74E21" w:rsidRDefault="00D224B5" w:rsidP="000734AD">
            <w:pPr>
              <w:rPr>
                <w:rFonts w:ascii="Arial" w:hAnsi="Arial" w:cs="Arial"/>
                <w:bCs/>
                <w:sz w:val="20"/>
                <w:szCs w:val="20"/>
              </w:rPr>
            </w:pPr>
            <w:r w:rsidRPr="004568D1">
              <w:rPr>
                <w:rFonts w:ascii="Arial" w:hAnsi="Arial" w:cs="Arial"/>
                <w:b/>
                <w:bCs/>
                <w:sz w:val="20"/>
                <w:szCs w:val="20"/>
              </w:rPr>
              <w:t>BACKGROUND =</w:t>
            </w:r>
            <w:r w:rsidRPr="00E74E21">
              <w:rPr>
                <w:rFonts w:ascii="Arial" w:hAnsi="Arial" w:cs="Arial"/>
                <w:bCs/>
                <w:sz w:val="20"/>
                <w:szCs w:val="20"/>
              </w:rPr>
              <w:t xml:space="preserve"> </w:t>
            </w:r>
            <w:r>
              <w:rPr>
                <w:rFonts w:ascii="Arial" w:hAnsi="Arial" w:cs="Arial"/>
                <w:bCs/>
                <w:sz w:val="20"/>
                <w:szCs w:val="20"/>
              </w:rPr>
              <w:t>The Hatchet Stream runs for approximately 8.9km through a rural area, upon Headon Beds and Osborne Beds. Hatchet Pond (</w:t>
            </w:r>
            <w:smartTag w:uri="urn:schemas-microsoft-com:office:smarttags" w:element="place">
              <w:smartTag w:uri="urn:schemas-microsoft-com:office:smarttags" w:element="PlaceType">
                <w:r>
                  <w:rPr>
                    <w:rFonts w:ascii="Arial" w:hAnsi="Arial" w:cs="Arial"/>
                    <w:bCs/>
                    <w:sz w:val="20"/>
                    <w:szCs w:val="20"/>
                  </w:rPr>
                  <w:t>Lake</w:t>
                </w:r>
              </w:smartTag>
            </w:smartTag>
            <w:r>
              <w:rPr>
                <w:rFonts w:ascii="Arial" w:hAnsi="Arial" w:cs="Arial"/>
                <w:bCs/>
                <w:sz w:val="20"/>
                <w:szCs w:val="20"/>
              </w:rPr>
              <w:t xml:space="preserve"> water body ID: </w:t>
            </w:r>
            <w:r w:rsidRPr="00C81A64">
              <w:rPr>
                <w:rFonts w:ascii="Arial" w:hAnsi="Arial" w:cs="Arial"/>
                <w:bCs/>
                <w:sz w:val="20"/>
                <w:szCs w:val="20"/>
              </w:rPr>
              <w:t>GB30745652</w:t>
            </w:r>
            <w:r>
              <w:rPr>
                <w:rFonts w:ascii="Arial" w:hAnsi="Arial" w:cs="Arial"/>
                <w:bCs/>
                <w:sz w:val="20"/>
                <w:szCs w:val="20"/>
              </w:rPr>
              <w:t>) is at the top of this water body. It is the presence of Hatchet Pond that means this water body is designated as Heavily Modified. The reasons for this designation are Flood Protection and Water Regulation – Impoundment Release.</w:t>
            </w:r>
          </w:p>
          <w:p w:rsidR="00D224B5" w:rsidRPr="00E74E21" w:rsidRDefault="00D224B5" w:rsidP="000734AD">
            <w:pPr>
              <w:rPr>
                <w:rFonts w:ascii="Arial" w:hAnsi="Arial" w:cs="Arial"/>
                <w:bCs/>
                <w:sz w:val="20"/>
                <w:szCs w:val="20"/>
              </w:rPr>
            </w:pPr>
          </w:p>
          <w:p w:rsidR="00D224B5" w:rsidRPr="00E74E21" w:rsidRDefault="00D224B5" w:rsidP="000734AD">
            <w:pPr>
              <w:rPr>
                <w:rFonts w:ascii="Arial" w:hAnsi="Arial" w:cs="Arial"/>
                <w:bCs/>
                <w:sz w:val="20"/>
                <w:szCs w:val="20"/>
              </w:rPr>
            </w:pPr>
            <w:r w:rsidRPr="004568D1">
              <w:rPr>
                <w:rFonts w:ascii="Arial" w:hAnsi="Arial" w:cs="Arial"/>
                <w:b/>
                <w:bCs/>
                <w:sz w:val="20"/>
                <w:szCs w:val="20"/>
              </w:rPr>
              <w:t>STATUS =</w:t>
            </w:r>
            <w:r w:rsidRPr="00E74E21">
              <w:rPr>
                <w:rFonts w:ascii="Arial" w:hAnsi="Arial" w:cs="Arial"/>
                <w:bCs/>
                <w:sz w:val="20"/>
                <w:szCs w:val="20"/>
              </w:rPr>
              <w:t xml:space="preserve"> </w:t>
            </w:r>
            <w:r w:rsidRPr="00B43F20">
              <w:rPr>
                <w:rFonts w:ascii="Arial" w:hAnsi="Arial" w:cs="Arial"/>
                <w:sz w:val="20"/>
              </w:rPr>
              <w:t>Current Ecological Potential is moderate. The objective is for good ecological potentia</w:t>
            </w:r>
            <w:r>
              <w:rPr>
                <w:rFonts w:ascii="Arial" w:hAnsi="Arial" w:cs="Arial"/>
                <w:sz w:val="20"/>
              </w:rPr>
              <w:t>l to be achieved by 2027. Having undertaken this desktop investigation</w:t>
            </w:r>
            <w:r w:rsidR="00BB2E9F">
              <w:rPr>
                <w:rFonts w:ascii="Arial" w:hAnsi="Arial" w:cs="Arial"/>
                <w:sz w:val="20"/>
              </w:rPr>
              <w:t>, it is not thought likely that this water body will achieve</w:t>
            </w:r>
            <w:r>
              <w:rPr>
                <w:rFonts w:ascii="Arial" w:hAnsi="Arial" w:cs="Arial"/>
                <w:sz w:val="20"/>
              </w:rPr>
              <w:t xml:space="preserve"> good potential by 2015.</w:t>
            </w:r>
          </w:p>
          <w:p w:rsidR="00D224B5" w:rsidRDefault="00D224B5" w:rsidP="000734AD">
            <w:pPr>
              <w:rPr>
                <w:rFonts w:ascii="Arial" w:hAnsi="Arial" w:cs="Arial"/>
                <w:bCs/>
                <w:sz w:val="20"/>
                <w:szCs w:val="20"/>
              </w:rPr>
            </w:pPr>
          </w:p>
          <w:p w:rsidR="00D224B5" w:rsidRPr="00DE1D4C" w:rsidRDefault="00D224B5" w:rsidP="000734AD">
            <w:pPr>
              <w:rPr>
                <w:rFonts w:ascii="Arial" w:hAnsi="Arial" w:cs="Arial"/>
                <w:bCs/>
                <w:sz w:val="20"/>
                <w:szCs w:val="20"/>
              </w:rPr>
            </w:pPr>
            <w:r>
              <w:rPr>
                <w:rFonts w:ascii="Arial" w:hAnsi="Arial" w:cs="Arial"/>
                <w:b/>
                <w:bCs/>
                <w:sz w:val="20"/>
                <w:szCs w:val="20"/>
              </w:rPr>
              <w:t>PRESSURES =</w:t>
            </w:r>
            <w:r>
              <w:rPr>
                <w:rFonts w:ascii="Arial" w:hAnsi="Arial" w:cs="Arial"/>
                <w:bCs/>
                <w:sz w:val="20"/>
                <w:szCs w:val="20"/>
              </w:rPr>
              <w:t xml:space="preserve"> </w:t>
            </w:r>
            <w:r w:rsidRPr="00DE1D4C">
              <w:rPr>
                <w:rFonts w:ascii="Arial" w:hAnsi="Arial" w:cs="Arial"/>
                <w:bCs/>
                <w:sz w:val="20"/>
                <w:szCs w:val="20"/>
              </w:rPr>
              <w:t>New Zealand Pigmy Weed</w:t>
            </w:r>
            <w:r>
              <w:rPr>
                <w:rFonts w:ascii="Arial" w:hAnsi="Arial" w:cs="Arial"/>
                <w:bCs/>
                <w:sz w:val="20"/>
                <w:szCs w:val="20"/>
              </w:rPr>
              <w:t xml:space="preserve"> (</w:t>
            </w:r>
            <w:r>
              <w:rPr>
                <w:rFonts w:ascii="Arial" w:hAnsi="Arial" w:cs="Arial"/>
                <w:bCs/>
                <w:i/>
                <w:sz w:val="20"/>
                <w:szCs w:val="20"/>
              </w:rPr>
              <w:t>Crassula helmsii</w:t>
            </w:r>
            <w:r>
              <w:rPr>
                <w:rFonts w:ascii="Arial" w:hAnsi="Arial" w:cs="Arial"/>
                <w:bCs/>
                <w:sz w:val="20"/>
                <w:szCs w:val="20"/>
              </w:rPr>
              <w:t>) is present around Hatchet pond so, therefore, Hatchet stream is probably at risk from Alien species. The IRBM database states that this water body is at risk from combined source nutrients and probably at risk from diffuses sources, such as agriculture. This water body also is physically and morphologically altered.</w:t>
            </w:r>
          </w:p>
          <w:p w:rsidR="00D224B5" w:rsidRPr="00E74E21" w:rsidRDefault="00D224B5" w:rsidP="000734AD">
            <w:pPr>
              <w:rPr>
                <w:rFonts w:ascii="Arial" w:hAnsi="Arial" w:cs="Arial"/>
                <w:bCs/>
                <w:sz w:val="20"/>
                <w:szCs w:val="20"/>
              </w:rPr>
            </w:pPr>
          </w:p>
          <w:p w:rsidR="00D224B5" w:rsidRPr="00B43F20" w:rsidRDefault="00D224B5" w:rsidP="000734AD">
            <w:pPr>
              <w:rPr>
                <w:rFonts w:ascii="Arial" w:hAnsi="Arial" w:cs="Arial"/>
                <w:bCs/>
                <w:sz w:val="20"/>
                <w:szCs w:val="20"/>
              </w:rPr>
            </w:pPr>
            <w:r w:rsidRPr="004568D1">
              <w:rPr>
                <w:rFonts w:ascii="Arial" w:hAnsi="Arial" w:cs="Arial"/>
                <w:b/>
                <w:bCs/>
                <w:sz w:val="20"/>
                <w:szCs w:val="20"/>
              </w:rPr>
              <w:t>FAILING ELEMENT OVERVIEW =</w:t>
            </w:r>
            <w:r w:rsidRPr="00E74E21">
              <w:rPr>
                <w:rFonts w:ascii="Arial" w:hAnsi="Arial" w:cs="Arial"/>
                <w:bCs/>
                <w:sz w:val="20"/>
                <w:szCs w:val="20"/>
              </w:rPr>
              <w:t xml:space="preserve"> The following is a summary of the current situation for each failing element.  This was </w:t>
            </w:r>
            <w:r>
              <w:rPr>
                <w:rFonts w:ascii="Arial" w:hAnsi="Arial" w:cs="Arial"/>
                <w:bCs/>
                <w:sz w:val="20"/>
                <w:szCs w:val="20"/>
              </w:rPr>
              <w:t>last updated on 11th June 2010.</w:t>
            </w:r>
          </w:p>
          <w:p w:rsidR="00D224B5" w:rsidRPr="00E74E21" w:rsidRDefault="00D224B5" w:rsidP="00063479">
            <w:pPr>
              <w:rPr>
                <w:rFonts w:ascii="Arial" w:hAnsi="Arial" w:cs="Arial"/>
                <w:bCs/>
                <w:sz w:val="20"/>
                <w:szCs w:val="20"/>
              </w:rPr>
            </w:pPr>
          </w:p>
          <w:p w:rsidR="00D224B5" w:rsidRPr="00E74E21" w:rsidRDefault="00D224B5" w:rsidP="00063479">
            <w:pPr>
              <w:rPr>
                <w:rFonts w:ascii="Arial" w:hAnsi="Arial" w:cs="Arial"/>
                <w:bCs/>
                <w:sz w:val="20"/>
                <w:szCs w:val="20"/>
              </w:rPr>
            </w:pPr>
            <w:r w:rsidRPr="004568D1">
              <w:rPr>
                <w:rFonts w:ascii="Arial" w:hAnsi="Arial" w:cs="Arial"/>
                <w:b/>
                <w:bCs/>
                <w:sz w:val="20"/>
                <w:szCs w:val="20"/>
              </w:rPr>
              <w:t>Phosphate –</w:t>
            </w:r>
            <w:r w:rsidRPr="00E74E21">
              <w:rPr>
                <w:rFonts w:ascii="Arial" w:hAnsi="Arial" w:cs="Arial"/>
                <w:bCs/>
                <w:sz w:val="20"/>
                <w:szCs w:val="20"/>
              </w:rPr>
              <w:t xml:space="preserve"> </w:t>
            </w:r>
            <w:r w:rsidRPr="001731AD">
              <w:rPr>
                <w:rFonts w:ascii="Arial" w:hAnsi="Arial" w:cs="Arial"/>
                <w:sz w:val="20"/>
              </w:rPr>
              <w:t>Phosphate has been classed as moderate for this water body and predicted to remain so in 2015</w:t>
            </w:r>
            <w:r>
              <w:rPr>
                <w:rFonts w:ascii="Arial" w:hAnsi="Arial" w:cs="Arial"/>
                <w:sz w:val="20"/>
              </w:rPr>
              <w:t xml:space="preserve">. Phosphate has been of moderate status since 2007 and the annual mean of phosphate has been rising since 2007. The most likely source for this phosphate is from East Boldre Sewage Treatment Works. Hatchet Pond is not considered to be a major source of Phosphate, as it achieves high phosphate status under WFD. There is some agricultural and horticultural practice within the catchment, but this is of low intensity and it is not believed that they are major sources of phosphate. Looking at the phosphate trends over a year, the phosphate levels at the physico-chemical site do appear to be correlated with the peaks and troughs of Phosphate discharge from the sewage works. Currently there are no phosphate limits on </w:t>
            </w:r>
            <w:smartTag w:uri="urn:schemas-microsoft-com:office:smarttags" w:element="place">
              <w:smartTag w:uri="urn:schemas-microsoft-com:office:smarttags" w:element="PlaceType">
                <w:r>
                  <w:rPr>
                    <w:rFonts w:ascii="Arial" w:hAnsi="Arial" w:cs="Arial"/>
                    <w:sz w:val="20"/>
                  </w:rPr>
                  <w:t>East Boldre</w:t>
                </w:r>
              </w:smartTag>
            </w:smartTag>
            <w:r>
              <w:rPr>
                <w:rFonts w:ascii="Arial" w:hAnsi="Arial" w:cs="Arial"/>
                <w:sz w:val="20"/>
              </w:rPr>
              <w:t xml:space="preserve">’s consent discharge. As site specific regulatory action is potentially expensive, further evidence is needed to identify and confirm that East Boldre STW is causing the Hatchet Stream to fail WFD Phosphate standards. </w:t>
            </w:r>
            <w:r w:rsidRPr="00E800D7">
              <w:rPr>
                <w:rFonts w:ascii="Arial" w:hAnsi="Arial" w:cs="Arial"/>
                <w:color w:val="000000"/>
                <w:sz w:val="20"/>
              </w:rPr>
              <w:t>Actions tied into</w:t>
            </w:r>
            <w:r w:rsidRPr="002E1770">
              <w:rPr>
                <w:rFonts w:ascii="Arial" w:hAnsi="Arial" w:cs="Arial"/>
                <w:b/>
                <w:color w:val="0000FF"/>
                <w:sz w:val="20"/>
              </w:rPr>
              <w:t xml:space="preserve"> </w:t>
            </w:r>
            <w:r>
              <w:rPr>
                <w:rFonts w:ascii="Arial" w:hAnsi="Arial" w:cs="Arial"/>
                <w:b/>
                <w:sz w:val="20"/>
              </w:rPr>
              <w:t>SE0200</w:t>
            </w:r>
            <w:r>
              <w:rPr>
                <w:rFonts w:ascii="Arial" w:hAnsi="Arial" w:cs="Arial"/>
                <w:sz w:val="20"/>
              </w:rPr>
              <w:t xml:space="preserve"> will investigate phosphate levels above and below East Boldre STW.</w:t>
            </w:r>
          </w:p>
          <w:p w:rsidR="00D224B5" w:rsidRDefault="00D224B5" w:rsidP="000734AD">
            <w:pPr>
              <w:rPr>
                <w:rFonts w:ascii="Arial" w:hAnsi="Arial" w:cs="Arial"/>
                <w:bCs/>
                <w:sz w:val="20"/>
                <w:szCs w:val="20"/>
              </w:rPr>
            </w:pPr>
          </w:p>
          <w:p w:rsidR="00D224B5" w:rsidRDefault="00D224B5" w:rsidP="000734AD">
            <w:pPr>
              <w:rPr>
                <w:rFonts w:ascii="Arial" w:hAnsi="Arial" w:cs="Arial"/>
                <w:bCs/>
                <w:sz w:val="20"/>
              </w:rPr>
            </w:pPr>
            <w:r>
              <w:rPr>
                <w:rFonts w:ascii="Arial" w:hAnsi="Arial" w:cs="Arial"/>
                <w:b/>
                <w:bCs/>
                <w:sz w:val="20"/>
                <w:szCs w:val="20"/>
              </w:rPr>
              <w:t>Mitigation Measures –</w:t>
            </w:r>
            <w:r>
              <w:rPr>
                <w:rFonts w:ascii="Arial" w:hAnsi="Arial" w:cs="Arial"/>
                <w:bCs/>
                <w:sz w:val="20"/>
                <w:szCs w:val="20"/>
              </w:rPr>
              <w:t xml:space="preserve"> There are currently no mitigation measures in place and suggested measures need to be scoped for feasibility</w:t>
            </w:r>
            <w:proofErr w:type="gramStart"/>
            <w:r>
              <w:rPr>
                <w:rFonts w:ascii="Arial" w:hAnsi="Arial" w:cs="Arial"/>
                <w:bCs/>
                <w:sz w:val="20"/>
                <w:szCs w:val="20"/>
              </w:rPr>
              <w:t>:-</w:t>
            </w:r>
            <w:proofErr w:type="gramEnd"/>
            <w:r>
              <w:rPr>
                <w:rFonts w:ascii="Arial" w:hAnsi="Arial" w:cs="Arial"/>
                <w:bCs/>
                <w:sz w:val="20"/>
                <w:szCs w:val="20"/>
              </w:rPr>
              <w:t xml:space="preserve"> </w:t>
            </w:r>
            <w:r w:rsidRPr="006B3604">
              <w:rPr>
                <w:rFonts w:ascii="Arial" w:hAnsi="Arial" w:cs="Arial"/>
                <w:b/>
                <w:bCs/>
                <w:sz w:val="20"/>
                <w:szCs w:val="20"/>
              </w:rPr>
              <w:t xml:space="preserve">Action </w:t>
            </w:r>
            <w:r w:rsidR="00BB2E9F" w:rsidRPr="00BB2E9F">
              <w:rPr>
                <w:rFonts w:ascii="Arial" w:hAnsi="Arial" w:cs="Arial"/>
                <w:b/>
                <w:bCs/>
                <w:sz w:val="20"/>
              </w:rPr>
              <w:t>SE0233 - 1</w:t>
            </w:r>
            <w:r>
              <w:rPr>
                <w:rFonts w:ascii="Arial" w:hAnsi="Arial" w:cs="Arial"/>
                <w:bCs/>
                <w:sz w:val="20"/>
              </w:rPr>
              <w:t xml:space="preserve"> will address this.</w:t>
            </w:r>
          </w:p>
          <w:p w:rsidR="00D224B5" w:rsidRDefault="00D224B5" w:rsidP="000734AD">
            <w:pPr>
              <w:rPr>
                <w:rFonts w:ascii="Arial" w:hAnsi="Arial" w:cs="Arial"/>
                <w:bCs/>
                <w:sz w:val="20"/>
              </w:rPr>
            </w:pPr>
          </w:p>
          <w:p w:rsidR="00D224B5" w:rsidRPr="00105A99" w:rsidRDefault="00D224B5" w:rsidP="00780C7B">
            <w:pPr>
              <w:jc w:val="both"/>
              <w:rPr>
                <w:rFonts w:ascii="Arial" w:hAnsi="Arial" w:cs="Arial"/>
                <w:sz w:val="20"/>
              </w:rPr>
            </w:pPr>
            <w:r>
              <w:rPr>
                <w:rFonts w:ascii="Arial" w:hAnsi="Arial" w:cs="Arial"/>
                <w:b/>
                <w:bCs/>
                <w:sz w:val="20"/>
              </w:rPr>
              <w:t>Designations</w:t>
            </w:r>
            <w:r>
              <w:rPr>
                <w:rFonts w:ascii="Arial" w:hAnsi="Arial" w:cs="Arial"/>
                <w:bCs/>
                <w:sz w:val="20"/>
              </w:rPr>
              <w:t xml:space="preserve"> – There are three protected areas within this water body - </w:t>
            </w:r>
            <w:smartTag w:uri="urn:schemas-microsoft-com:office:smarttags" w:element="place">
              <w:r>
                <w:rPr>
                  <w:rFonts w:ascii="Arial" w:hAnsi="Arial" w:cs="Arial"/>
                  <w:sz w:val="20"/>
                </w:rPr>
                <w:t>Solent</w:t>
              </w:r>
            </w:smartTag>
            <w:r>
              <w:rPr>
                <w:rFonts w:ascii="Arial" w:hAnsi="Arial" w:cs="Arial"/>
                <w:sz w:val="20"/>
              </w:rPr>
              <w:t xml:space="preserve"> and Southampton SPA, Solent Maritime SAC &amp; The New Forest </w:t>
            </w:r>
            <w:proofErr w:type="gramStart"/>
            <w:r>
              <w:rPr>
                <w:rFonts w:ascii="Arial" w:hAnsi="Arial" w:cs="Arial"/>
                <w:sz w:val="20"/>
              </w:rPr>
              <w:t>SAC .</w:t>
            </w:r>
            <w:proofErr w:type="gramEnd"/>
            <w:r>
              <w:rPr>
                <w:rFonts w:ascii="Arial" w:hAnsi="Arial" w:cs="Arial"/>
                <w:sz w:val="20"/>
              </w:rPr>
              <w:t xml:space="preserve"> These protected areas are not meeting the requirements of Natura 2000. Measures have been identified to address the issues for </w:t>
            </w:r>
            <w:proofErr w:type="gramStart"/>
            <w:r>
              <w:rPr>
                <w:rFonts w:ascii="Arial" w:hAnsi="Arial" w:cs="Arial"/>
                <w:sz w:val="20"/>
              </w:rPr>
              <w:t>the these</w:t>
            </w:r>
            <w:proofErr w:type="gramEnd"/>
            <w:r>
              <w:rPr>
                <w:rFonts w:ascii="Arial" w:hAnsi="Arial" w:cs="Arial"/>
                <w:sz w:val="20"/>
              </w:rPr>
              <w:t xml:space="preserve"> protected areas and are detailed within the appendices and, also, are mentioned in annex D of the </w:t>
            </w:r>
            <w:hyperlink r:id="rId11" w:history="1">
              <w:r w:rsidRPr="000B322A">
                <w:rPr>
                  <w:rStyle w:val="Hyperlink"/>
                  <w:rFonts w:ascii="Arial" w:hAnsi="Arial" w:cs="Arial"/>
                  <w:sz w:val="20"/>
                </w:rPr>
                <w:t>South East River Basin Management Plan</w:t>
              </w:r>
            </w:hyperlink>
            <w:r>
              <w:rPr>
                <w:rFonts w:ascii="Arial" w:hAnsi="Arial" w:cs="Arial"/>
                <w:sz w:val="20"/>
              </w:rPr>
              <w:t>.</w:t>
            </w:r>
            <w:r w:rsidR="00FE0B75">
              <w:rPr>
                <w:rFonts w:ascii="Arial" w:hAnsi="Arial" w:cs="Arial"/>
                <w:sz w:val="20"/>
              </w:rPr>
              <w:t xml:space="preserve"> There are three designated sites (New Forest SPA, Ramsar and Solent &amp; Southampton Water Ramsar) that haven’t been included within Annex D. </w:t>
            </w:r>
            <w:r w:rsidR="00BB2E9F">
              <w:rPr>
                <w:rFonts w:ascii="Arial" w:hAnsi="Arial" w:cs="Arial"/>
                <w:b/>
                <w:sz w:val="20"/>
              </w:rPr>
              <w:t>Action NA3</w:t>
            </w:r>
            <w:r w:rsidR="00FE0B75">
              <w:rPr>
                <w:rFonts w:ascii="Arial" w:hAnsi="Arial" w:cs="Arial"/>
                <w:sz w:val="20"/>
              </w:rPr>
              <w:t xml:space="preserve"> will review these sites for inclusion into Annex D and thereby give further actions to improve/protect these areas.</w:t>
            </w:r>
          </w:p>
          <w:p w:rsidR="00D224B5" w:rsidRDefault="00D224B5" w:rsidP="000734AD">
            <w:pPr>
              <w:rPr>
                <w:rFonts w:ascii="Arial" w:hAnsi="Arial" w:cs="Arial"/>
                <w:bCs/>
                <w:sz w:val="20"/>
                <w:szCs w:val="20"/>
              </w:rPr>
            </w:pPr>
          </w:p>
          <w:p w:rsidR="00D27037" w:rsidRPr="00D27037" w:rsidRDefault="00D27037" w:rsidP="000734AD">
            <w:pPr>
              <w:rPr>
                <w:rFonts w:ascii="Arial" w:hAnsi="Arial" w:cs="Arial"/>
                <w:bCs/>
                <w:sz w:val="20"/>
                <w:szCs w:val="20"/>
              </w:rPr>
            </w:pPr>
            <w:r>
              <w:rPr>
                <w:rFonts w:ascii="Arial" w:hAnsi="Arial" w:cs="Arial"/>
                <w:b/>
                <w:bCs/>
                <w:sz w:val="20"/>
                <w:szCs w:val="20"/>
              </w:rPr>
              <w:t xml:space="preserve">Alien Species </w:t>
            </w:r>
            <w:r>
              <w:rPr>
                <w:rFonts w:ascii="Arial" w:hAnsi="Arial" w:cs="Arial"/>
                <w:bCs/>
                <w:sz w:val="20"/>
                <w:szCs w:val="20"/>
              </w:rPr>
              <w:t>– This water body has been identified as at risk from Alien Species, due to the presence of such species around Hatchet Pond. Actions to deal with these species associated</w:t>
            </w:r>
            <w:r w:rsidR="002100E1">
              <w:rPr>
                <w:rFonts w:ascii="Arial" w:hAnsi="Arial" w:cs="Arial"/>
                <w:bCs/>
                <w:sz w:val="20"/>
                <w:szCs w:val="20"/>
              </w:rPr>
              <w:t xml:space="preserve"> with the</w:t>
            </w:r>
            <w:r>
              <w:rPr>
                <w:rFonts w:ascii="Arial" w:hAnsi="Arial" w:cs="Arial"/>
                <w:bCs/>
                <w:sz w:val="20"/>
                <w:szCs w:val="20"/>
              </w:rPr>
              <w:t xml:space="preserve"> pond will be covered in the Hatcher Pond Summary Sheet </w:t>
            </w:r>
            <w:r w:rsidRPr="00D27037">
              <w:rPr>
                <w:rFonts w:ascii="Arial" w:hAnsi="Arial" w:cs="Arial"/>
                <w:bCs/>
                <w:sz w:val="20"/>
                <w:szCs w:val="20"/>
              </w:rPr>
              <w:t>GB30745652</w:t>
            </w:r>
            <w:r w:rsidR="000E248D">
              <w:rPr>
                <w:rFonts w:ascii="Arial" w:hAnsi="Arial" w:cs="Arial"/>
                <w:bCs/>
                <w:sz w:val="20"/>
                <w:szCs w:val="20"/>
              </w:rPr>
              <w:t xml:space="preserve">. A walk-over survey of the Hatchet Stream would determine </w:t>
            </w:r>
            <w:r w:rsidR="00012F75">
              <w:rPr>
                <w:rFonts w:ascii="Arial" w:hAnsi="Arial" w:cs="Arial"/>
                <w:bCs/>
                <w:sz w:val="20"/>
                <w:szCs w:val="20"/>
              </w:rPr>
              <w:t xml:space="preserve">if there are aquatic alien </w:t>
            </w:r>
            <w:proofErr w:type="gramStart"/>
            <w:r w:rsidR="00012F75">
              <w:rPr>
                <w:rFonts w:ascii="Arial" w:hAnsi="Arial" w:cs="Arial"/>
                <w:bCs/>
                <w:sz w:val="20"/>
                <w:szCs w:val="20"/>
              </w:rPr>
              <w:t>plant</w:t>
            </w:r>
            <w:proofErr w:type="gramEnd"/>
            <w:r w:rsidR="00012F75">
              <w:rPr>
                <w:rFonts w:ascii="Arial" w:hAnsi="Arial" w:cs="Arial"/>
                <w:bCs/>
                <w:sz w:val="20"/>
                <w:szCs w:val="20"/>
              </w:rPr>
              <w:t xml:space="preserve"> species present wit</w:t>
            </w:r>
            <w:r w:rsidR="00DA0AB6">
              <w:rPr>
                <w:rFonts w:ascii="Arial" w:hAnsi="Arial" w:cs="Arial"/>
                <w:bCs/>
                <w:sz w:val="20"/>
                <w:szCs w:val="20"/>
              </w:rPr>
              <w:t>hin the Hatchet Stream (</w:t>
            </w:r>
            <w:r w:rsidR="00DA0AB6" w:rsidRPr="00DA0AB6">
              <w:rPr>
                <w:rFonts w:ascii="Arial" w:hAnsi="Arial" w:cs="Arial"/>
                <w:b/>
                <w:bCs/>
                <w:sz w:val="20"/>
                <w:szCs w:val="20"/>
              </w:rPr>
              <w:t>Action SE0201-1</w:t>
            </w:r>
            <w:r w:rsidR="00DA0AB6">
              <w:rPr>
                <w:rFonts w:ascii="Arial" w:hAnsi="Arial" w:cs="Arial"/>
                <w:bCs/>
                <w:sz w:val="20"/>
                <w:szCs w:val="20"/>
              </w:rPr>
              <w:t>).</w:t>
            </w:r>
            <w:r w:rsidR="00012F75">
              <w:rPr>
                <w:rFonts w:ascii="Arial" w:hAnsi="Arial" w:cs="Arial"/>
                <w:bCs/>
                <w:sz w:val="20"/>
                <w:szCs w:val="20"/>
              </w:rPr>
              <w:t xml:space="preserve"> </w:t>
            </w:r>
          </w:p>
          <w:p w:rsidR="00D224B5" w:rsidRDefault="00D224B5" w:rsidP="000734AD">
            <w:pPr>
              <w:rPr>
                <w:rFonts w:ascii="Arial" w:hAnsi="Arial" w:cs="Arial"/>
                <w:bCs/>
                <w:sz w:val="20"/>
                <w:szCs w:val="20"/>
              </w:rPr>
            </w:pPr>
          </w:p>
          <w:p w:rsidR="00D224B5" w:rsidRPr="00CE0010" w:rsidRDefault="00D224B5" w:rsidP="00792E4D">
            <w:pPr>
              <w:jc w:val="both"/>
              <w:rPr>
                <w:rFonts w:ascii="Arial" w:hAnsi="Arial" w:cs="Arial"/>
                <w:b/>
                <w:sz w:val="20"/>
              </w:rPr>
            </w:pPr>
            <w:r w:rsidRPr="00CE0010">
              <w:rPr>
                <w:rFonts w:ascii="Arial" w:hAnsi="Arial" w:cs="Arial"/>
                <w:b/>
                <w:bCs/>
                <w:sz w:val="20"/>
              </w:rPr>
              <w:t>WATER RESOURCES =</w:t>
            </w:r>
          </w:p>
          <w:p w:rsidR="00D224B5" w:rsidRPr="00CE0010" w:rsidRDefault="00D224B5" w:rsidP="00792E4D">
            <w:pPr>
              <w:jc w:val="both"/>
              <w:rPr>
                <w:rStyle w:val="Emphasis"/>
                <w:rFonts w:ascii="Arial" w:hAnsi="Arial" w:cs="Arial"/>
                <w:i w:val="0"/>
                <w:sz w:val="20"/>
              </w:rPr>
            </w:pPr>
            <w:r w:rsidRPr="00CE0010">
              <w:rPr>
                <w:rStyle w:val="Emphasis"/>
                <w:rFonts w:ascii="Arial" w:hAnsi="Arial" w:cs="Arial"/>
                <w:i w:val="0"/>
                <w:sz w:val="20"/>
              </w:rPr>
              <w:t xml:space="preserve">WR WFD Stage 1 is a desktop study to confirm the flow compliance result is correct and ascertain whether the ecological monitoring sites are suitable for assessing abstraction impacts. The ecological </w:t>
            </w:r>
            <w:proofErr w:type="gramStart"/>
            <w:r w:rsidRPr="00CE0010">
              <w:rPr>
                <w:rStyle w:val="Emphasis"/>
                <w:rFonts w:ascii="Arial" w:hAnsi="Arial" w:cs="Arial"/>
                <w:i w:val="0"/>
                <w:sz w:val="20"/>
              </w:rPr>
              <w:t>status of suitable monitoring sites are</w:t>
            </w:r>
            <w:proofErr w:type="gramEnd"/>
            <w:r w:rsidRPr="00CE0010">
              <w:rPr>
                <w:rStyle w:val="Emphasis"/>
                <w:rFonts w:ascii="Arial" w:hAnsi="Arial" w:cs="Arial"/>
                <w:i w:val="0"/>
                <w:sz w:val="20"/>
              </w:rPr>
              <w:t> noted. Those where flow non-compliance is confirmed and the ecological assessment indicates there is a potential hydroecological problem, progress to WR WFD Stage 2. WR WFD Stage 2 assesses the reasons for the failure and the water resource abstraction pressure upon the failing ecology.</w:t>
            </w:r>
          </w:p>
          <w:p w:rsidR="00D224B5" w:rsidRPr="00CE0010" w:rsidRDefault="00D224B5" w:rsidP="00792E4D">
            <w:pPr>
              <w:jc w:val="both"/>
              <w:rPr>
                <w:rFonts w:ascii="Arial" w:hAnsi="Arial" w:cs="Arial"/>
                <w:b/>
                <w:i/>
                <w:sz w:val="20"/>
              </w:rPr>
            </w:pPr>
          </w:p>
          <w:p w:rsidR="00D224B5" w:rsidRPr="00CE0010" w:rsidRDefault="00D224B5" w:rsidP="00792E4D">
            <w:pPr>
              <w:jc w:val="both"/>
              <w:rPr>
                <w:rFonts w:ascii="Arial" w:hAnsi="Arial" w:cs="Arial"/>
                <w:b/>
                <w:sz w:val="20"/>
              </w:rPr>
            </w:pPr>
            <w:r>
              <w:rPr>
                <w:rFonts w:ascii="Arial" w:hAnsi="Arial" w:cs="Arial"/>
                <w:b/>
                <w:sz w:val="20"/>
              </w:rPr>
              <w:t>Water Resource WFD Stage 1</w:t>
            </w:r>
            <w:r w:rsidRPr="00CE0010">
              <w:rPr>
                <w:rFonts w:ascii="Arial" w:hAnsi="Arial" w:cs="Arial"/>
                <w:b/>
                <w:sz w:val="20"/>
              </w:rPr>
              <w:t xml:space="preserve"> </w:t>
            </w:r>
            <w:r w:rsidRPr="00CE0010">
              <w:rPr>
                <w:rFonts w:ascii="Arial" w:hAnsi="Arial" w:cs="Arial"/>
                <w:b/>
                <w:sz w:val="20"/>
              </w:rPr>
              <w:tab/>
            </w:r>
          </w:p>
          <w:p w:rsidR="00D224B5" w:rsidRPr="0036660B" w:rsidRDefault="00D224B5" w:rsidP="00792E4D">
            <w:pPr>
              <w:jc w:val="both"/>
              <w:rPr>
                <w:rFonts w:cs="Arial"/>
                <w:sz w:val="20"/>
              </w:rPr>
            </w:pPr>
            <w:r w:rsidRPr="00CE0010">
              <w:rPr>
                <w:rFonts w:ascii="Arial" w:hAnsi="Arial" w:cs="Arial"/>
                <w:sz w:val="20"/>
              </w:rPr>
              <w:t>The flow compliance result in this water</w:t>
            </w:r>
            <w:r>
              <w:rPr>
                <w:rFonts w:ascii="Arial" w:hAnsi="Arial" w:cs="Arial"/>
                <w:sz w:val="20"/>
              </w:rPr>
              <w:t xml:space="preserve"> </w:t>
            </w:r>
            <w:r w:rsidRPr="00CE0010">
              <w:rPr>
                <w:rFonts w:ascii="Arial" w:hAnsi="Arial" w:cs="Arial"/>
                <w:sz w:val="20"/>
              </w:rPr>
              <w:t xml:space="preserve">body has </w:t>
            </w:r>
            <w:r>
              <w:rPr>
                <w:rFonts w:ascii="Arial" w:hAnsi="Arial" w:cs="Arial"/>
                <w:sz w:val="20"/>
              </w:rPr>
              <w:t>been assessed as compliant</w:t>
            </w:r>
            <w:r w:rsidRPr="00CE0010">
              <w:rPr>
                <w:rFonts w:ascii="Arial" w:hAnsi="Arial" w:cs="Arial"/>
                <w:sz w:val="20"/>
              </w:rPr>
              <w:t xml:space="preserve"> indicating that it support</w:t>
            </w:r>
            <w:r>
              <w:rPr>
                <w:rFonts w:ascii="Arial" w:hAnsi="Arial" w:cs="Arial"/>
                <w:sz w:val="20"/>
              </w:rPr>
              <w:t xml:space="preserve">s ‘Good’ status. </w:t>
            </w:r>
            <w:r w:rsidRPr="00792E4D">
              <w:rPr>
                <w:rFonts w:ascii="Arial" w:hAnsi="Arial" w:cs="Arial"/>
                <w:sz w:val="20"/>
              </w:rPr>
              <w:t>The ecology is assessed as failing but there is no clear evidence that this is due to flow.</w:t>
            </w:r>
            <w:r w:rsidRPr="0036660B">
              <w:rPr>
                <w:rFonts w:cs="Arial"/>
                <w:sz w:val="20"/>
              </w:rPr>
              <w:t xml:space="preserve"> </w:t>
            </w:r>
          </w:p>
          <w:p w:rsidR="00D224B5" w:rsidRDefault="00D224B5" w:rsidP="00792E4D">
            <w:pPr>
              <w:jc w:val="both"/>
              <w:rPr>
                <w:rFonts w:ascii="Arial" w:hAnsi="Arial" w:cs="Arial"/>
                <w:sz w:val="20"/>
              </w:rPr>
            </w:pPr>
          </w:p>
          <w:p w:rsidR="00D224B5" w:rsidRPr="00CE0010" w:rsidRDefault="00D224B5" w:rsidP="00792E4D">
            <w:pPr>
              <w:jc w:val="both"/>
              <w:rPr>
                <w:rFonts w:ascii="Arial" w:hAnsi="Arial" w:cs="Arial"/>
                <w:b/>
                <w:i/>
                <w:sz w:val="20"/>
              </w:rPr>
            </w:pPr>
            <w:r w:rsidRPr="00CE0010">
              <w:rPr>
                <w:rFonts w:ascii="Arial" w:hAnsi="Arial" w:cs="Arial"/>
                <w:b/>
                <w:i/>
                <w:sz w:val="20"/>
              </w:rPr>
              <w:t xml:space="preserve">This water body will </w:t>
            </w:r>
            <w:r w:rsidRPr="00CE0010">
              <w:rPr>
                <w:rFonts w:ascii="Arial" w:hAnsi="Arial" w:cs="Arial"/>
                <w:b/>
                <w:i/>
                <w:sz w:val="20"/>
                <w:u w:val="single"/>
              </w:rPr>
              <w:t>not</w:t>
            </w:r>
            <w:r w:rsidRPr="00CE0010">
              <w:rPr>
                <w:rFonts w:ascii="Arial" w:hAnsi="Arial" w:cs="Arial"/>
                <w:b/>
                <w:i/>
                <w:sz w:val="20"/>
              </w:rPr>
              <w:t xml:space="preserve"> pass to WR WFD investigations Stage2 (Identify cause of failure)</w:t>
            </w:r>
          </w:p>
          <w:p w:rsidR="00D224B5" w:rsidRDefault="00D224B5" w:rsidP="000734AD">
            <w:pPr>
              <w:rPr>
                <w:rFonts w:ascii="Arial" w:hAnsi="Arial" w:cs="Arial"/>
                <w:bCs/>
                <w:sz w:val="20"/>
                <w:szCs w:val="20"/>
              </w:rPr>
            </w:pPr>
          </w:p>
          <w:p w:rsidR="00D224B5" w:rsidRPr="00B51B52" w:rsidRDefault="00D224B5" w:rsidP="000734AD">
            <w:pPr>
              <w:rPr>
                <w:rFonts w:ascii="Arial" w:hAnsi="Arial" w:cs="Arial"/>
                <w:bCs/>
                <w:sz w:val="20"/>
                <w:szCs w:val="20"/>
              </w:rPr>
            </w:pPr>
            <w:r w:rsidRPr="004568D1">
              <w:rPr>
                <w:rFonts w:ascii="Arial" w:hAnsi="Arial" w:cs="Arial"/>
                <w:b/>
                <w:bCs/>
                <w:sz w:val="20"/>
                <w:szCs w:val="20"/>
              </w:rPr>
              <w:t>KEY PARTNERS –</w:t>
            </w:r>
            <w:r w:rsidRPr="00E74E21">
              <w:rPr>
                <w:rFonts w:ascii="Arial" w:hAnsi="Arial" w:cs="Arial"/>
                <w:bCs/>
                <w:sz w:val="20"/>
                <w:szCs w:val="20"/>
              </w:rPr>
              <w:t xml:space="preserve"> </w:t>
            </w:r>
            <w:r>
              <w:rPr>
                <w:rFonts w:ascii="Arial" w:hAnsi="Arial" w:cs="Arial"/>
                <w:bCs/>
                <w:sz w:val="20"/>
                <w:szCs w:val="20"/>
              </w:rPr>
              <w:t xml:space="preserve">Potentially </w:t>
            </w:r>
            <w:r w:rsidRPr="00CD5396">
              <w:rPr>
                <w:rFonts w:ascii="Arial" w:hAnsi="Arial" w:cs="Arial"/>
                <w:b/>
                <w:bCs/>
                <w:sz w:val="20"/>
                <w:szCs w:val="20"/>
              </w:rPr>
              <w:t>Southern Water</w:t>
            </w:r>
            <w:r>
              <w:rPr>
                <w:rFonts w:ascii="Arial" w:hAnsi="Arial" w:cs="Arial"/>
                <w:bCs/>
                <w:sz w:val="20"/>
                <w:szCs w:val="20"/>
              </w:rPr>
              <w:t xml:space="preserve">, if enough evidence is collected to confirm that East Boldre Sewage Treatment Works is having an ecological impact. </w:t>
            </w:r>
            <w:r>
              <w:rPr>
                <w:rFonts w:ascii="Arial" w:hAnsi="Arial" w:cs="Arial"/>
                <w:b/>
                <w:bCs/>
                <w:sz w:val="20"/>
                <w:szCs w:val="20"/>
              </w:rPr>
              <w:t>Natural England</w:t>
            </w:r>
            <w:r>
              <w:rPr>
                <w:rFonts w:ascii="Arial" w:hAnsi="Arial" w:cs="Arial"/>
                <w:bCs/>
                <w:sz w:val="20"/>
                <w:szCs w:val="20"/>
              </w:rPr>
              <w:t xml:space="preserve"> are also a key partner, in regard to measures </w:t>
            </w:r>
            <w:r>
              <w:rPr>
                <w:rFonts w:ascii="Arial" w:hAnsi="Arial" w:cs="Arial"/>
                <w:bCs/>
                <w:sz w:val="20"/>
                <w:szCs w:val="20"/>
              </w:rPr>
              <w:lastRenderedPageBreak/>
              <w:t xml:space="preserve">addressing issues with Natura 2000 </w:t>
            </w:r>
            <w:r w:rsidRPr="00B51B52">
              <w:rPr>
                <w:rFonts w:ascii="Arial" w:hAnsi="Arial" w:cs="Arial"/>
                <w:bCs/>
                <w:sz w:val="20"/>
                <w:szCs w:val="20"/>
              </w:rPr>
              <w:t xml:space="preserve">sites - </w:t>
            </w:r>
            <w:r w:rsidRPr="00B51B52">
              <w:rPr>
                <w:rFonts w:ascii="Arial" w:hAnsi="Arial" w:cs="Arial"/>
                <w:bCs/>
                <w:iCs/>
                <w:sz w:val="20"/>
              </w:rPr>
              <w:t xml:space="preserve">Solent and Southampton SPA, </w:t>
            </w:r>
            <w:r w:rsidRPr="00B51B52">
              <w:rPr>
                <w:rFonts w:ascii="Arial" w:hAnsi="Arial" w:cs="Arial"/>
                <w:sz w:val="20"/>
              </w:rPr>
              <w:t>Solent Maritime SAC and The New Forest SAC</w:t>
            </w:r>
            <w:r w:rsidR="00C3124E">
              <w:rPr>
                <w:rFonts w:ascii="Arial" w:hAnsi="Arial" w:cs="Arial"/>
                <w:bCs/>
                <w:sz w:val="20"/>
                <w:szCs w:val="20"/>
              </w:rPr>
              <w:t xml:space="preserve">; Natural England will also be a partner in determining if the New Forest SPA, Ramsar and Solent Ramsar Sites should be included within Annex D. </w:t>
            </w:r>
          </w:p>
          <w:p w:rsidR="00D224B5" w:rsidRDefault="00D224B5" w:rsidP="000734AD">
            <w:pPr>
              <w:rPr>
                <w:rFonts w:ascii="Arial" w:hAnsi="Arial" w:cs="Arial"/>
                <w:bCs/>
                <w:sz w:val="20"/>
                <w:szCs w:val="20"/>
              </w:rPr>
            </w:pPr>
          </w:p>
          <w:p w:rsidR="00D224B5" w:rsidRPr="00E74E21" w:rsidRDefault="00D224B5" w:rsidP="001731AD">
            <w:pPr>
              <w:rPr>
                <w:rFonts w:ascii="Arial" w:hAnsi="Arial" w:cs="Arial"/>
                <w:bCs/>
                <w:sz w:val="20"/>
                <w:szCs w:val="20"/>
              </w:rPr>
            </w:pPr>
          </w:p>
        </w:tc>
      </w:tr>
    </w:tbl>
    <w:p w:rsidR="00D224B5" w:rsidRPr="009A42C0" w:rsidRDefault="00D224B5">
      <w:pPr>
        <w:rPr>
          <w:rFonts w:ascii="Arial" w:hAnsi="Arial" w:cs="Arial"/>
          <w:sz w:val="16"/>
          <w:szCs w:val="16"/>
        </w:rPr>
      </w:pPr>
      <w:r>
        <w:lastRenderedPageBreak/>
        <w:br w:type="page"/>
      </w:r>
    </w:p>
    <w:tbl>
      <w:tblPr>
        <w:tblW w:w="10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17"/>
        <w:gridCol w:w="3720"/>
        <w:gridCol w:w="1182"/>
        <w:gridCol w:w="849"/>
        <w:gridCol w:w="1215"/>
        <w:gridCol w:w="1074"/>
        <w:gridCol w:w="1416"/>
      </w:tblGrid>
      <w:tr w:rsidR="00D224B5" w:rsidRPr="00E74E21" w:rsidTr="008D1158">
        <w:trPr>
          <w:trHeight w:val="347"/>
          <w:tblHeader/>
          <w:jc w:val="center"/>
        </w:trPr>
        <w:tc>
          <w:tcPr>
            <w:tcW w:w="10373" w:type="dxa"/>
            <w:gridSpan w:val="7"/>
            <w:shd w:val="clear" w:color="auto" w:fill="99CCFF"/>
            <w:noWrap/>
            <w:vAlign w:val="center"/>
          </w:tcPr>
          <w:p w:rsidR="00D224B5" w:rsidRPr="00BA0D12" w:rsidRDefault="00D224B5" w:rsidP="00A4007A">
            <w:pPr>
              <w:rPr>
                <w:rFonts w:ascii="Arial" w:hAnsi="Arial" w:cs="Arial"/>
                <w:bCs/>
                <w:sz w:val="20"/>
                <w:szCs w:val="20"/>
              </w:rPr>
            </w:pPr>
          </w:p>
          <w:p w:rsidR="00D224B5" w:rsidRPr="00BA0D12" w:rsidRDefault="00D224B5" w:rsidP="00A4007A">
            <w:pPr>
              <w:rPr>
                <w:rFonts w:ascii="Arial" w:hAnsi="Arial" w:cs="Arial"/>
                <w:b/>
                <w:bCs/>
                <w:sz w:val="20"/>
                <w:szCs w:val="20"/>
              </w:rPr>
            </w:pPr>
            <w:r w:rsidRPr="00BA0D12">
              <w:rPr>
                <w:rFonts w:ascii="Arial" w:hAnsi="Arial" w:cs="Arial"/>
                <w:b/>
                <w:bCs/>
                <w:sz w:val="20"/>
                <w:szCs w:val="20"/>
              </w:rPr>
              <w:t>Water Body Action Team (to include external stakeholders where appropriate)</w:t>
            </w:r>
          </w:p>
          <w:p w:rsidR="00D224B5" w:rsidRPr="00BA0D12" w:rsidRDefault="00D224B5" w:rsidP="00A4007A">
            <w:pPr>
              <w:rPr>
                <w:rFonts w:ascii="Arial" w:hAnsi="Arial" w:cs="Arial"/>
                <w:bCs/>
                <w:sz w:val="20"/>
                <w:szCs w:val="20"/>
              </w:rPr>
            </w:pPr>
          </w:p>
        </w:tc>
      </w:tr>
      <w:tr w:rsidR="00D224B5" w:rsidRPr="00E74E21" w:rsidTr="008D1158">
        <w:trPr>
          <w:trHeight w:val="229"/>
          <w:tblHeader/>
          <w:jc w:val="center"/>
        </w:trPr>
        <w:tc>
          <w:tcPr>
            <w:tcW w:w="917" w:type="dxa"/>
            <w:shd w:val="clear" w:color="auto" w:fill="99CCFF"/>
            <w:noWrap/>
            <w:vAlign w:val="center"/>
          </w:tcPr>
          <w:p w:rsidR="00D224B5" w:rsidRPr="00BA0D12" w:rsidRDefault="00D224B5" w:rsidP="00A4007A">
            <w:pPr>
              <w:rPr>
                <w:rFonts w:ascii="Arial" w:hAnsi="Arial" w:cs="Arial"/>
                <w:b/>
                <w:bCs/>
                <w:sz w:val="20"/>
                <w:szCs w:val="20"/>
              </w:rPr>
            </w:pPr>
            <w:r w:rsidRPr="00BA0D12">
              <w:rPr>
                <w:rFonts w:ascii="Arial" w:hAnsi="Arial" w:cs="Arial"/>
                <w:b/>
                <w:bCs/>
                <w:sz w:val="20"/>
                <w:szCs w:val="20"/>
              </w:rPr>
              <w:t>Action ID</w:t>
            </w:r>
          </w:p>
        </w:tc>
        <w:tc>
          <w:tcPr>
            <w:tcW w:w="3720" w:type="dxa"/>
            <w:shd w:val="clear" w:color="auto" w:fill="99CCFF"/>
            <w:vAlign w:val="center"/>
          </w:tcPr>
          <w:p w:rsidR="00D224B5" w:rsidRPr="00BA0D12" w:rsidRDefault="00D224B5" w:rsidP="00A4007A">
            <w:pPr>
              <w:rPr>
                <w:rFonts w:ascii="Arial" w:hAnsi="Arial" w:cs="Arial"/>
                <w:b/>
                <w:bCs/>
                <w:sz w:val="20"/>
                <w:szCs w:val="20"/>
              </w:rPr>
            </w:pPr>
            <w:r w:rsidRPr="00BA0D12">
              <w:rPr>
                <w:rFonts w:ascii="Arial" w:hAnsi="Arial" w:cs="Arial"/>
                <w:b/>
                <w:bCs/>
                <w:sz w:val="20"/>
                <w:szCs w:val="20"/>
              </w:rPr>
              <w:t>Action Description</w:t>
            </w:r>
          </w:p>
        </w:tc>
        <w:tc>
          <w:tcPr>
            <w:tcW w:w="1182" w:type="dxa"/>
            <w:shd w:val="clear" w:color="auto" w:fill="99CCFF"/>
            <w:vAlign w:val="center"/>
          </w:tcPr>
          <w:p w:rsidR="00D224B5" w:rsidRPr="00BA0D12" w:rsidRDefault="00D224B5" w:rsidP="00A4007A">
            <w:pPr>
              <w:rPr>
                <w:rFonts w:ascii="Arial" w:hAnsi="Arial" w:cs="Arial"/>
                <w:b/>
                <w:bCs/>
                <w:sz w:val="20"/>
                <w:szCs w:val="20"/>
              </w:rPr>
            </w:pPr>
            <w:r w:rsidRPr="00BA0D12">
              <w:rPr>
                <w:rFonts w:ascii="Arial" w:hAnsi="Arial" w:cs="Arial"/>
                <w:b/>
                <w:bCs/>
                <w:sz w:val="20"/>
                <w:szCs w:val="20"/>
              </w:rPr>
              <w:t>Resource Estimate (FTE or £)</w:t>
            </w:r>
          </w:p>
        </w:tc>
        <w:tc>
          <w:tcPr>
            <w:tcW w:w="849" w:type="dxa"/>
            <w:shd w:val="clear" w:color="auto" w:fill="99CCFF"/>
            <w:vAlign w:val="center"/>
          </w:tcPr>
          <w:p w:rsidR="00D224B5" w:rsidRPr="00BA0D12" w:rsidRDefault="00D224B5" w:rsidP="00A4007A">
            <w:pPr>
              <w:rPr>
                <w:rFonts w:ascii="Arial" w:hAnsi="Arial" w:cs="Arial"/>
                <w:b/>
                <w:bCs/>
                <w:sz w:val="20"/>
                <w:szCs w:val="20"/>
              </w:rPr>
            </w:pPr>
            <w:r w:rsidRPr="00BA0D12">
              <w:rPr>
                <w:rFonts w:ascii="Arial" w:hAnsi="Arial" w:cs="Arial"/>
                <w:b/>
                <w:bCs/>
                <w:sz w:val="20"/>
                <w:szCs w:val="20"/>
              </w:rPr>
              <w:t>Target Date</w:t>
            </w:r>
          </w:p>
        </w:tc>
        <w:tc>
          <w:tcPr>
            <w:tcW w:w="1215" w:type="dxa"/>
            <w:shd w:val="clear" w:color="auto" w:fill="99CCFF"/>
            <w:vAlign w:val="center"/>
          </w:tcPr>
          <w:p w:rsidR="00D224B5" w:rsidRPr="00BA0D12" w:rsidRDefault="00D224B5" w:rsidP="00A4007A">
            <w:pPr>
              <w:rPr>
                <w:rFonts w:ascii="Arial" w:hAnsi="Arial" w:cs="Arial"/>
                <w:b/>
                <w:bCs/>
                <w:sz w:val="20"/>
                <w:szCs w:val="20"/>
              </w:rPr>
            </w:pPr>
            <w:r w:rsidRPr="00BA0D12">
              <w:rPr>
                <w:rFonts w:ascii="Arial" w:hAnsi="Arial" w:cs="Arial"/>
                <w:b/>
                <w:bCs/>
                <w:sz w:val="20"/>
                <w:szCs w:val="20"/>
              </w:rPr>
              <w:t>Progress</w:t>
            </w:r>
          </w:p>
        </w:tc>
        <w:tc>
          <w:tcPr>
            <w:tcW w:w="1074" w:type="dxa"/>
            <w:shd w:val="clear" w:color="auto" w:fill="99CCFF"/>
            <w:vAlign w:val="center"/>
          </w:tcPr>
          <w:p w:rsidR="00D224B5" w:rsidRPr="00BA0D12" w:rsidRDefault="00D224B5" w:rsidP="00A4007A">
            <w:pPr>
              <w:rPr>
                <w:rFonts w:ascii="Arial" w:hAnsi="Arial" w:cs="Arial"/>
                <w:b/>
                <w:bCs/>
                <w:sz w:val="20"/>
                <w:szCs w:val="20"/>
              </w:rPr>
            </w:pPr>
            <w:r w:rsidRPr="00BA0D12">
              <w:rPr>
                <w:rFonts w:ascii="Arial" w:hAnsi="Arial" w:cs="Arial"/>
                <w:b/>
                <w:bCs/>
                <w:sz w:val="20"/>
                <w:szCs w:val="20"/>
              </w:rPr>
              <w:t>Name</w:t>
            </w:r>
          </w:p>
        </w:tc>
        <w:tc>
          <w:tcPr>
            <w:tcW w:w="1416" w:type="dxa"/>
            <w:shd w:val="clear" w:color="auto" w:fill="99CCFF"/>
            <w:vAlign w:val="center"/>
          </w:tcPr>
          <w:p w:rsidR="00D224B5" w:rsidRPr="00BA0D12" w:rsidRDefault="00D224B5" w:rsidP="00A4007A">
            <w:pPr>
              <w:rPr>
                <w:rFonts w:ascii="Arial" w:hAnsi="Arial" w:cs="Arial"/>
                <w:b/>
                <w:bCs/>
                <w:sz w:val="20"/>
                <w:szCs w:val="20"/>
              </w:rPr>
            </w:pPr>
            <w:r w:rsidRPr="00BA0D12">
              <w:rPr>
                <w:rFonts w:ascii="Arial" w:hAnsi="Arial" w:cs="Arial"/>
                <w:b/>
                <w:bCs/>
                <w:sz w:val="20"/>
                <w:szCs w:val="20"/>
              </w:rPr>
              <w:t>Team / Organisation</w:t>
            </w:r>
          </w:p>
        </w:tc>
      </w:tr>
      <w:tr w:rsidR="00D224B5" w:rsidRPr="00E74E21" w:rsidTr="008D1158">
        <w:trPr>
          <w:trHeight w:val="268"/>
          <w:jc w:val="center"/>
        </w:trPr>
        <w:tc>
          <w:tcPr>
            <w:tcW w:w="10373" w:type="dxa"/>
            <w:gridSpan w:val="7"/>
            <w:shd w:val="clear" w:color="auto" w:fill="FFFF99"/>
            <w:noWrap/>
            <w:vAlign w:val="center"/>
          </w:tcPr>
          <w:p w:rsidR="00D224B5" w:rsidRPr="000E7338" w:rsidRDefault="00D224B5" w:rsidP="00A4007A">
            <w:pPr>
              <w:rPr>
                <w:rFonts w:ascii="Arial" w:hAnsi="Arial" w:cs="Arial"/>
                <w:b/>
                <w:bCs/>
                <w:sz w:val="20"/>
                <w:szCs w:val="20"/>
              </w:rPr>
            </w:pPr>
            <w:r w:rsidRPr="000E7338">
              <w:rPr>
                <w:rFonts w:ascii="Arial" w:hAnsi="Arial" w:cs="Arial"/>
                <w:b/>
                <w:bCs/>
                <w:sz w:val="20"/>
                <w:szCs w:val="20"/>
              </w:rPr>
              <w:t>RBMP Actions</w:t>
            </w:r>
          </w:p>
        </w:tc>
      </w:tr>
      <w:tr w:rsidR="00BB2E9F" w:rsidRPr="00E74E21" w:rsidTr="008D1158">
        <w:trPr>
          <w:trHeight w:val="80"/>
          <w:jc w:val="center"/>
        </w:trPr>
        <w:tc>
          <w:tcPr>
            <w:tcW w:w="917" w:type="dxa"/>
            <w:shd w:val="clear" w:color="auto" w:fill="FFFF99"/>
            <w:noWrap/>
            <w:vAlign w:val="center"/>
          </w:tcPr>
          <w:p w:rsidR="00BB2E9F" w:rsidRPr="00BB2E9F" w:rsidRDefault="00BB2E9F" w:rsidP="00BB2E9F">
            <w:pPr>
              <w:jc w:val="center"/>
              <w:rPr>
                <w:rFonts w:ascii="Arial" w:hAnsi="Arial" w:cs="Arial"/>
                <w:sz w:val="20"/>
              </w:rPr>
            </w:pPr>
            <w:r w:rsidRPr="00BB2E9F">
              <w:rPr>
                <w:rFonts w:ascii="Arial" w:hAnsi="Arial" w:cs="Arial"/>
                <w:sz w:val="20"/>
              </w:rPr>
              <w:t>SE0233</w:t>
            </w:r>
          </w:p>
        </w:tc>
        <w:tc>
          <w:tcPr>
            <w:tcW w:w="3720" w:type="dxa"/>
            <w:shd w:val="clear" w:color="auto" w:fill="FFFF99"/>
            <w:vAlign w:val="center"/>
          </w:tcPr>
          <w:p w:rsidR="00BB2E9F" w:rsidRPr="00BB2E9F" w:rsidRDefault="00BB2E9F" w:rsidP="00BB2E9F">
            <w:pPr>
              <w:jc w:val="center"/>
              <w:rPr>
                <w:rFonts w:ascii="Arial" w:hAnsi="Arial" w:cs="Arial"/>
                <w:b/>
                <w:bCs/>
                <w:sz w:val="20"/>
              </w:rPr>
            </w:pPr>
            <w:r w:rsidRPr="00BB2E9F">
              <w:rPr>
                <w:rFonts w:ascii="Arial" w:hAnsi="Arial" w:cs="Arial"/>
                <w:sz w:val="20"/>
              </w:rPr>
              <w:t>Identify priorities for second round of 'Regional Better Rivers Programme’.  Outcome: Second planning cycle schemes improve habitat and ecology in waters agreed from a pool of 53 candidates totalling 545 km, building on monitoring and lessons from the first round.</w:t>
            </w:r>
          </w:p>
        </w:tc>
        <w:tc>
          <w:tcPr>
            <w:tcW w:w="1182" w:type="dxa"/>
            <w:shd w:val="clear" w:color="auto" w:fill="FFFF99"/>
            <w:vAlign w:val="center"/>
          </w:tcPr>
          <w:p w:rsidR="00BB2E9F" w:rsidRPr="00BB2E9F" w:rsidRDefault="00BB2E9F" w:rsidP="00BB2E9F">
            <w:pPr>
              <w:jc w:val="center"/>
              <w:rPr>
                <w:rFonts w:ascii="Arial" w:hAnsi="Arial" w:cs="Arial"/>
                <w:bCs/>
                <w:sz w:val="20"/>
                <w:szCs w:val="20"/>
              </w:rPr>
            </w:pPr>
          </w:p>
        </w:tc>
        <w:tc>
          <w:tcPr>
            <w:tcW w:w="849" w:type="dxa"/>
            <w:shd w:val="clear" w:color="auto" w:fill="FFFF99"/>
            <w:vAlign w:val="center"/>
          </w:tcPr>
          <w:p w:rsidR="00BB2E9F" w:rsidRPr="00BB2E9F" w:rsidRDefault="00BB2E9F" w:rsidP="00BB2E9F">
            <w:pPr>
              <w:jc w:val="center"/>
              <w:rPr>
                <w:rFonts w:ascii="Arial" w:hAnsi="Arial" w:cs="Arial"/>
                <w:sz w:val="20"/>
              </w:rPr>
            </w:pPr>
            <w:r w:rsidRPr="00BB2E9F">
              <w:rPr>
                <w:rFonts w:ascii="Arial" w:hAnsi="Arial" w:cs="Arial"/>
                <w:sz w:val="20"/>
              </w:rPr>
              <w:t>2015</w:t>
            </w:r>
          </w:p>
        </w:tc>
        <w:tc>
          <w:tcPr>
            <w:tcW w:w="1215" w:type="dxa"/>
            <w:shd w:val="clear" w:color="auto" w:fill="FFFF99"/>
            <w:vAlign w:val="center"/>
          </w:tcPr>
          <w:p w:rsidR="00BB2E9F" w:rsidRPr="00BB2E9F" w:rsidRDefault="00681CC5" w:rsidP="00BB2E9F">
            <w:pPr>
              <w:jc w:val="center"/>
              <w:rPr>
                <w:rFonts w:ascii="Arial" w:hAnsi="Arial" w:cs="Arial"/>
                <w:sz w:val="20"/>
              </w:rPr>
            </w:pPr>
            <w:r>
              <w:rPr>
                <w:rFonts w:ascii="Arial" w:hAnsi="Arial" w:cs="Arial"/>
                <w:sz w:val="20"/>
              </w:rPr>
              <w:t>This Project is not as far reaching as initially identified. Mitigation measures will cover this</w:t>
            </w:r>
          </w:p>
        </w:tc>
        <w:tc>
          <w:tcPr>
            <w:tcW w:w="1074" w:type="dxa"/>
            <w:shd w:val="clear" w:color="auto" w:fill="FFFF99"/>
            <w:vAlign w:val="center"/>
          </w:tcPr>
          <w:p w:rsidR="00BB2E9F" w:rsidRPr="00BB2E9F" w:rsidRDefault="00BB2E9F" w:rsidP="00BB2E9F">
            <w:pPr>
              <w:jc w:val="center"/>
              <w:rPr>
                <w:rFonts w:ascii="Arial" w:hAnsi="Arial" w:cs="Arial"/>
                <w:sz w:val="20"/>
              </w:rPr>
            </w:pPr>
          </w:p>
        </w:tc>
        <w:tc>
          <w:tcPr>
            <w:tcW w:w="1416" w:type="dxa"/>
            <w:shd w:val="clear" w:color="auto" w:fill="FFFF99"/>
            <w:vAlign w:val="center"/>
          </w:tcPr>
          <w:p w:rsidR="00BB2E9F" w:rsidRPr="00BB2E9F" w:rsidRDefault="00681CC5" w:rsidP="00BB2E9F">
            <w:pPr>
              <w:jc w:val="center"/>
              <w:rPr>
                <w:rFonts w:ascii="Arial" w:hAnsi="Arial" w:cs="Arial"/>
                <w:sz w:val="20"/>
              </w:rPr>
            </w:pPr>
            <w:smartTag w:uri="urn:schemas-microsoft-com:office:smarttags" w:element="place">
              <w:r>
                <w:rPr>
                  <w:rFonts w:ascii="Arial" w:hAnsi="Arial" w:cs="Arial"/>
                  <w:sz w:val="20"/>
                </w:rPr>
                <w:t>New Forest</w:t>
              </w:r>
            </w:smartTag>
            <w:r>
              <w:rPr>
                <w:rFonts w:ascii="Arial" w:hAnsi="Arial" w:cs="Arial"/>
                <w:sz w:val="20"/>
              </w:rPr>
              <w:t xml:space="preserve"> EA Virtual Group</w:t>
            </w:r>
          </w:p>
        </w:tc>
      </w:tr>
      <w:tr w:rsidR="00BB2E9F" w:rsidRPr="00E74E21" w:rsidTr="008D1158">
        <w:trPr>
          <w:trHeight w:val="78"/>
          <w:jc w:val="center"/>
        </w:trPr>
        <w:tc>
          <w:tcPr>
            <w:tcW w:w="10373" w:type="dxa"/>
            <w:gridSpan w:val="7"/>
            <w:shd w:val="clear" w:color="auto" w:fill="FFFF99"/>
            <w:noWrap/>
            <w:vAlign w:val="center"/>
          </w:tcPr>
          <w:p w:rsidR="00BB2E9F" w:rsidRPr="000E7338" w:rsidRDefault="00BB2E9F" w:rsidP="00A4007A">
            <w:pPr>
              <w:rPr>
                <w:rFonts w:ascii="Arial" w:hAnsi="Arial" w:cs="Arial"/>
                <w:b/>
                <w:bCs/>
                <w:sz w:val="20"/>
                <w:szCs w:val="20"/>
              </w:rPr>
            </w:pPr>
            <w:r w:rsidRPr="000E7338">
              <w:rPr>
                <w:rFonts w:ascii="Arial" w:hAnsi="Arial" w:cs="Arial"/>
                <w:b/>
                <w:bCs/>
                <w:sz w:val="20"/>
                <w:szCs w:val="20"/>
              </w:rPr>
              <w:t>Sub Actions</w:t>
            </w:r>
          </w:p>
        </w:tc>
      </w:tr>
      <w:tr w:rsidR="00BB2E9F" w:rsidRPr="00E74E21" w:rsidTr="001C120B">
        <w:trPr>
          <w:trHeight w:val="38"/>
          <w:jc w:val="center"/>
        </w:trPr>
        <w:tc>
          <w:tcPr>
            <w:tcW w:w="917" w:type="dxa"/>
            <w:shd w:val="clear" w:color="auto" w:fill="FFFF99"/>
            <w:noWrap/>
            <w:vAlign w:val="center"/>
          </w:tcPr>
          <w:p w:rsidR="00BB2E9F" w:rsidRPr="00BB2E9F" w:rsidRDefault="00BB2E9F" w:rsidP="001C120B">
            <w:pPr>
              <w:jc w:val="center"/>
              <w:rPr>
                <w:rFonts w:ascii="Arial" w:hAnsi="Arial" w:cs="Arial"/>
                <w:bCs/>
                <w:sz w:val="20"/>
              </w:rPr>
            </w:pPr>
            <w:r w:rsidRPr="00BB2E9F">
              <w:rPr>
                <w:rFonts w:ascii="Arial" w:hAnsi="Arial" w:cs="Arial"/>
                <w:bCs/>
                <w:sz w:val="20"/>
              </w:rPr>
              <w:t>SE0233 - 1</w:t>
            </w:r>
          </w:p>
        </w:tc>
        <w:tc>
          <w:tcPr>
            <w:tcW w:w="3720" w:type="dxa"/>
            <w:shd w:val="clear" w:color="auto" w:fill="FFFF99"/>
            <w:vAlign w:val="bottom"/>
          </w:tcPr>
          <w:p w:rsidR="00BB2E9F" w:rsidRPr="00BB2E9F" w:rsidRDefault="00BB2E9F" w:rsidP="001C120B">
            <w:pPr>
              <w:ind w:left="119" w:right="171"/>
              <w:jc w:val="both"/>
              <w:rPr>
                <w:rFonts w:ascii="Arial" w:hAnsi="Arial" w:cs="Arial"/>
                <w:sz w:val="20"/>
              </w:rPr>
            </w:pPr>
            <w:r w:rsidRPr="00BB2E9F">
              <w:rPr>
                <w:rFonts w:ascii="Arial" w:hAnsi="Arial" w:cs="Arial"/>
                <w:sz w:val="20"/>
              </w:rPr>
              <w:t>Scoping what mitigation measures need to be implemented to deliver Good Ecological Potential and identifying leads/functions/projects/partners to implement.</w:t>
            </w:r>
          </w:p>
        </w:tc>
        <w:tc>
          <w:tcPr>
            <w:tcW w:w="1182" w:type="dxa"/>
            <w:shd w:val="clear" w:color="auto" w:fill="FFFF99"/>
            <w:vAlign w:val="center"/>
          </w:tcPr>
          <w:p w:rsidR="00BB2E9F" w:rsidRPr="00BB2E9F" w:rsidRDefault="00BB2E9F" w:rsidP="001C120B">
            <w:pPr>
              <w:ind w:left="119" w:right="171"/>
              <w:jc w:val="center"/>
              <w:rPr>
                <w:rFonts w:ascii="Arial" w:hAnsi="Arial" w:cs="Arial"/>
                <w:sz w:val="20"/>
                <w:szCs w:val="20"/>
              </w:rPr>
            </w:pPr>
          </w:p>
        </w:tc>
        <w:tc>
          <w:tcPr>
            <w:tcW w:w="849" w:type="dxa"/>
            <w:shd w:val="clear" w:color="auto" w:fill="FFFF99"/>
            <w:vAlign w:val="center"/>
          </w:tcPr>
          <w:p w:rsidR="00BB2E9F" w:rsidRPr="00BB2E9F" w:rsidRDefault="00BB2E9F" w:rsidP="001C120B">
            <w:pPr>
              <w:jc w:val="center"/>
              <w:rPr>
                <w:rFonts w:ascii="Arial" w:hAnsi="Arial" w:cs="Arial"/>
                <w:sz w:val="20"/>
              </w:rPr>
            </w:pPr>
            <w:r w:rsidRPr="00BB2E9F">
              <w:rPr>
                <w:rFonts w:ascii="Arial" w:hAnsi="Arial" w:cs="Arial"/>
                <w:sz w:val="20"/>
              </w:rPr>
              <w:t>31 Dec 2011</w:t>
            </w:r>
          </w:p>
        </w:tc>
        <w:tc>
          <w:tcPr>
            <w:tcW w:w="1215" w:type="dxa"/>
            <w:shd w:val="clear" w:color="auto" w:fill="FFFF99"/>
            <w:vAlign w:val="center"/>
          </w:tcPr>
          <w:p w:rsidR="00BB2E9F" w:rsidRPr="00BB2E9F" w:rsidRDefault="00681CC5" w:rsidP="001C120B">
            <w:pPr>
              <w:jc w:val="center"/>
              <w:rPr>
                <w:rFonts w:ascii="Arial" w:hAnsi="Arial" w:cs="Arial"/>
                <w:sz w:val="20"/>
              </w:rPr>
            </w:pPr>
            <w:r>
              <w:rPr>
                <w:rFonts w:ascii="Arial" w:hAnsi="Arial" w:cs="Arial"/>
                <w:sz w:val="20"/>
              </w:rPr>
              <w:t>This Project is not as far reaching as initially identified. Mitigation measures will cover this</w:t>
            </w:r>
          </w:p>
        </w:tc>
        <w:tc>
          <w:tcPr>
            <w:tcW w:w="1074" w:type="dxa"/>
            <w:shd w:val="clear" w:color="auto" w:fill="FFFF99"/>
            <w:vAlign w:val="center"/>
          </w:tcPr>
          <w:p w:rsidR="00BB2E9F" w:rsidRPr="00BB2E9F" w:rsidRDefault="00BB2E9F" w:rsidP="001C120B">
            <w:pPr>
              <w:jc w:val="center"/>
              <w:rPr>
                <w:rFonts w:ascii="Arial" w:hAnsi="Arial" w:cs="Arial"/>
                <w:sz w:val="20"/>
              </w:rPr>
            </w:pPr>
          </w:p>
        </w:tc>
        <w:tc>
          <w:tcPr>
            <w:tcW w:w="1416" w:type="dxa"/>
            <w:shd w:val="clear" w:color="auto" w:fill="FFFF99"/>
            <w:vAlign w:val="center"/>
          </w:tcPr>
          <w:p w:rsidR="00BB2E9F" w:rsidRPr="00BB2E9F" w:rsidRDefault="00681CC5" w:rsidP="001C120B">
            <w:pPr>
              <w:jc w:val="center"/>
              <w:rPr>
                <w:rFonts w:ascii="Arial" w:hAnsi="Arial" w:cs="Arial"/>
                <w:sz w:val="20"/>
              </w:rPr>
            </w:pPr>
            <w:smartTag w:uri="urn:schemas-microsoft-com:office:smarttags" w:element="place">
              <w:r>
                <w:rPr>
                  <w:rFonts w:ascii="Arial" w:hAnsi="Arial" w:cs="Arial"/>
                  <w:sz w:val="20"/>
                </w:rPr>
                <w:t>New Forest</w:t>
              </w:r>
            </w:smartTag>
            <w:r>
              <w:rPr>
                <w:rFonts w:ascii="Arial" w:hAnsi="Arial" w:cs="Arial"/>
                <w:sz w:val="20"/>
              </w:rPr>
              <w:t xml:space="preserve"> EA Virtual Group</w:t>
            </w:r>
          </w:p>
        </w:tc>
      </w:tr>
      <w:tr w:rsidR="00BB2E9F" w:rsidRPr="00E74E21" w:rsidTr="008D1158">
        <w:trPr>
          <w:trHeight w:val="38"/>
          <w:jc w:val="center"/>
        </w:trPr>
        <w:tc>
          <w:tcPr>
            <w:tcW w:w="917" w:type="dxa"/>
            <w:shd w:val="clear" w:color="auto" w:fill="FFFF99"/>
            <w:noWrap/>
            <w:vAlign w:val="center"/>
          </w:tcPr>
          <w:p w:rsidR="00BB2E9F" w:rsidRPr="00E74E21" w:rsidRDefault="00BB2E9F" w:rsidP="00A4007A">
            <w:pPr>
              <w:rPr>
                <w:rFonts w:ascii="Arial" w:hAnsi="Arial" w:cs="Arial"/>
                <w:bCs/>
                <w:sz w:val="20"/>
                <w:szCs w:val="20"/>
              </w:rPr>
            </w:pPr>
          </w:p>
        </w:tc>
        <w:tc>
          <w:tcPr>
            <w:tcW w:w="3720" w:type="dxa"/>
            <w:shd w:val="clear" w:color="auto" w:fill="FFFF99"/>
            <w:vAlign w:val="center"/>
          </w:tcPr>
          <w:p w:rsidR="00BB2E9F" w:rsidRPr="00E74E21" w:rsidRDefault="00BB2E9F" w:rsidP="008D1158">
            <w:pPr>
              <w:ind w:right="171"/>
              <w:rPr>
                <w:rFonts w:ascii="Arial" w:hAnsi="Arial" w:cs="Arial"/>
                <w:sz w:val="20"/>
                <w:szCs w:val="20"/>
              </w:rPr>
            </w:pPr>
          </w:p>
        </w:tc>
        <w:tc>
          <w:tcPr>
            <w:tcW w:w="1182" w:type="dxa"/>
            <w:shd w:val="clear" w:color="auto" w:fill="FFFF99"/>
            <w:vAlign w:val="center"/>
          </w:tcPr>
          <w:p w:rsidR="00BB2E9F" w:rsidRPr="00E74E21" w:rsidRDefault="00BB2E9F" w:rsidP="000E7338">
            <w:pPr>
              <w:ind w:right="171"/>
              <w:rPr>
                <w:rFonts w:ascii="Arial" w:hAnsi="Arial" w:cs="Arial"/>
                <w:sz w:val="20"/>
                <w:szCs w:val="20"/>
              </w:rPr>
            </w:pPr>
          </w:p>
        </w:tc>
        <w:tc>
          <w:tcPr>
            <w:tcW w:w="849" w:type="dxa"/>
            <w:shd w:val="clear" w:color="auto" w:fill="FFFF99"/>
            <w:vAlign w:val="center"/>
          </w:tcPr>
          <w:p w:rsidR="00BB2E9F" w:rsidRPr="00E74E21" w:rsidRDefault="00BB2E9F" w:rsidP="00A4007A">
            <w:pPr>
              <w:rPr>
                <w:rFonts w:ascii="Arial" w:hAnsi="Arial" w:cs="Arial"/>
                <w:sz w:val="20"/>
                <w:szCs w:val="20"/>
              </w:rPr>
            </w:pPr>
          </w:p>
        </w:tc>
        <w:tc>
          <w:tcPr>
            <w:tcW w:w="1215" w:type="dxa"/>
            <w:shd w:val="clear" w:color="auto" w:fill="FFFF99"/>
            <w:vAlign w:val="center"/>
          </w:tcPr>
          <w:p w:rsidR="00BB2E9F" w:rsidRPr="00E74E21" w:rsidRDefault="00BB2E9F" w:rsidP="00A4007A">
            <w:pPr>
              <w:rPr>
                <w:rFonts w:ascii="Arial" w:hAnsi="Arial" w:cs="Arial"/>
                <w:sz w:val="20"/>
                <w:szCs w:val="20"/>
              </w:rPr>
            </w:pPr>
          </w:p>
        </w:tc>
        <w:tc>
          <w:tcPr>
            <w:tcW w:w="1074" w:type="dxa"/>
            <w:shd w:val="clear" w:color="auto" w:fill="FFFF99"/>
            <w:vAlign w:val="center"/>
          </w:tcPr>
          <w:p w:rsidR="00BB2E9F" w:rsidRPr="00E74E21" w:rsidRDefault="00BB2E9F" w:rsidP="00A4007A">
            <w:pPr>
              <w:rPr>
                <w:rFonts w:ascii="Arial" w:hAnsi="Arial" w:cs="Arial"/>
                <w:sz w:val="20"/>
                <w:szCs w:val="20"/>
              </w:rPr>
            </w:pPr>
          </w:p>
        </w:tc>
        <w:tc>
          <w:tcPr>
            <w:tcW w:w="1416" w:type="dxa"/>
            <w:shd w:val="clear" w:color="auto" w:fill="FFFF99"/>
            <w:vAlign w:val="center"/>
          </w:tcPr>
          <w:p w:rsidR="00BB2E9F" w:rsidRPr="00E74E21" w:rsidRDefault="00BB2E9F" w:rsidP="00A4007A">
            <w:pPr>
              <w:rPr>
                <w:rFonts w:ascii="Arial" w:hAnsi="Arial" w:cs="Arial"/>
                <w:sz w:val="20"/>
                <w:szCs w:val="20"/>
              </w:rPr>
            </w:pPr>
          </w:p>
        </w:tc>
      </w:tr>
      <w:tr w:rsidR="00BB2E9F" w:rsidRPr="00E74E21" w:rsidTr="008D1158">
        <w:trPr>
          <w:trHeight w:val="59"/>
          <w:jc w:val="center"/>
        </w:trPr>
        <w:tc>
          <w:tcPr>
            <w:tcW w:w="10373" w:type="dxa"/>
            <w:gridSpan w:val="7"/>
            <w:shd w:val="clear" w:color="auto" w:fill="FFCC99"/>
            <w:noWrap/>
            <w:vAlign w:val="center"/>
          </w:tcPr>
          <w:p w:rsidR="00BB2E9F" w:rsidRPr="000E7338" w:rsidRDefault="00BB2E9F" w:rsidP="00A4007A">
            <w:pPr>
              <w:rPr>
                <w:rFonts w:ascii="Arial" w:hAnsi="Arial" w:cs="Arial"/>
                <w:b/>
                <w:bCs/>
                <w:sz w:val="20"/>
                <w:szCs w:val="20"/>
              </w:rPr>
            </w:pPr>
            <w:r w:rsidRPr="000E7338">
              <w:rPr>
                <w:rFonts w:ascii="Arial" w:hAnsi="Arial" w:cs="Arial"/>
                <w:b/>
                <w:bCs/>
                <w:sz w:val="20"/>
                <w:szCs w:val="20"/>
              </w:rPr>
              <w:t>WB Add on RBMP Action</w:t>
            </w:r>
          </w:p>
        </w:tc>
      </w:tr>
      <w:tr w:rsidR="00BB2E9F" w:rsidRPr="00E74E21" w:rsidTr="008D1158">
        <w:trPr>
          <w:trHeight w:val="59"/>
          <w:jc w:val="center"/>
        </w:trPr>
        <w:tc>
          <w:tcPr>
            <w:tcW w:w="917" w:type="dxa"/>
            <w:shd w:val="clear" w:color="auto" w:fill="FFCC99"/>
            <w:noWrap/>
            <w:vAlign w:val="center"/>
          </w:tcPr>
          <w:p w:rsidR="00BB2E9F" w:rsidRPr="00E74E21" w:rsidRDefault="00BB2E9F" w:rsidP="00DA2AD2">
            <w:pPr>
              <w:rPr>
                <w:rFonts w:ascii="Arial" w:hAnsi="Arial" w:cs="Arial"/>
                <w:sz w:val="20"/>
                <w:szCs w:val="20"/>
              </w:rPr>
            </w:pPr>
            <w:r>
              <w:rPr>
                <w:rFonts w:ascii="Arial" w:hAnsi="Arial" w:cs="Arial"/>
                <w:sz w:val="20"/>
                <w:szCs w:val="20"/>
              </w:rPr>
              <w:t>SE0200</w:t>
            </w:r>
          </w:p>
        </w:tc>
        <w:tc>
          <w:tcPr>
            <w:tcW w:w="3720" w:type="dxa"/>
            <w:shd w:val="clear" w:color="auto" w:fill="FFCC99"/>
            <w:vAlign w:val="center"/>
          </w:tcPr>
          <w:p w:rsidR="00BB2E9F" w:rsidRPr="00E74E21" w:rsidRDefault="00BB2E9F" w:rsidP="00DA2AD2">
            <w:pPr>
              <w:rPr>
                <w:rFonts w:ascii="Arial" w:hAnsi="Arial" w:cs="Arial"/>
                <w:sz w:val="20"/>
                <w:szCs w:val="20"/>
              </w:rPr>
            </w:pPr>
            <w:r w:rsidRPr="009C2E14">
              <w:rPr>
                <w:rFonts w:ascii="Arial" w:hAnsi="Arial" w:cs="Arial"/>
                <w:sz w:val="20"/>
              </w:rPr>
              <w:t>Carry out additional riverine sampling into the origins, causes of and solutions to pollution where we need to improve certainty. Outcome: Improve our understanding of problems, in order to take effective action to address them.</w:t>
            </w:r>
          </w:p>
        </w:tc>
        <w:tc>
          <w:tcPr>
            <w:tcW w:w="1182" w:type="dxa"/>
            <w:shd w:val="clear" w:color="auto" w:fill="FFCC99"/>
            <w:vAlign w:val="center"/>
          </w:tcPr>
          <w:p w:rsidR="00BB2E9F" w:rsidRPr="00E74E21" w:rsidRDefault="00BB2E9F" w:rsidP="00DA2AD2">
            <w:pPr>
              <w:rPr>
                <w:rFonts w:ascii="Arial" w:hAnsi="Arial" w:cs="Arial"/>
                <w:sz w:val="20"/>
                <w:szCs w:val="20"/>
              </w:rPr>
            </w:pPr>
          </w:p>
        </w:tc>
        <w:tc>
          <w:tcPr>
            <w:tcW w:w="849" w:type="dxa"/>
            <w:shd w:val="clear" w:color="auto" w:fill="FFCC99"/>
            <w:vAlign w:val="center"/>
          </w:tcPr>
          <w:p w:rsidR="00BB2E9F" w:rsidRPr="00E74E21" w:rsidRDefault="00BB2E9F" w:rsidP="00DA2AD2">
            <w:pPr>
              <w:rPr>
                <w:rFonts w:ascii="Arial" w:hAnsi="Arial" w:cs="Arial"/>
                <w:sz w:val="20"/>
                <w:szCs w:val="20"/>
              </w:rPr>
            </w:pPr>
          </w:p>
        </w:tc>
        <w:tc>
          <w:tcPr>
            <w:tcW w:w="1215" w:type="dxa"/>
            <w:shd w:val="clear" w:color="auto" w:fill="FFCC99"/>
            <w:vAlign w:val="center"/>
          </w:tcPr>
          <w:p w:rsidR="00BB2E9F" w:rsidRPr="00E74E21" w:rsidRDefault="00BB2E9F" w:rsidP="00DA2AD2">
            <w:pPr>
              <w:jc w:val="center"/>
              <w:rPr>
                <w:rFonts w:ascii="Arial" w:hAnsi="Arial" w:cs="Arial"/>
                <w:sz w:val="20"/>
                <w:szCs w:val="20"/>
              </w:rPr>
            </w:pPr>
            <w:r>
              <w:rPr>
                <w:rFonts w:ascii="Arial" w:hAnsi="Arial" w:cs="Arial"/>
                <w:sz w:val="20"/>
              </w:rPr>
              <w:t>See below</w:t>
            </w:r>
          </w:p>
        </w:tc>
        <w:tc>
          <w:tcPr>
            <w:tcW w:w="1074" w:type="dxa"/>
            <w:shd w:val="clear" w:color="auto" w:fill="FFCC99"/>
            <w:vAlign w:val="center"/>
          </w:tcPr>
          <w:p w:rsidR="00BB2E9F" w:rsidRPr="00E74E21" w:rsidRDefault="00BB2E9F" w:rsidP="00DA2AD2">
            <w:pPr>
              <w:jc w:val="center"/>
              <w:rPr>
                <w:rFonts w:ascii="Arial" w:hAnsi="Arial" w:cs="Arial"/>
                <w:sz w:val="20"/>
                <w:szCs w:val="20"/>
              </w:rPr>
            </w:pPr>
            <w:r>
              <w:rPr>
                <w:rFonts w:ascii="Arial" w:hAnsi="Arial" w:cs="Arial"/>
                <w:sz w:val="20"/>
              </w:rPr>
              <w:t>See below</w:t>
            </w:r>
          </w:p>
        </w:tc>
        <w:tc>
          <w:tcPr>
            <w:tcW w:w="1416" w:type="dxa"/>
            <w:shd w:val="clear" w:color="auto" w:fill="FFCC99"/>
            <w:vAlign w:val="center"/>
          </w:tcPr>
          <w:p w:rsidR="00BB2E9F" w:rsidRPr="00E74E21" w:rsidRDefault="00BB2E9F" w:rsidP="00DA2AD2">
            <w:pPr>
              <w:jc w:val="center"/>
              <w:rPr>
                <w:rFonts w:ascii="Arial" w:hAnsi="Arial" w:cs="Arial"/>
                <w:sz w:val="20"/>
                <w:szCs w:val="20"/>
              </w:rPr>
            </w:pPr>
            <w:r>
              <w:rPr>
                <w:rFonts w:ascii="Arial" w:hAnsi="Arial" w:cs="Arial"/>
                <w:sz w:val="20"/>
              </w:rPr>
              <w:t>See below</w:t>
            </w:r>
          </w:p>
        </w:tc>
      </w:tr>
      <w:tr w:rsidR="00BB2E9F" w:rsidRPr="00E74E21" w:rsidTr="008D1158">
        <w:trPr>
          <w:trHeight w:val="59"/>
          <w:jc w:val="center"/>
        </w:trPr>
        <w:tc>
          <w:tcPr>
            <w:tcW w:w="917" w:type="dxa"/>
            <w:shd w:val="clear" w:color="auto" w:fill="FFCC99"/>
            <w:noWrap/>
            <w:vAlign w:val="center"/>
          </w:tcPr>
          <w:p w:rsidR="00BB2E9F" w:rsidRPr="0002424B" w:rsidRDefault="00BB2E9F" w:rsidP="00A4007A">
            <w:pPr>
              <w:rPr>
                <w:rFonts w:ascii="Arial" w:hAnsi="Arial" w:cs="Arial"/>
                <w:sz w:val="20"/>
                <w:szCs w:val="20"/>
              </w:rPr>
            </w:pPr>
            <w:r w:rsidRPr="0002424B">
              <w:rPr>
                <w:rFonts w:ascii="Arial" w:hAnsi="Arial" w:cs="Arial"/>
                <w:sz w:val="20"/>
                <w:szCs w:val="20"/>
              </w:rPr>
              <w:t>SE0201</w:t>
            </w:r>
          </w:p>
        </w:tc>
        <w:tc>
          <w:tcPr>
            <w:tcW w:w="3720" w:type="dxa"/>
            <w:shd w:val="clear" w:color="auto" w:fill="FFCC99"/>
            <w:vAlign w:val="center"/>
          </w:tcPr>
          <w:p w:rsidR="00BB2E9F" w:rsidRPr="0002424B" w:rsidRDefault="00BB2E9F" w:rsidP="00A4007A">
            <w:pPr>
              <w:rPr>
                <w:rFonts w:ascii="Arial" w:hAnsi="Arial" w:cs="Arial"/>
                <w:sz w:val="20"/>
                <w:szCs w:val="20"/>
              </w:rPr>
            </w:pPr>
            <w:r w:rsidRPr="0002424B">
              <w:rPr>
                <w:rFonts w:ascii="Arial" w:hAnsi="Arial" w:cs="Arial"/>
                <w:sz w:val="20"/>
                <w:szCs w:val="20"/>
              </w:rPr>
              <w:t>Contain and control invasive non-native species at priority sites through partnership working. Agree sites and action with the South East England Non-Native Invasive Species Action Group.   Outcome: Spread of problem invasive species stopped and reversed, protecting important nationally and internationally designated habitats under threat from this pressure.</w:t>
            </w:r>
          </w:p>
        </w:tc>
        <w:tc>
          <w:tcPr>
            <w:tcW w:w="1182" w:type="dxa"/>
            <w:shd w:val="clear" w:color="auto" w:fill="FFCC99"/>
            <w:vAlign w:val="center"/>
          </w:tcPr>
          <w:p w:rsidR="00BB2E9F" w:rsidRPr="00E74E21" w:rsidRDefault="00BB2E9F" w:rsidP="00A4007A">
            <w:pPr>
              <w:rPr>
                <w:rFonts w:ascii="Arial" w:hAnsi="Arial" w:cs="Arial"/>
                <w:sz w:val="20"/>
                <w:szCs w:val="20"/>
              </w:rPr>
            </w:pPr>
          </w:p>
        </w:tc>
        <w:tc>
          <w:tcPr>
            <w:tcW w:w="849" w:type="dxa"/>
            <w:shd w:val="clear" w:color="auto" w:fill="FFCC99"/>
            <w:vAlign w:val="center"/>
          </w:tcPr>
          <w:p w:rsidR="00BB2E9F" w:rsidRPr="00E74E21" w:rsidRDefault="00BB2E9F" w:rsidP="00A4007A">
            <w:pPr>
              <w:rPr>
                <w:rFonts w:ascii="Arial" w:hAnsi="Arial" w:cs="Arial"/>
                <w:sz w:val="20"/>
                <w:szCs w:val="20"/>
              </w:rPr>
            </w:pPr>
          </w:p>
        </w:tc>
        <w:tc>
          <w:tcPr>
            <w:tcW w:w="1215" w:type="dxa"/>
            <w:shd w:val="clear" w:color="auto" w:fill="FFCC99"/>
            <w:vAlign w:val="center"/>
          </w:tcPr>
          <w:p w:rsidR="00BB2E9F" w:rsidRPr="00E74E21" w:rsidRDefault="00BB2E9F" w:rsidP="00DA2AD2">
            <w:pPr>
              <w:jc w:val="center"/>
              <w:rPr>
                <w:rFonts w:ascii="Arial" w:hAnsi="Arial" w:cs="Arial"/>
                <w:sz w:val="20"/>
                <w:szCs w:val="20"/>
              </w:rPr>
            </w:pPr>
            <w:r>
              <w:rPr>
                <w:rFonts w:ascii="Arial" w:hAnsi="Arial" w:cs="Arial"/>
                <w:sz w:val="20"/>
              </w:rPr>
              <w:t>See below</w:t>
            </w:r>
          </w:p>
        </w:tc>
        <w:tc>
          <w:tcPr>
            <w:tcW w:w="1074" w:type="dxa"/>
            <w:shd w:val="clear" w:color="auto" w:fill="FFCC99"/>
            <w:vAlign w:val="center"/>
          </w:tcPr>
          <w:p w:rsidR="00BB2E9F" w:rsidRPr="00E74E21" w:rsidRDefault="00BB2E9F" w:rsidP="00DA2AD2">
            <w:pPr>
              <w:jc w:val="center"/>
              <w:rPr>
                <w:rFonts w:ascii="Arial" w:hAnsi="Arial" w:cs="Arial"/>
                <w:sz w:val="20"/>
                <w:szCs w:val="20"/>
              </w:rPr>
            </w:pPr>
            <w:r>
              <w:rPr>
                <w:rFonts w:ascii="Arial" w:hAnsi="Arial" w:cs="Arial"/>
                <w:sz w:val="20"/>
              </w:rPr>
              <w:t>See below</w:t>
            </w:r>
          </w:p>
        </w:tc>
        <w:tc>
          <w:tcPr>
            <w:tcW w:w="1416" w:type="dxa"/>
            <w:shd w:val="clear" w:color="auto" w:fill="FFCC99"/>
            <w:vAlign w:val="center"/>
          </w:tcPr>
          <w:p w:rsidR="00BB2E9F" w:rsidRPr="00E74E21" w:rsidRDefault="00BB2E9F" w:rsidP="00DA2AD2">
            <w:pPr>
              <w:jc w:val="center"/>
              <w:rPr>
                <w:rFonts w:ascii="Arial" w:hAnsi="Arial" w:cs="Arial"/>
                <w:sz w:val="20"/>
                <w:szCs w:val="20"/>
              </w:rPr>
            </w:pPr>
            <w:r>
              <w:rPr>
                <w:rFonts w:ascii="Arial" w:hAnsi="Arial" w:cs="Arial"/>
                <w:sz w:val="20"/>
              </w:rPr>
              <w:t>See below</w:t>
            </w:r>
          </w:p>
        </w:tc>
      </w:tr>
      <w:tr w:rsidR="00BB2E9F" w:rsidRPr="00E74E21" w:rsidTr="008D1158">
        <w:trPr>
          <w:trHeight w:val="59"/>
          <w:jc w:val="center"/>
        </w:trPr>
        <w:tc>
          <w:tcPr>
            <w:tcW w:w="10373" w:type="dxa"/>
            <w:gridSpan w:val="7"/>
            <w:shd w:val="clear" w:color="auto" w:fill="FFCC99"/>
            <w:noWrap/>
            <w:vAlign w:val="center"/>
          </w:tcPr>
          <w:p w:rsidR="00BB2E9F" w:rsidRPr="000E7338" w:rsidRDefault="00BB2E9F" w:rsidP="00A4007A">
            <w:pPr>
              <w:rPr>
                <w:rFonts w:ascii="Arial" w:hAnsi="Arial" w:cs="Arial"/>
                <w:b/>
                <w:sz w:val="20"/>
                <w:szCs w:val="20"/>
              </w:rPr>
            </w:pPr>
            <w:r w:rsidRPr="000E7338">
              <w:rPr>
                <w:rFonts w:ascii="Arial" w:hAnsi="Arial" w:cs="Arial"/>
                <w:b/>
                <w:sz w:val="20"/>
                <w:szCs w:val="20"/>
              </w:rPr>
              <w:t>Sub Actions</w:t>
            </w:r>
          </w:p>
        </w:tc>
      </w:tr>
      <w:tr w:rsidR="00BB2E9F" w:rsidRPr="00E74E21" w:rsidTr="008D1158">
        <w:trPr>
          <w:trHeight w:val="250"/>
          <w:jc w:val="center"/>
        </w:trPr>
        <w:tc>
          <w:tcPr>
            <w:tcW w:w="917" w:type="dxa"/>
            <w:shd w:val="clear" w:color="auto" w:fill="FFCC99"/>
            <w:noWrap/>
            <w:vAlign w:val="center"/>
          </w:tcPr>
          <w:p w:rsidR="00BB2E9F" w:rsidRPr="00E74E21" w:rsidRDefault="00BB2E9F" w:rsidP="00A43084">
            <w:pPr>
              <w:rPr>
                <w:rFonts w:ascii="Arial" w:hAnsi="Arial" w:cs="Arial"/>
                <w:bCs/>
                <w:sz w:val="20"/>
                <w:szCs w:val="20"/>
              </w:rPr>
            </w:pPr>
            <w:r>
              <w:rPr>
                <w:rFonts w:ascii="Arial" w:hAnsi="Arial" w:cs="Arial"/>
                <w:sz w:val="20"/>
              </w:rPr>
              <w:t>SE0200-1</w:t>
            </w:r>
          </w:p>
        </w:tc>
        <w:tc>
          <w:tcPr>
            <w:tcW w:w="3720" w:type="dxa"/>
            <w:shd w:val="clear" w:color="auto" w:fill="FFCC99"/>
            <w:vAlign w:val="center"/>
          </w:tcPr>
          <w:p w:rsidR="00BB2E9F" w:rsidRPr="00E74E21" w:rsidRDefault="00BB2E9F" w:rsidP="00A43084">
            <w:pPr>
              <w:jc w:val="center"/>
              <w:rPr>
                <w:rFonts w:ascii="Arial" w:hAnsi="Arial" w:cs="Arial"/>
                <w:sz w:val="20"/>
                <w:szCs w:val="20"/>
              </w:rPr>
            </w:pPr>
            <w:r>
              <w:rPr>
                <w:rFonts w:ascii="Arial" w:hAnsi="Arial" w:cs="Arial"/>
                <w:sz w:val="20"/>
                <w:szCs w:val="20"/>
              </w:rPr>
              <w:t>Determine WFD-I programme to investigate phosphate from East Boldre STW. Decide what parameters to measure and where</w:t>
            </w:r>
          </w:p>
        </w:tc>
        <w:tc>
          <w:tcPr>
            <w:tcW w:w="1182" w:type="dxa"/>
            <w:shd w:val="clear" w:color="auto" w:fill="FFCC99"/>
            <w:vAlign w:val="center"/>
          </w:tcPr>
          <w:p w:rsidR="00BB2E9F" w:rsidRPr="00E74E21" w:rsidRDefault="00BB2E9F" w:rsidP="00A43084">
            <w:pPr>
              <w:jc w:val="center"/>
              <w:rPr>
                <w:rFonts w:ascii="Arial" w:hAnsi="Arial" w:cs="Arial"/>
                <w:sz w:val="20"/>
                <w:szCs w:val="20"/>
              </w:rPr>
            </w:pPr>
          </w:p>
        </w:tc>
        <w:tc>
          <w:tcPr>
            <w:tcW w:w="849" w:type="dxa"/>
            <w:shd w:val="clear" w:color="auto" w:fill="FFCC99"/>
            <w:vAlign w:val="center"/>
          </w:tcPr>
          <w:p w:rsidR="00BB2E9F" w:rsidRPr="00E74E21" w:rsidRDefault="00BB2E9F" w:rsidP="00A43084">
            <w:pPr>
              <w:jc w:val="center"/>
              <w:rPr>
                <w:rFonts w:ascii="Arial" w:hAnsi="Arial" w:cs="Arial"/>
                <w:sz w:val="20"/>
                <w:szCs w:val="20"/>
              </w:rPr>
            </w:pPr>
            <w:r>
              <w:rPr>
                <w:rFonts w:ascii="Arial" w:hAnsi="Arial" w:cs="Arial"/>
                <w:sz w:val="20"/>
                <w:szCs w:val="20"/>
              </w:rPr>
              <w:t xml:space="preserve"> 2011</w:t>
            </w:r>
          </w:p>
        </w:tc>
        <w:tc>
          <w:tcPr>
            <w:tcW w:w="1215" w:type="dxa"/>
            <w:shd w:val="clear" w:color="auto" w:fill="FFCC99"/>
            <w:vAlign w:val="center"/>
          </w:tcPr>
          <w:p w:rsidR="00BB2E9F" w:rsidRPr="00E74E21" w:rsidRDefault="00BB2E9F" w:rsidP="00A43084">
            <w:pPr>
              <w:rPr>
                <w:rFonts w:ascii="Arial" w:hAnsi="Arial" w:cs="Arial"/>
                <w:sz w:val="20"/>
                <w:szCs w:val="20"/>
              </w:rPr>
            </w:pPr>
          </w:p>
        </w:tc>
        <w:tc>
          <w:tcPr>
            <w:tcW w:w="1074" w:type="dxa"/>
            <w:shd w:val="clear" w:color="auto" w:fill="FFCC99"/>
            <w:vAlign w:val="center"/>
          </w:tcPr>
          <w:p w:rsidR="00BB2E9F" w:rsidRPr="00E74E21" w:rsidRDefault="00BB2E9F" w:rsidP="00A43084">
            <w:pPr>
              <w:rPr>
                <w:rFonts w:ascii="Arial" w:hAnsi="Arial" w:cs="Arial"/>
                <w:sz w:val="20"/>
                <w:szCs w:val="20"/>
              </w:rPr>
            </w:pPr>
            <w:r>
              <w:rPr>
                <w:rFonts w:ascii="Arial" w:hAnsi="Arial" w:cs="Arial"/>
                <w:sz w:val="20"/>
                <w:szCs w:val="20"/>
              </w:rPr>
              <w:t>Grant Miller</w:t>
            </w:r>
          </w:p>
        </w:tc>
        <w:tc>
          <w:tcPr>
            <w:tcW w:w="1416" w:type="dxa"/>
            <w:shd w:val="clear" w:color="auto" w:fill="FFCC99"/>
            <w:vAlign w:val="center"/>
          </w:tcPr>
          <w:p w:rsidR="00BB2E9F" w:rsidRPr="00E74E21" w:rsidRDefault="00BB2E9F" w:rsidP="00A43084">
            <w:pPr>
              <w:jc w:val="center"/>
              <w:rPr>
                <w:rFonts w:ascii="Arial" w:hAnsi="Arial" w:cs="Arial"/>
                <w:sz w:val="20"/>
                <w:szCs w:val="20"/>
              </w:rPr>
            </w:pPr>
            <w:r>
              <w:rPr>
                <w:rFonts w:ascii="Arial" w:hAnsi="Arial" w:cs="Arial"/>
                <w:sz w:val="20"/>
                <w:szCs w:val="20"/>
              </w:rPr>
              <w:t>A&amp;R, EA</w:t>
            </w:r>
          </w:p>
        </w:tc>
      </w:tr>
      <w:tr w:rsidR="00BB2E9F" w:rsidRPr="00E74E21" w:rsidTr="008D1158">
        <w:trPr>
          <w:trHeight w:val="250"/>
          <w:jc w:val="center"/>
        </w:trPr>
        <w:tc>
          <w:tcPr>
            <w:tcW w:w="917" w:type="dxa"/>
            <w:shd w:val="clear" w:color="auto" w:fill="FFCC99"/>
            <w:noWrap/>
            <w:vAlign w:val="center"/>
          </w:tcPr>
          <w:p w:rsidR="00BB2E9F" w:rsidRPr="00E74E21" w:rsidRDefault="00BB2E9F" w:rsidP="00A43084">
            <w:pPr>
              <w:rPr>
                <w:rFonts w:ascii="Arial" w:hAnsi="Arial" w:cs="Arial"/>
                <w:bCs/>
                <w:sz w:val="20"/>
                <w:szCs w:val="20"/>
              </w:rPr>
            </w:pPr>
            <w:r>
              <w:rPr>
                <w:rFonts w:ascii="Arial" w:hAnsi="Arial" w:cs="Arial"/>
                <w:sz w:val="20"/>
              </w:rPr>
              <w:t>SE0200-2</w:t>
            </w:r>
          </w:p>
        </w:tc>
        <w:tc>
          <w:tcPr>
            <w:tcW w:w="3720" w:type="dxa"/>
            <w:shd w:val="clear" w:color="auto" w:fill="FFCC99"/>
            <w:vAlign w:val="center"/>
          </w:tcPr>
          <w:p w:rsidR="00BB2E9F" w:rsidRPr="00E74E21" w:rsidRDefault="00BB2E9F" w:rsidP="00A43084">
            <w:pPr>
              <w:jc w:val="center"/>
              <w:rPr>
                <w:rFonts w:ascii="Arial" w:hAnsi="Arial" w:cs="Arial"/>
                <w:sz w:val="20"/>
                <w:szCs w:val="20"/>
              </w:rPr>
            </w:pPr>
            <w:r>
              <w:rPr>
                <w:rFonts w:ascii="Arial" w:hAnsi="Arial" w:cs="Arial"/>
                <w:sz w:val="20"/>
                <w:szCs w:val="20"/>
              </w:rPr>
              <w:t>Carry out the above WFD-I and associated sampling</w:t>
            </w:r>
          </w:p>
        </w:tc>
        <w:tc>
          <w:tcPr>
            <w:tcW w:w="1182" w:type="dxa"/>
            <w:shd w:val="clear" w:color="auto" w:fill="FFCC99"/>
            <w:vAlign w:val="center"/>
          </w:tcPr>
          <w:p w:rsidR="00BB2E9F" w:rsidRPr="00E74E21" w:rsidRDefault="00BB2E9F" w:rsidP="00A43084">
            <w:pPr>
              <w:jc w:val="center"/>
              <w:rPr>
                <w:rFonts w:ascii="Arial" w:hAnsi="Arial" w:cs="Arial"/>
                <w:sz w:val="20"/>
                <w:szCs w:val="20"/>
              </w:rPr>
            </w:pPr>
          </w:p>
        </w:tc>
        <w:tc>
          <w:tcPr>
            <w:tcW w:w="849" w:type="dxa"/>
            <w:shd w:val="clear" w:color="auto" w:fill="FFCC99"/>
            <w:vAlign w:val="center"/>
          </w:tcPr>
          <w:p w:rsidR="00BB2E9F" w:rsidRPr="00E74E21" w:rsidRDefault="00BB2E9F" w:rsidP="00A43084">
            <w:pPr>
              <w:jc w:val="center"/>
              <w:rPr>
                <w:rFonts w:ascii="Arial" w:hAnsi="Arial" w:cs="Arial"/>
                <w:sz w:val="20"/>
                <w:szCs w:val="20"/>
              </w:rPr>
            </w:pPr>
            <w:r>
              <w:rPr>
                <w:rFonts w:ascii="Arial" w:hAnsi="Arial" w:cs="Arial"/>
                <w:sz w:val="20"/>
                <w:szCs w:val="20"/>
              </w:rPr>
              <w:t>2011/12</w:t>
            </w:r>
          </w:p>
        </w:tc>
        <w:tc>
          <w:tcPr>
            <w:tcW w:w="1215" w:type="dxa"/>
            <w:shd w:val="clear" w:color="auto" w:fill="FFCC99"/>
            <w:vAlign w:val="center"/>
          </w:tcPr>
          <w:p w:rsidR="00BB2E9F" w:rsidRPr="00E74E21" w:rsidRDefault="00BB2E9F" w:rsidP="00A43084">
            <w:pPr>
              <w:rPr>
                <w:rFonts w:ascii="Arial" w:hAnsi="Arial" w:cs="Arial"/>
                <w:sz w:val="20"/>
                <w:szCs w:val="20"/>
              </w:rPr>
            </w:pPr>
          </w:p>
        </w:tc>
        <w:tc>
          <w:tcPr>
            <w:tcW w:w="1074" w:type="dxa"/>
            <w:shd w:val="clear" w:color="auto" w:fill="FFCC99"/>
            <w:vAlign w:val="center"/>
          </w:tcPr>
          <w:p w:rsidR="00BB2E9F" w:rsidRPr="00E74E21" w:rsidRDefault="00BB2E9F" w:rsidP="00A43084">
            <w:pPr>
              <w:jc w:val="center"/>
              <w:rPr>
                <w:rFonts w:ascii="Arial" w:hAnsi="Arial" w:cs="Arial"/>
                <w:sz w:val="20"/>
                <w:szCs w:val="20"/>
              </w:rPr>
            </w:pPr>
            <w:r>
              <w:rPr>
                <w:rFonts w:ascii="Arial" w:hAnsi="Arial" w:cs="Arial"/>
                <w:sz w:val="20"/>
                <w:szCs w:val="20"/>
              </w:rPr>
              <w:t>Angie Vigor</w:t>
            </w:r>
          </w:p>
        </w:tc>
        <w:tc>
          <w:tcPr>
            <w:tcW w:w="1416" w:type="dxa"/>
            <w:shd w:val="clear" w:color="auto" w:fill="FFCC99"/>
            <w:vAlign w:val="center"/>
          </w:tcPr>
          <w:p w:rsidR="00BB2E9F" w:rsidRPr="00E74E21" w:rsidRDefault="00BB2E9F" w:rsidP="00A43084">
            <w:pPr>
              <w:jc w:val="center"/>
              <w:rPr>
                <w:rFonts w:ascii="Arial" w:hAnsi="Arial" w:cs="Arial"/>
                <w:sz w:val="20"/>
                <w:szCs w:val="20"/>
              </w:rPr>
            </w:pPr>
            <w:r>
              <w:rPr>
                <w:rFonts w:ascii="Arial" w:hAnsi="Arial" w:cs="Arial"/>
                <w:sz w:val="20"/>
                <w:szCs w:val="20"/>
              </w:rPr>
              <w:t>S&amp;C, EA</w:t>
            </w:r>
          </w:p>
        </w:tc>
      </w:tr>
      <w:tr w:rsidR="00BB2E9F" w:rsidRPr="00E74E21" w:rsidTr="008D1158">
        <w:trPr>
          <w:trHeight w:val="250"/>
          <w:jc w:val="center"/>
        </w:trPr>
        <w:tc>
          <w:tcPr>
            <w:tcW w:w="917" w:type="dxa"/>
            <w:shd w:val="clear" w:color="auto" w:fill="FFCC99"/>
            <w:noWrap/>
            <w:vAlign w:val="center"/>
          </w:tcPr>
          <w:p w:rsidR="00BB2E9F" w:rsidRPr="00E74E21" w:rsidRDefault="00BB2E9F" w:rsidP="00A43084">
            <w:pPr>
              <w:rPr>
                <w:rFonts w:ascii="Arial" w:hAnsi="Arial" w:cs="Arial"/>
                <w:bCs/>
                <w:sz w:val="20"/>
                <w:szCs w:val="20"/>
              </w:rPr>
            </w:pPr>
            <w:r>
              <w:rPr>
                <w:rFonts w:ascii="Arial" w:hAnsi="Arial" w:cs="Arial"/>
                <w:sz w:val="20"/>
              </w:rPr>
              <w:t>SE0200-3</w:t>
            </w:r>
          </w:p>
        </w:tc>
        <w:tc>
          <w:tcPr>
            <w:tcW w:w="3720" w:type="dxa"/>
            <w:shd w:val="clear" w:color="auto" w:fill="FFCC99"/>
            <w:vAlign w:val="center"/>
          </w:tcPr>
          <w:p w:rsidR="00BB2E9F" w:rsidRPr="00E74E21" w:rsidRDefault="00BB2E9F" w:rsidP="00A43084">
            <w:pPr>
              <w:jc w:val="center"/>
              <w:rPr>
                <w:rFonts w:ascii="Arial" w:hAnsi="Arial" w:cs="Arial"/>
                <w:sz w:val="20"/>
                <w:szCs w:val="20"/>
              </w:rPr>
            </w:pPr>
            <w:r>
              <w:rPr>
                <w:rFonts w:ascii="Arial" w:hAnsi="Arial" w:cs="Arial"/>
                <w:sz w:val="20"/>
                <w:szCs w:val="20"/>
              </w:rPr>
              <w:t>Analyse samples from investigation</w:t>
            </w:r>
          </w:p>
        </w:tc>
        <w:tc>
          <w:tcPr>
            <w:tcW w:w="1182" w:type="dxa"/>
            <w:shd w:val="clear" w:color="auto" w:fill="FFCC99"/>
            <w:vAlign w:val="center"/>
          </w:tcPr>
          <w:p w:rsidR="00BB2E9F" w:rsidRPr="00E74E21" w:rsidRDefault="00BB2E9F" w:rsidP="00A43084">
            <w:pPr>
              <w:jc w:val="center"/>
              <w:rPr>
                <w:rFonts w:ascii="Arial" w:hAnsi="Arial" w:cs="Arial"/>
                <w:sz w:val="20"/>
                <w:szCs w:val="20"/>
              </w:rPr>
            </w:pPr>
          </w:p>
        </w:tc>
        <w:tc>
          <w:tcPr>
            <w:tcW w:w="849" w:type="dxa"/>
            <w:shd w:val="clear" w:color="auto" w:fill="FFCC99"/>
            <w:vAlign w:val="center"/>
          </w:tcPr>
          <w:p w:rsidR="00BB2E9F" w:rsidRPr="00E74E21" w:rsidRDefault="00BB2E9F" w:rsidP="00A43084">
            <w:pPr>
              <w:jc w:val="center"/>
              <w:rPr>
                <w:rFonts w:ascii="Arial" w:hAnsi="Arial" w:cs="Arial"/>
                <w:sz w:val="20"/>
                <w:szCs w:val="20"/>
              </w:rPr>
            </w:pPr>
            <w:r>
              <w:rPr>
                <w:rFonts w:ascii="Arial" w:hAnsi="Arial" w:cs="Arial"/>
                <w:sz w:val="20"/>
                <w:szCs w:val="20"/>
              </w:rPr>
              <w:t>2011/12</w:t>
            </w:r>
          </w:p>
        </w:tc>
        <w:tc>
          <w:tcPr>
            <w:tcW w:w="1215" w:type="dxa"/>
            <w:shd w:val="clear" w:color="auto" w:fill="FFCC99"/>
            <w:vAlign w:val="center"/>
          </w:tcPr>
          <w:p w:rsidR="00BB2E9F" w:rsidRPr="00E74E21" w:rsidRDefault="00BB2E9F" w:rsidP="00A43084">
            <w:pPr>
              <w:rPr>
                <w:rFonts w:ascii="Arial" w:hAnsi="Arial" w:cs="Arial"/>
                <w:sz w:val="20"/>
                <w:szCs w:val="20"/>
              </w:rPr>
            </w:pPr>
          </w:p>
        </w:tc>
        <w:tc>
          <w:tcPr>
            <w:tcW w:w="1074" w:type="dxa"/>
            <w:shd w:val="clear" w:color="auto" w:fill="FFCC99"/>
            <w:vAlign w:val="center"/>
          </w:tcPr>
          <w:p w:rsidR="00BB2E9F" w:rsidRPr="00E74E21" w:rsidRDefault="00BB2E9F" w:rsidP="00A43084">
            <w:pPr>
              <w:jc w:val="center"/>
              <w:rPr>
                <w:rFonts w:ascii="Arial" w:hAnsi="Arial" w:cs="Arial"/>
                <w:sz w:val="20"/>
                <w:szCs w:val="20"/>
              </w:rPr>
            </w:pPr>
            <w:r>
              <w:rPr>
                <w:rFonts w:ascii="Arial" w:hAnsi="Arial" w:cs="Arial"/>
                <w:sz w:val="20"/>
                <w:szCs w:val="20"/>
              </w:rPr>
              <w:t>TBA</w:t>
            </w:r>
          </w:p>
        </w:tc>
        <w:tc>
          <w:tcPr>
            <w:tcW w:w="1416" w:type="dxa"/>
            <w:shd w:val="clear" w:color="auto" w:fill="FFCC99"/>
            <w:vAlign w:val="center"/>
          </w:tcPr>
          <w:p w:rsidR="00BB2E9F" w:rsidRPr="00E74E21" w:rsidRDefault="00BB2E9F" w:rsidP="00A43084">
            <w:pPr>
              <w:jc w:val="center"/>
              <w:rPr>
                <w:rFonts w:ascii="Arial" w:hAnsi="Arial" w:cs="Arial"/>
                <w:sz w:val="20"/>
                <w:szCs w:val="20"/>
              </w:rPr>
            </w:pPr>
            <w:r>
              <w:rPr>
                <w:rFonts w:ascii="Arial" w:hAnsi="Arial" w:cs="Arial"/>
                <w:sz w:val="20"/>
                <w:szCs w:val="20"/>
              </w:rPr>
              <w:t>A&amp;R, EA</w:t>
            </w:r>
          </w:p>
        </w:tc>
      </w:tr>
      <w:tr w:rsidR="00BB2E9F" w:rsidRPr="00E74E21" w:rsidTr="008D1158">
        <w:trPr>
          <w:trHeight w:val="250"/>
          <w:jc w:val="center"/>
        </w:trPr>
        <w:tc>
          <w:tcPr>
            <w:tcW w:w="917" w:type="dxa"/>
            <w:shd w:val="clear" w:color="auto" w:fill="FFCC99"/>
            <w:noWrap/>
            <w:vAlign w:val="center"/>
          </w:tcPr>
          <w:p w:rsidR="00BB2E9F" w:rsidRPr="00E74E21" w:rsidRDefault="00BB2E9F" w:rsidP="00DA2AD2">
            <w:pPr>
              <w:rPr>
                <w:rFonts w:ascii="Arial" w:hAnsi="Arial" w:cs="Arial"/>
                <w:bCs/>
                <w:sz w:val="20"/>
                <w:szCs w:val="20"/>
              </w:rPr>
            </w:pPr>
            <w:r>
              <w:rPr>
                <w:rFonts w:ascii="Arial" w:hAnsi="Arial" w:cs="Arial"/>
                <w:sz w:val="20"/>
              </w:rPr>
              <w:t>SE0200-4</w:t>
            </w:r>
          </w:p>
        </w:tc>
        <w:tc>
          <w:tcPr>
            <w:tcW w:w="3720" w:type="dxa"/>
            <w:shd w:val="clear" w:color="auto" w:fill="FFCC99"/>
            <w:vAlign w:val="center"/>
          </w:tcPr>
          <w:p w:rsidR="00BB2E9F" w:rsidRPr="00E74E21" w:rsidRDefault="00BB2E9F" w:rsidP="00DA2AD2">
            <w:pPr>
              <w:jc w:val="center"/>
              <w:rPr>
                <w:rFonts w:ascii="Arial" w:hAnsi="Arial" w:cs="Arial"/>
                <w:sz w:val="20"/>
                <w:szCs w:val="20"/>
              </w:rPr>
            </w:pPr>
            <w:r>
              <w:rPr>
                <w:rFonts w:ascii="Arial" w:hAnsi="Arial" w:cs="Arial"/>
                <w:sz w:val="20"/>
                <w:szCs w:val="20"/>
              </w:rPr>
              <w:t>Analyse and interpret data from above investigation</w:t>
            </w:r>
          </w:p>
        </w:tc>
        <w:tc>
          <w:tcPr>
            <w:tcW w:w="1182" w:type="dxa"/>
            <w:shd w:val="clear" w:color="auto" w:fill="FFCC99"/>
            <w:vAlign w:val="center"/>
          </w:tcPr>
          <w:p w:rsidR="00BB2E9F" w:rsidRPr="00E74E21" w:rsidRDefault="00BB2E9F" w:rsidP="00DA2AD2">
            <w:pPr>
              <w:jc w:val="center"/>
              <w:rPr>
                <w:rFonts w:ascii="Arial" w:hAnsi="Arial" w:cs="Arial"/>
                <w:sz w:val="20"/>
                <w:szCs w:val="20"/>
              </w:rPr>
            </w:pPr>
          </w:p>
        </w:tc>
        <w:tc>
          <w:tcPr>
            <w:tcW w:w="849" w:type="dxa"/>
            <w:shd w:val="clear" w:color="auto" w:fill="FFCC99"/>
            <w:vAlign w:val="center"/>
          </w:tcPr>
          <w:p w:rsidR="00BB2E9F" w:rsidRPr="00E74E21" w:rsidRDefault="00BB2E9F" w:rsidP="00DA2AD2">
            <w:pPr>
              <w:jc w:val="center"/>
              <w:rPr>
                <w:rFonts w:ascii="Arial" w:hAnsi="Arial" w:cs="Arial"/>
                <w:sz w:val="20"/>
                <w:szCs w:val="20"/>
              </w:rPr>
            </w:pPr>
            <w:r>
              <w:rPr>
                <w:rFonts w:ascii="Arial" w:hAnsi="Arial" w:cs="Arial"/>
                <w:sz w:val="20"/>
                <w:szCs w:val="20"/>
              </w:rPr>
              <w:t>2011/12</w:t>
            </w:r>
          </w:p>
        </w:tc>
        <w:tc>
          <w:tcPr>
            <w:tcW w:w="1215" w:type="dxa"/>
            <w:shd w:val="clear" w:color="auto" w:fill="FFCC99"/>
            <w:vAlign w:val="center"/>
          </w:tcPr>
          <w:p w:rsidR="00BB2E9F" w:rsidRPr="00E74E21" w:rsidRDefault="00BB2E9F" w:rsidP="00DA2AD2">
            <w:pPr>
              <w:rPr>
                <w:rFonts w:ascii="Arial" w:hAnsi="Arial" w:cs="Arial"/>
                <w:sz w:val="20"/>
                <w:szCs w:val="20"/>
              </w:rPr>
            </w:pPr>
          </w:p>
        </w:tc>
        <w:tc>
          <w:tcPr>
            <w:tcW w:w="1074" w:type="dxa"/>
            <w:shd w:val="clear" w:color="auto" w:fill="FFCC99"/>
            <w:vAlign w:val="center"/>
          </w:tcPr>
          <w:p w:rsidR="00BB2E9F" w:rsidRPr="00E74E21" w:rsidRDefault="00BB2E9F" w:rsidP="00DA2AD2">
            <w:pPr>
              <w:jc w:val="center"/>
              <w:rPr>
                <w:rFonts w:ascii="Arial" w:hAnsi="Arial" w:cs="Arial"/>
                <w:sz w:val="20"/>
                <w:szCs w:val="20"/>
              </w:rPr>
            </w:pPr>
            <w:r>
              <w:rPr>
                <w:rFonts w:ascii="Arial" w:hAnsi="Arial" w:cs="Arial"/>
                <w:sz w:val="20"/>
                <w:szCs w:val="20"/>
              </w:rPr>
              <w:t>Grant Miller</w:t>
            </w:r>
          </w:p>
        </w:tc>
        <w:tc>
          <w:tcPr>
            <w:tcW w:w="1416" w:type="dxa"/>
            <w:shd w:val="clear" w:color="auto" w:fill="FFCC99"/>
            <w:vAlign w:val="center"/>
          </w:tcPr>
          <w:p w:rsidR="00BB2E9F" w:rsidRPr="00E74E21" w:rsidRDefault="00BB2E9F" w:rsidP="00DA2AD2">
            <w:pPr>
              <w:jc w:val="center"/>
              <w:rPr>
                <w:rFonts w:ascii="Arial" w:hAnsi="Arial" w:cs="Arial"/>
                <w:sz w:val="20"/>
                <w:szCs w:val="20"/>
              </w:rPr>
            </w:pPr>
            <w:r>
              <w:rPr>
                <w:rFonts w:ascii="Arial" w:hAnsi="Arial" w:cs="Arial"/>
                <w:sz w:val="20"/>
                <w:szCs w:val="20"/>
              </w:rPr>
              <w:t>A&amp;R EA</w:t>
            </w:r>
          </w:p>
        </w:tc>
      </w:tr>
      <w:tr w:rsidR="00BB2E9F" w:rsidRPr="00E74E21" w:rsidTr="008D1158">
        <w:trPr>
          <w:trHeight w:val="250"/>
          <w:jc w:val="center"/>
        </w:trPr>
        <w:tc>
          <w:tcPr>
            <w:tcW w:w="917" w:type="dxa"/>
            <w:shd w:val="clear" w:color="auto" w:fill="FFCC99"/>
            <w:noWrap/>
            <w:vAlign w:val="center"/>
          </w:tcPr>
          <w:p w:rsidR="00BB2E9F" w:rsidRPr="00E74E21" w:rsidRDefault="00BB2E9F" w:rsidP="00A43084">
            <w:pPr>
              <w:rPr>
                <w:rFonts w:ascii="Arial" w:hAnsi="Arial" w:cs="Arial"/>
                <w:bCs/>
                <w:sz w:val="20"/>
                <w:szCs w:val="20"/>
              </w:rPr>
            </w:pPr>
            <w:r>
              <w:rPr>
                <w:rFonts w:ascii="Arial" w:hAnsi="Arial" w:cs="Arial"/>
                <w:bCs/>
                <w:sz w:val="20"/>
                <w:szCs w:val="20"/>
              </w:rPr>
              <w:t>SE0201-1</w:t>
            </w:r>
          </w:p>
        </w:tc>
        <w:tc>
          <w:tcPr>
            <w:tcW w:w="3720" w:type="dxa"/>
            <w:shd w:val="clear" w:color="auto" w:fill="FFCC99"/>
            <w:vAlign w:val="center"/>
          </w:tcPr>
          <w:p w:rsidR="00BB2E9F" w:rsidRPr="00E74E21" w:rsidRDefault="00BB2E9F" w:rsidP="00A43084">
            <w:pPr>
              <w:jc w:val="center"/>
              <w:rPr>
                <w:rFonts w:ascii="Arial" w:hAnsi="Arial" w:cs="Arial"/>
                <w:sz w:val="20"/>
                <w:szCs w:val="20"/>
              </w:rPr>
            </w:pPr>
            <w:r>
              <w:rPr>
                <w:rFonts w:ascii="Arial" w:hAnsi="Arial" w:cs="Arial"/>
                <w:sz w:val="20"/>
                <w:szCs w:val="20"/>
              </w:rPr>
              <w:t>Conduct walk-over survey of the Hatchet Stream – are there any Alien Plant Species present?</w:t>
            </w:r>
          </w:p>
        </w:tc>
        <w:tc>
          <w:tcPr>
            <w:tcW w:w="1182" w:type="dxa"/>
            <w:shd w:val="clear" w:color="auto" w:fill="FFCC99"/>
            <w:vAlign w:val="center"/>
          </w:tcPr>
          <w:p w:rsidR="00BB2E9F" w:rsidRPr="00E74E21" w:rsidRDefault="00BB2E9F" w:rsidP="00A43084">
            <w:pPr>
              <w:jc w:val="center"/>
              <w:rPr>
                <w:rFonts w:ascii="Arial" w:hAnsi="Arial" w:cs="Arial"/>
                <w:sz w:val="20"/>
                <w:szCs w:val="20"/>
              </w:rPr>
            </w:pPr>
          </w:p>
        </w:tc>
        <w:tc>
          <w:tcPr>
            <w:tcW w:w="849" w:type="dxa"/>
            <w:shd w:val="clear" w:color="auto" w:fill="FFCC99"/>
            <w:vAlign w:val="center"/>
          </w:tcPr>
          <w:p w:rsidR="00BB2E9F" w:rsidRPr="00E74E21" w:rsidRDefault="00BB2E9F" w:rsidP="00A43084">
            <w:pPr>
              <w:jc w:val="center"/>
              <w:rPr>
                <w:rFonts w:ascii="Arial" w:hAnsi="Arial" w:cs="Arial"/>
                <w:sz w:val="20"/>
                <w:szCs w:val="20"/>
              </w:rPr>
            </w:pPr>
            <w:r>
              <w:rPr>
                <w:rFonts w:ascii="Arial" w:hAnsi="Arial" w:cs="Arial"/>
                <w:sz w:val="20"/>
                <w:szCs w:val="20"/>
              </w:rPr>
              <w:t>2012</w:t>
            </w:r>
          </w:p>
        </w:tc>
        <w:tc>
          <w:tcPr>
            <w:tcW w:w="1215" w:type="dxa"/>
            <w:shd w:val="clear" w:color="auto" w:fill="FFCC99"/>
            <w:vAlign w:val="center"/>
          </w:tcPr>
          <w:p w:rsidR="00BB2E9F" w:rsidRPr="00E74E21" w:rsidRDefault="00BB2E9F" w:rsidP="00A43084">
            <w:pPr>
              <w:rPr>
                <w:rFonts w:ascii="Arial" w:hAnsi="Arial" w:cs="Arial"/>
                <w:sz w:val="20"/>
                <w:szCs w:val="20"/>
              </w:rPr>
            </w:pPr>
          </w:p>
        </w:tc>
        <w:tc>
          <w:tcPr>
            <w:tcW w:w="1074" w:type="dxa"/>
            <w:shd w:val="clear" w:color="auto" w:fill="FFCC99"/>
            <w:vAlign w:val="center"/>
          </w:tcPr>
          <w:p w:rsidR="00BB2E9F" w:rsidRPr="00E74E21" w:rsidRDefault="00BB2E9F" w:rsidP="00A43084">
            <w:pPr>
              <w:jc w:val="center"/>
              <w:rPr>
                <w:rFonts w:ascii="Arial" w:hAnsi="Arial" w:cs="Arial"/>
                <w:sz w:val="20"/>
                <w:szCs w:val="20"/>
              </w:rPr>
            </w:pPr>
            <w:r>
              <w:rPr>
                <w:rFonts w:ascii="Arial" w:hAnsi="Arial" w:cs="Arial"/>
                <w:sz w:val="20"/>
                <w:szCs w:val="20"/>
              </w:rPr>
              <w:t>G. Miller &amp; E. McSwan</w:t>
            </w:r>
          </w:p>
        </w:tc>
        <w:tc>
          <w:tcPr>
            <w:tcW w:w="1416" w:type="dxa"/>
            <w:shd w:val="clear" w:color="auto" w:fill="FFCC99"/>
            <w:vAlign w:val="center"/>
          </w:tcPr>
          <w:p w:rsidR="00BB2E9F" w:rsidRPr="00E74E21" w:rsidRDefault="00BB2E9F" w:rsidP="00A43084">
            <w:pPr>
              <w:jc w:val="center"/>
              <w:rPr>
                <w:rFonts w:ascii="Arial" w:hAnsi="Arial" w:cs="Arial"/>
                <w:sz w:val="20"/>
                <w:szCs w:val="20"/>
              </w:rPr>
            </w:pPr>
            <w:r>
              <w:rPr>
                <w:rFonts w:ascii="Arial" w:hAnsi="Arial" w:cs="Arial"/>
                <w:sz w:val="20"/>
                <w:szCs w:val="20"/>
              </w:rPr>
              <w:t>A&amp;R, EA</w:t>
            </w:r>
          </w:p>
        </w:tc>
      </w:tr>
      <w:tr w:rsidR="00BB2E9F" w:rsidRPr="00E74E21" w:rsidTr="008D1158">
        <w:trPr>
          <w:trHeight w:val="47"/>
          <w:jc w:val="center"/>
        </w:trPr>
        <w:tc>
          <w:tcPr>
            <w:tcW w:w="10373" w:type="dxa"/>
            <w:gridSpan w:val="7"/>
            <w:shd w:val="clear" w:color="auto" w:fill="CC99FF"/>
            <w:noWrap/>
            <w:vAlign w:val="center"/>
          </w:tcPr>
          <w:p w:rsidR="00BB2E9F" w:rsidRPr="000E7338" w:rsidRDefault="00BB2E9F" w:rsidP="00A4007A">
            <w:pPr>
              <w:rPr>
                <w:rFonts w:ascii="Arial" w:hAnsi="Arial" w:cs="Arial"/>
                <w:b/>
                <w:bCs/>
                <w:sz w:val="20"/>
                <w:szCs w:val="20"/>
              </w:rPr>
            </w:pPr>
            <w:r w:rsidRPr="000E7338">
              <w:rPr>
                <w:rFonts w:ascii="Arial" w:hAnsi="Arial" w:cs="Arial"/>
                <w:b/>
                <w:bCs/>
                <w:sz w:val="20"/>
                <w:szCs w:val="20"/>
              </w:rPr>
              <w:t>New Actions</w:t>
            </w:r>
          </w:p>
        </w:tc>
      </w:tr>
      <w:tr w:rsidR="00BB2E9F" w:rsidRPr="00E74E21" w:rsidTr="008D1158">
        <w:trPr>
          <w:trHeight w:val="47"/>
          <w:jc w:val="center"/>
        </w:trPr>
        <w:tc>
          <w:tcPr>
            <w:tcW w:w="917" w:type="dxa"/>
            <w:shd w:val="clear" w:color="auto" w:fill="CC99FF"/>
            <w:noWrap/>
            <w:vAlign w:val="center"/>
          </w:tcPr>
          <w:p w:rsidR="00BB2E9F" w:rsidRPr="00FE4053" w:rsidRDefault="00BB2E9F" w:rsidP="006E2204">
            <w:pPr>
              <w:jc w:val="center"/>
              <w:rPr>
                <w:rFonts w:ascii="Arial" w:hAnsi="Arial" w:cs="Arial"/>
                <w:sz w:val="20"/>
              </w:rPr>
            </w:pPr>
            <w:r>
              <w:rPr>
                <w:rFonts w:ascii="Arial" w:hAnsi="Arial" w:cs="Arial"/>
                <w:sz w:val="20"/>
              </w:rPr>
              <w:t>NA1</w:t>
            </w:r>
          </w:p>
        </w:tc>
        <w:tc>
          <w:tcPr>
            <w:tcW w:w="3720" w:type="dxa"/>
            <w:shd w:val="clear" w:color="auto" w:fill="CC99FF"/>
            <w:vAlign w:val="center"/>
          </w:tcPr>
          <w:p w:rsidR="00BB2E9F" w:rsidRPr="00FE4053" w:rsidRDefault="00BB2E9F" w:rsidP="006E2204">
            <w:pPr>
              <w:jc w:val="center"/>
              <w:rPr>
                <w:rFonts w:ascii="Arial" w:hAnsi="Arial" w:cs="Arial"/>
                <w:sz w:val="20"/>
              </w:rPr>
            </w:pPr>
            <w:r>
              <w:rPr>
                <w:rFonts w:ascii="Arial" w:hAnsi="Arial" w:cs="Arial"/>
                <w:sz w:val="20"/>
              </w:rPr>
              <w:t xml:space="preserve">Classify this water body for invertebrates using </w:t>
            </w:r>
            <w:smartTag w:uri="urn:schemas-microsoft-com:office:smarttags" w:element="Street">
              <w:smartTag w:uri="urn:schemas-microsoft-com:office:smarttags" w:element="address">
                <w:smartTag w:uri="urn:schemas-microsoft-com:office:smarttags" w:element="PlaceType">
                  <w:r>
                    <w:rPr>
                      <w:rFonts w:ascii="Arial" w:hAnsi="Arial" w:cs="Arial"/>
                      <w:sz w:val="20"/>
                    </w:rPr>
                    <w:t>132364 Cripple Gate Lane</w:t>
                  </w:r>
                </w:smartTag>
              </w:smartTag>
            </w:smartTag>
            <w:r>
              <w:rPr>
                <w:rFonts w:ascii="Arial" w:hAnsi="Arial" w:cs="Arial"/>
                <w:sz w:val="20"/>
              </w:rPr>
              <w:t xml:space="preserve"> as historic data is suitable for WFD classification.</w:t>
            </w:r>
          </w:p>
        </w:tc>
        <w:tc>
          <w:tcPr>
            <w:tcW w:w="1182" w:type="dxa"/>
            <w:shd w:val="clear" w:color="auto" w:fill="CC99FF"/>
            <w:vAlign w:val="center"/>
          </w:tcPr>
          <w:p w:rsidR="00BB2E9F" w:rsidRPr="00FE4053" w:rsidRDefault="00BB2E9F" w:rsidP="006E2204">
            <w:pPr>
              <w:jc w:val="center"/>
              <w:rPr>
                <w:rFonts w:ascii="Arial" w:hAnsi="Arial" w:cs="Arial"/>
                <w:sz w:val="20"/>
              </w:rPr>
            </w:pPr>
          </w:p>
        </w:tc>
        <w:tc>
          <w:tcPr>
            <w:tcW w:w="849" w:type="dxa"/>
            <w:shd w:val="clear" w:color="auto" w:fill="CC99FF"/>
            <w:vAlign w:val="center"/>
          </w:tcPr>
          <w:p w:rsidR="00BB2E9F" w:rsidRPr="00FE4053" w:rsidRDefault="00BB2E9F" w:rsidP="006E2204">
            <w:pPr>
              <w:jc w:val="center"/>
              <w:rPr>
                <w:rFonts w:ascii="Arial" w:hAnsi="Arial" w:cs="Arial"/>
                <w:sz w:val="20"/>
              </w:rPr>
            </w:pPr>
          </w:p>
        </w:tc>
        <w:tc>
          <w:tcPr>
            <w:tcW w:w="1215" w:type="dxa"/>
            <w:shd w:val="clear" w:color="auto" w:fill="CC99FF"/>
            <w:vAlign w:val="center"/>
          </w:tcPr>
          <w:p w:rsidR="00BB2E9F" w:rsidRPr="00FE4053" w:rsidRDefault="00BB2E9F" w:rsidP="006E2204">
            <w:pPr>
              <w:jc w:val="center"/>
              <w:rPr>
                <w:rFonts w:ascii="Arial" w:hAnsi="Arial" w:cs="Arial"/>
                <w:sz w:val="20"/>
              </w:rPr>
            </w:pPr>
          </w:p>
        </w:tc>
        <w:tc>
          <w:tcPr>
            <w:tcW w:w="1074" w:type="dxa"/>
            <w:shd w:val="clear" w:color="auto" w:fill="CC99FF"/>
            <w:vAlign w:val="center"/>
          </w:tcPr>
          <w:p w:rsidR="00BB2E9F" w:rsidRPr="00FE4053" w:rsidRDefault="00BB2E9F" w:rsidP="006E2204">
            <w:pPr>
              <w:jc w:val="center"/>
              <w:rPr>
                <w:rFonts w:ascii="Arial" w:hAnsi="Arial" w:cs="Arial"/>
                <w:sz w:val="20"/>
              </w:rPr>
            </w:pPr>
            <w:r>
              <w:rPr>
                <w:rFonts w:ascii="Arial" w:hAnsi="Arial" w:cs="Arial"/>
                <w:sz w:val="20"/>
              </w:rPr>
              <w:t>National</w:t>
            </w:r>
          </w:p>
        </w:tc>
        <w:tc>
          <w:tcPr>
            <w:tcW w:w="1416" w:type="dxa"/>
            <w:shd w:val="clear" w:color="auto" w:fill="CC99FF"/>
            <w:vAlign w:val="center"/>
          </w:tcPr>
          <w:p w:rsidR="00BB2E9F" w:rsidRPr="00FE4053" w:rsidRDefault="00BB2E9F" w:rsidP="006E2204">
            <w:pPr>
              <w:jc w:val="center"/>
              <w:rPr>
                <w:rFonts w:ascii="Arial" w:hAnsi="Arial" w:cs="Arial"/>
                <w:sz w:val="20"/>
              </w:rPr>
            </w:pPr>
            <w:r>
              <w:rPr>
                <w:rFonts w:ascii="Arial" w:hAnsi="Arial" w:cs="Arial"/>
                <w:sz w:val="20"/>
              </w:rPr>
              <w:t>EA</w:t>
            </w:r>
          </w:p>
        </w:tc>
      </w:tr>
      <w:tr w:rsidR="00BB2E9F" w:rsidRPr="00E74E21" w:rsidTr="008D1158">
        <w:trPr>
          <w:trHeight w:val="47"/>
          <w:jc w:val="center"/>
        </w:trPr>
        <w:tc>
          <w:tcPr>
            <w:tcW w:w="917" w:type="dxa"/>
            <w:shd w:val="clear" w:color="auto" w:fill="CC99FF"/>
            <w:noWrap/>
            <w:vAlign w:val="center"/>
          </w:tcPr>
          <w:p w:rsidR="00BB2E9F" w:rsidRPr="00FE4053" w:rsidRDefault="00BB2E9F" w:rsidP="006E2204">
            <w:pPr>
              <w:jc w:val="center"/>
              <w:rPr>
                <w:rFonts w:ascii="Arial" w:hAnsi="Arial" w:cs="Arial"/>
                <w:sz w:val="20"/>
              </w:rPr>
            </w:pPr>
            <w:r>
              <w:rPr>
                <w:rFonts w:ascii="Arial" w:hAnsi="Arial" w:cs="Arial"/>
                <w:sz w:val="20"/>
              </w:rPr>
              <w:t>NA2</w:t>
            </w:r>
          </w:p>
        </w:tc>
        <w:tc>
          <w:tcPr>
            <w:tcW w:w="3720" w:type="dxa"/>
            <w:shd w:val="clear" w:color="auto" w:fill="CC99FF"/>
            <w:vAlign w:val="center"/>
          </w:tcPr>
          <w:p w:rsidR="00BB2E9F" w:rsidRPr="00FE4053" w:rsidRDefault="00BB2E9F" w:rsidP="006E2204">
            <w:pPr>
              <w:jc w:val="center"/>
              <w:rPr>
                <w:rFonts w:ascii="Arial" w:hAnsi="Arial" w:cs="Arial"/>
                <w:sz w:val="20"/>
              </w:rPr>
            </w:pPr>
            <w:r w:rsidRPr="00FE4053">
              <w:rPr>
                <w:rFonts w:ascii="Arial" w:hAnsi="Arial" w:cs="Arial"/>
                <w:sz w:val="20"/>
              </w:rPr>
              <w:t>Water resources WFD investigation</w:t>
            </w:r>
            <w:r>
              <w:rPr>
                <w:rFonts w:ascii="Arial" w:hAnsi="Arial" w:cs="Arial"/>
                <w:sz w:val="20"/>
              </w:rPr>
              <w:t xml:space="preserve"> (Stage 1)</w:t>
            </w:r>
          </w:p>
        </w:tc>
        <w:tc>
          <w:tcPr>
            <w:tcW w:w="1182" w:type="dxa"/>
            <w:shd w:val="clear" w:color="auto" w:fill="CC99FF"/>
            <w:vAlign w:val="center"/>
          </w:tcPr>
          <w:p w:rsidR="00BB2E9F" w:rsidRPr="00FE4053" w:rsidRDefault="00BB2E9F" w:rsidP="006E2204">
            <w:pPr>
              <w:jc w:val="center"/>
              <w:rPr>
                <w:rFonts w:ascii="Arial" w:hAnsi="Arial" w:cs="Arial"/>
                <w:sz w:val="20"/>
              </w:rPr>
            </w:pPr>
          </w:p>
        </w:tc>
        <w:tc>
          <w:tcPr>
            <w:tcW w:w="849" w:type="dxa"/>
            <w:shd w:val="clear" w:color="auto" w:fill="CC99FF"/>
            <w:vAlign w:val="center"/>
          </w:tcPr>
          <w:p w:rsidR="00BB2E9F" w:rsidRPr="00FE4053" w:rsidRDefault="00BB2E9F" w:rsidP="006E2204">
            <w:pPr>
              <w:jc w:val="center"/>
              <w:rPr>
                <w:rFonts w:ascii="Arial" w:hAnsi="Arial" w:cs="Arial"/>
                <w:sz w:val="20"/>
              </w:rPr>
            </w:pPr>
            <w:r w:rsidRPr="00FE4053">
              <w:rPr>
                <w:rFonts w:ascii="Arial" w:hAnsi="Arial" w:cs="Arial"/>
                <w:sz w:val="20"/>
              </w:rPr>
              <w:t>31/12/2010</w:t>
            </w:r>
          </w:p>
        </w:tc>
        <w:tc>
          <w:tcPr>
            <w:tcW w:w="1215" w:type="dxa"/>
            <w:shd w:val="clear" w:color="auto" w:fill="CC99FF"/>
            <w:vAlign w:val="center"/>
          </w:tcPr>
          <w:p w:rsidR="00BB2E9F" w:rsidRPr="00FE4053" w:rsidRDefault="00BB2E9F" w:rsidP="006E2204">
            <w:pPr>
              <w:jc w:val="center"/>
              <w:rPr>
                <w:rFonts w:ascii="Arial" w:hAnsi="Arial" w:cs="Arial"/>
                <w:sz w:val="20"/>
              </w:rPr>
            </w:pPr>
            <w:r>
              <w:rPr>
                <w:rFonts w:ascii="Arial" w:hAnsi="Arial" w:cs="Arial"/>
                <w:sz w:val="20"/>
              </w:rPr>
              <w:t>Done</w:t>
            </w:r>
          </w:p>
        </w:tc>
        <w:tc>
          <w:tcPr>
            <w:tcW w:w="1074" w:type="dxa"/>
            <w:shd w:val="clear" w:color="auto" w:fill="CC99FF"/>
            <w:vAlign w:val="center"/>
          </w:tcPr>
          <w:p w:rsidR="00BB2E9F" w:rsidRPr="00FE4053" w:rsidRDefault="00BB2E9F" w:rsidP="006E2204">
            <w:pPr>
              <w:jc w:val="center"/>
              <w:rPr>
                <w:rFonts w:ascii="Arial" w:hAnsi="Arial" w:cs="Arial"/>
                <w:sz w:val="20"/>
              </w:rPr>
            </w:pPr>
            <w:r w:rsidRPr="00FE4053">
              <w:rPr>
                <w:rFonts w:ascii="Arial" w:hAnsi="Arial" w:cs="Arial"/>
                <w:sz w:val="20"/>
              </w:rPr>
              <w:t>Jim Whatley</w:t>
            </w:r>
          </w:p>
        </w:tc>
        <w:tc>
          <w:tcPr>
            <w:tcW w:w="1416" w:type="dxa"/>
            <w:shd w:val="clear" w:color="auto" w:fill="CC99FF"/>
            <w:vAlign w:val="center"/>
          </w:tcPr>
          <w:p w:rsidR="00BB2E9F" w:rsidRPr="00FE4053" w:rsidRDefault="00BB2E9F" w:rsidP="006E2204">
            <w:pPr>
              <w:jc w:val="center"/>
              <w:rPr>
                <w:rFonts w:ascii="Arial" w:hAnsi="Arial" w:cs="Arial"/>
                <w:sz w:val="20"/>
              </w:rPr>
            </w:pPr>
            <w:r w:rsidRPr="00FE4053">
              <w:rPr>
                <w:rFonts w:ascii="Arial" w:hAnsi="Arial" w:cs="Arial"/>
                <w:sz w:val="20"/>
              </w:rPr>
              <w:t>A&amp;R</w:t>
            </w:r>
          </w:p>
          <w:p w:rsidR="00BB2E9F" w:rsidRPr="00FE4053" w:rsidRDefault="00BB2E9F" w:rsidP="006E2204">
            <w:pPr>
              <w:jc w:val="center"/>
              <w:rPr>
                <w:rFonts w:ascii="Arial" w:hAnsi="Arial" w:cs="Arial"/>
                <w:sz w:val="20"/>
                <w:szCs w:val="20"/>
              </w:rPr>
            </w:pPr>
            <w:r w:rsidRPr="00FE4053">
              <w:rPr>
                <w:rFonts w:ascii="Arial" w:hAnsi="Arial" w:cs="Arial"/>
                <w:sz w:val="20"/>
              </w:rPr>
              <w:t>EA</w:t>
            </w:r>
          </w:p>
        </w:tc>
      </w:tr>
      <w:tr w:rsidR="00BB2E9F" w:rsidRPr="00E74E21" w:rsidTr="008D1158">
        <w:trPr>
          <w:trHeight w:val="47"/>
          <w:jc w:val="center"/>
        </w:trPr>
        <w:tc>
          <w:tcPr>
            <w:tcW w:w="917" w:type="dxa"/>
            <w:shd w:val="clear" w:color="auto" w:fill="CC99FF"/>
            <w:noWrap/>
            <w:vAlign w:val="center"/>
          </w:tcPr>
          <w:p w:rsidR="00BB2E9F" w:rsidRPr="00E74E21" w:rsidRDefault="00BB2E9F" w:rsidP="00DA2AD2">
            <w:pPr>
              <w:jc w:val="center"/>
              <w:rPr>
                <w:rFonts w:ascii="Arial" w:hAnsi="Arial" w:cs="Arial"/>
                <w:sz w:val="20"/>
                <w:szCs w:val="20"/>
              </w:rPr>
            </w:pPr>
            <w:r>
              <w:rPr>
                <w:rFonts w:ascii="Arial" w:hAnsi="Arial" w:cs="Arial"/>
                <w:sz w:val="20"/>
                <w:szCs w:val="20"/>
              </w:rPr>
              <w:lastRenderedPageBreak/>
              <w:t>NA3</w:t>
            </w:r>
          </w:p>
        </w:tc>
        <w:tc>
          <w:tcPr>
            <w:tcW w:w="3720" w:type="dxa"/>
            <w:shd w:val="clear" w:color="auto" w:fill="CC99FF"/>
            <w:vAlign w:val="center"/>
          </w:tcPr>
          <w:p w:rsidR="00BB2E9F" w:rsidRPr="00E81060" w:rsidRDefault="00BB2E9F" w:rsidP="00244EAB">
            <w:pPr>
              <w:jc w:val="center"/>
              <w:rPr>
                <w:rFonts w:ascii="Arial" w:hAnsi="Arial" w:cs="Arial"/>
                <w:sz w:val="20"/>
                <w:szCs w:val="20"/>
              </w:rPr>
            </w:pPr>
            <w:r w:rsidRPr="00E81060">
              <w:rPr>
                <w:rFonts w:ascii="Arial" w:hAnsi="Arial" w:cs="Arial"/>
                <w:sz w:val="20"/>
                <w:szCs w:val="20"/>
              </w:rPr>
              <w:t>Work with Natural England to populate Annex C Remedy Spreadsheet for the New Forest SAC &amp; SPA</w:t>
            </w:r>
          </w:p>
        </w:tc>
        <w:tc>
          <w:tcPr>
            <w:tcW w:w="1182" w:type="dxa"/>
            <w:shd w:val="clear" w:color="auto" w:fill="CC99FF"/>
            <w:vAlign w:val="center"/>
          </w:tcPr>
          <w:p w:rsidR="00BB2E9F" w:rsidRPr="00E74E21" w:rsidRDefault="00BB2E9F" w:rsidP="00DA2AD2">
            <w:pPr>
              <w:rPr>
                <w:rFonts w:ascii="Arial" w:hAnsi="Arial" w:cs="Arial"/>
                <w:sz w:val="20"/>
                <w:szCs w:val="20"/>
              </w:rPr>
            </w:pPr>
          </w:p>
        </w:tc>
        <w:tc>
          <w:tcPr>
            <w:tcW w:w="849" w:type="dxa"/>
            <w:shd w:val="clear" w:color="auto" w:fill="CC99FF"/>
            <w:vAlign w:val="center"/>
          </w:tcPr>
          <w:p w:rsidR="00BB2E9F" w:rsidRPr="00E74E21" w:rsidRDefault="00BB2E9F" w:rsidP="00DA2AD2">
            <w:pPr>
              <w:jc w:val="center"/>
              <w:rPr>
                <w:rFonts w:ascii="Arial" w:hAnsi="Arial" w:cs="Arial"/>
                <w:sz w:val="20"/>
                <w:szCs w:val="20"/>
              </w:rPr>
            </w:pPr>
            <w:r>
              <w:rPr>
                <w:rFonts w:ascii="Arial" w:hAnsi="Arial" w:cs="Arial"/>
                <w:sz w:val="20"/>
                <w:szCs w:val="20"/>
              </w:rPr>
              <w:t>2012</w:t>
            </w:r>
          </w:p>
        </w:tc>
        <w:tc>
          <w:tcPr>
            <w:tcW w:w="1215" w:type="dxa"/>
            <w:shd w:val="clear" w:color="auto" w:fill="CC99FF"/>
            <w:vAlign w:val="center"/>
          </w:tcPr>
          <w:p w:rsidR="00BB2E9F" w:rsidRPr="00E74E21" w:rsidRDefault="00BB2E9F" w:rsidP="00DA2AD2">
            <w:pPr>
              <w:jc w:val="center"/>
              <w:rPr>
                <w:rFonts w:ascii="Arial" w:hAnsi="Arial" w:cs="Arial"/>
                <w:sz w:val="20"/>
                <w:szCs w:val="20"/>
              </w:rPr>
            </w:pPr>
          </w:p>
        </w:tc>
        <w:tc>
          <w:tcPr>
            <w:tcW w:w="1074" w:type="dxa"/>
            <w:shd w:val="clear" w:color="auto" w:fill="CC99FF"/>
            <w:vAlign w:val="center"/>
          </w:tcPr>
          <w:p w:rsidR="00BB2E9F" w:rsidRPr="00E74E21" w:rsidRDefault="00BB2E9F" w:rsidP="00DA2AD2">
            <w:pPr>
              <w:jc w:val="center"/>
              <w:rPr>
                <w:rFonts w:ascii="Arial" w:hAnsi="Arial" w:cs="Arial"/>
                <w:sz w:val="20"/>
                <w:szCs w:val="20"/>
              </w:rPr>
            </w:pPr>
            <w:r>
              <w:rPr>
                <w:rFonts w:ascii="Arial" w:hAnsi="Arial" w:cs="Arial"/>
                <w:sz w:val="20"/>
                <w:szCs w:val="20"/>
              </w:rPr>
              <w:t>T. Sykes</w:t>
            </w:r>
          </w:p>
        </w:tc>
        <w:tc>
          <w:tcPr>
            <w:tcW w:w="1416" w:type="dxa"/>
            <w:shd w:val="clear" w:color="auto" w:fill="CC99FF"/>
            <w:vAlign w:val="center"/>
          </w:tcPr>
          <w:p w:rsidR="00BB2E9F" w:rsidRDefault="00BB2E9F" w:rsidP="00DA2AD2">
            <w:pPr>
              <w:jc w:val="center"/>
              <w:rPr>
                <w:rFonts w:ascii="Arial" w:hAnsi="Arial" w:cs="Arial"/>
                <w:sz w:val="20"/>
                <w:szCs w:val="20"/>
              </w:rPr>
            </w:pPr>
            <w:r>
              <w:rPr>
                <w:rFonts w:ascii="Arial" w:hAnsi="Arial" w:cs="Arial"/>
                <w:sz w:val="20"/>
                <w:szCs w:val="20"/>
              </w:rPr>
              <w:t>FRB, EA &amp;</w:t>
            </w:r>
          </w:p>
          <w:p w:rsidR="00BB2E9F" w:rsidRPr="00E74E21" w:rsidRDefault="00BB2E9F" w:rsidP="00DA2AD2">
            <w:pPr>
              <w:jc w:val="center"/>
              <w:rPr>
                <w:rFonts w:ascii="Arial" w:hAnsi="Arial" w:cs="Arial"/>
                <w:sz w:val="20"/>
                <w:szCs w:val="20"/>
              </w:rPr>
            </w:pPr>
            <w:r>
              <w:rPr>
                <w:rFonts w:ascii="Arial" w:hAnsi="Arial" w:cs="Arial"/>
                <w:sz w:val="20"/>
                <w:szCs w:val="20"/>
              </w:rPr>
              <w:t xml:space="preserve">Natural </w:t>
            </w:r>
            <w:smartTag w:uri="urn:schemas-microsoft-com:office:smarttags" w:element="place">
              <w:smartTag w:uri="urn:schemas-microsoft-com:office:smarttags" w:element="country-region">
                <w:r>
                  <w:rPr>
                    <w:rFonts w:ascii="Arial" w:hAnsi="Arial" w:cs="Arial"/>
                    <w:sz w:val="20"/>
                    <w:szCs w:val="20"/>
                  </w:rPr>
                  <w:t>England</w:t>
                </w:r>
              </w:smartTag>
            </w:smartTag>
          </w:p>
        </w:tc>
      </w:tr>
      <w:tr w:rsidR="00BB2E9F" w:rsidRPr="00E74E21" w:rsidTr="008D1158">
        <w:trPr>
          <w:trHeight w:val="47"/>
          <w:jc w:val="center"/>
        </w:trPr>
        <w:tc>
          <w:tcPr>
            <w:tcW w:w="917" w:type="dxa"/>
            <w:shd w:val="clear" w:color="auto" w:fill="CC99FF"/>
            <w:noWrap/>
            <w:vAlign w:val="center"/>
          </w:tcPr>
          <w:p w:rsidR="00BB2E9F" w:rsidRPr="00E74E21" w:rsidRDefault="00BB2E9F" w:rsidP="006E2204">
            <w:pPr>
              <w:jc w:val="center"/>
              <w:rPr>
                <w:rFonts w:ascii="Arial" w:hAnsi="Arial" w:cs="Arial"/>
                <w:sz w:val="20"/>
                <w:szCs w:val="20"/>
              </w:rPr>
            </w:pPr>
          </w:p>
        </w:tc>
        <w:tc>
          <w:tcPr>
            <w:tcW w:w="3720" w:type="dxa"/>
            <w:shd w:val="clear" w:color="auto" w:fill="CC99FF"/>
            <w:vAlign w:val="center"/>
          </w:tcPr>
          <w:p w:rsidR="00BB2E9F" w:rsidRPr="00E81060" w:rsidRDefault="00BB2E9F" w:rsidP="006E2204">
            <w:pPr>
              <w:jc w:val="center"/>
              <w:rPr>
                <w:rFonts w:ascii="Arial" w:hAnsi="Arial" w:cs="Arial"/>
                <w:sz w:val="20"/>
                <w:szCs w:val="20"/>
              </w:rPr>
            </w:pPr>
          </w:p>
        </w:tc>
        <w:tc>
          <w:tcPr>
            <w:tcW w:w="1182" w:type="dxa"/>
            <w:shd w:val="clear" w:color="auto" w:fill="CC99FF"/>
            <w:vAlign w:val="center"/>
          </w:tcPr>
          <w:p w:rsidR="00BB2E9F" w:rsidRPr="00E74E21" w:rsidRDefault="00BB2E9F" w:rsidP="006E2204">
            <w:pPr>
              <w:rPr>
                <w:rFonts w:ascii="Arial" w:hAnsi="Arial" w:cs="Arial"/>
                <w:sz w:val="20"/>
                <w:szCs w:val="20"/>
              </w:rPr>
            </w:pPr>
          </w:p>
        </w:tc>
        <w:tc>
          <w:tcPr>
            <w:tcW w:w="849" w:type="dxa"/>
            <w:shd w:val="clear" w:color="auto" w:fill="CC99FF"/>
            <w:vAlign w:val="center"/>
          </w:tcPr>
          <w:p w:rsidR="00BB2E9F" w:rsidRPr="00E74E21" w:rsidRDefault="00BB2E9F" w:rsidP="00E81060">
            <w:pPr>
              <w:jc w:val="center"/>
              <w:rPr>
                <w:rFonts w:ascii="Arial" w:hAnsi="Arial" w:cs="Arial"/>
                <w:sz w:val="20"/>
                <w:szCs w:val="20"/>
              </w:rPr>
            </w:pPr>
          </w:p>
        </w:tc>
        <w:tc>
          <w:tcPr>
            <w:tcW w:w="1215" w:type="dxa"/>
            <w:shd w:val="clear" w:color="auto" w:fill="CC99FF"/>
            <w:vAlign w:val="center"/>
          </w:tcPr>
          <w:p w:rsidR="00BB2E9F" w:rsidRPr="00E74E21" w:rsidRDefault="00BB2E9F" w:rsidP="006E2204">
            <w:pPr>
              <w:jc w:val="center"/>
              <w:rPr>
                <w:rFonts w:ascii="Arial" w:hAnsi="Arial" w:cs="Arial"/>
                <w:sz w:val="20"/>
                <w:szCs w:val="20"/>
              </w:rPr>
            </w:pPr>
          </w:p>
        </w:tc>
        <w:tc>
          <w:tcPr>
            <w:tcW w:w="1074" w:type="dxa"/>
            <w:shd w:val="clear" w:color="auto" w:fill="CC99FF"/>
            <w:vAlign w:val="center"/>
          </w:tcPr>
          <w:p w:rsidR="00BB2E9F" w:rsidRPr="00E74E21" w:rsidRDefault="00BB2E9F" w:rsidP="006E2204">
            <w:pPr>
              <w:jc w:val="center"/>
              <w:rPr>
                <w:rFonts w:ascii="Arial" w:hAnsi="Arial" w:cs="Arial"/>
                <w:sz w:val="20"/>
                <w:szCs w:val="20"/>
              </w:rPr>
            </w:pPr>
          </w:p>
        </w:tc>
        <w:tc>
          <w:tcPr>
            <w:tcW w:w="1416" w:type="dxa"/>
            <w:shd w:val="clear" w:color="auto" w:fill="CC99FF"/>
            <w:vAlign w:val="center"/>
          </w:tcPr>
          <w:p w:rsidR="00BB2E9F" w:rsidRPr="00E74E21" w:rsidRDefault="00BB2E9F" w:rsidP="006E2204">
            <w:pPr>
              <w:jc w:val="center"/>
              <w:rPr>
                <w:rFonts w:ascii="Arial" w:hAnsi="Arial" w:cs="Arial"/>
                <w:sz w:val="20"/>
                <w:szCs w:val="20"/>
              </w:rPr>
            </w:pPr>
          </w:p>
        </w:tc>
      </w:tr>
      <w:tr w:rsidR="00BB2E9F" w:rsidRPr="00E74E21" w:rsidTr="008D1158">
        <w:trPr>
          <w:trHeight w:val="47"/>
          <w:jc w:val="center"/>
        </w:trPr>
        <w:tc>
          <w:tcPr>
            <w:tcW w:w="10373" w:type="dxa"/>
            <w:gridSpan w:val="7"/>
            <w:shd w:val="clear" w:color="auto" w:fill="CC99FF"/>
            <w:noWrap/>
            <w:vAlign w:val="center"/>
          </w:tcPr>
          <w:p w:rsidR="00BB2E9F" w:rsidRPr="000E7338" w:rsidRDefault="00BB2E9F" w:rsidP="00A4007A">
            <w:pPr>
              <w:rPr>
                <w:rFonts w:ascii="Arial" w:hAnsi="Arial" w:cs="Arial"/>
                <w:b/>
                <w:bCs/>
                <w:sz w:val="20"/>
                <w:szCs w:val="20"/>
              </w:rPr>
            </w:pPr>
            <w:r w:rsidRPr="000E7338">
              <w:rPr>
                <w:rFonts w:ascii="Arial" w:hAnsi="Arial" w:cs="Arial"/>
                <w:b/>
                <w:bCs/>
                <w:sz w:val="20"/>
                <w:szCs w:val="20"/>
              </w:rPr>
              <w:t>Sub Actions</w:t>
            </w:r>
          </w:p>
        </w:tc>
      </w:tr>
      <w:tr w:rsidR="00BB2E9F" w:rsidRPr="00E74E21" w:rsidTr="008D1158">
        <w:trPr>
          <w:trHeight w:val="80"/>
          <w:jc w:val="center"/>
        </w:trPr>
        <w:tc>
          <w:tcPr>
            <w:tcW w:w="917" w:type="dxa"/>
            <w:shd w:val="clear" w:color="auto" w:fill="CC99FF"/>
            <w:noWrap/>
            <w:vAlign w:val="center"/>
          </w:tcPr>
          <w:p w:rsidR="00BB2E9F" w:rsidRPr="00E74E21" w:rsidRDefault="00BB2E9F" w:rsidP="005240BC">
            <w:pPr>
              <w:jc w:val="center"/>
              <w:rPr>
                <w:rFonts w:ascii="Arial" w:hAnsi="Arial" w:cs="Arial"/>
                <w:bCs/>
                <w:sz w:val="20"/>
                <w:szCs w:val="20"/>
              </w:rPr>
            </w:pPr>
            <w:r>
              <w:rPr>
                <w:rFonts w:ascii="Arial" w:hAnsi="Arial" w:cs="Arial"/>
                <w:bCs/>
                <w:sz w:val="20"/>
                <w:szCs w:val="20"/>
              </w:rPr>
              <w:t>NA1-1</w:t>
            </w:r>
          </w:p>
        </w:tc>
        <w:tc>
          <w:tcPr>
            <w:tcW w:w="3720" w:type="dxa"/>
            <w:shd w:val="clear" w:color="auto" w:fill="CC99FF"/>
            <w:vAlign w:val="center"/>
          </w:tcPr>
          <w:p w:rsidR="00BB2E9F" w:rsidRPr="00E74E21" w:rsidRDefault="00BB2E9F" w:rsidP="00D43D4A">
            <w:pPr>
              <w:jc w:val="center"/>
              <w:rPr>
                <w:rFonts w:ascii="Arial" w:hAnsi="Arial" w:cs="Arial"/>
                <w:sz w:val="20"/>
                <w:szCs w:val="20"/>
              </w:rPr>
            </w:pPr>
            <w:r>
              <w:rPr>
                <w:rFonts w:ascii="Arial" w:hAnsi="Arial" w:cs="Arial"/>
                <w:sz w:val="20"/>
                <w:szCs w:val="20"/>
              </w:rPr>
              <w:t>Inform National of invertebrate data suitable for classification</w:t>
            </w:r>
          </w:p>
        </w:tc>
        <w:tc>
          <w:tcPr>
            <w:tcW w:w="1182" w:type="dxa"/>
            <w:shd w:val="clear" w:color="auto" w:fill="CC99FF"/>
            <w:vAlign w:val="center"/>
          </w:tcPr>
          <w:p w:rsidR="00BB2E9F" w:rsidRPr="00E74E21" w:rsidRDefault="00BB2E9F" w:rsidP="00B47682">
            <w:pPr>
              <w:jc w:val="center"/>
              <w:rPr>
                <w:rFonts w:ascii="Arial" w:hAnsi="Arial" w:cs="Arial"/>
                <w:sz w:val="20"/>
                <w:szCs w:val="20"/>
              </w:rPr>
            </w:pPr>
          </w:p>
        </w:tc>
        <w:tc>
          <w:tcPr>
            <w:tcW w:w="849" w:type="dxa"/>
            <w:shd w:val="clear" w:color="auto" w:fill="CC99FF"/>
            <w:vAlign w:val="center"/>
          </w:tcPr>
          <w:p w:rsidR="00BB2E9F" w:rsidRPr="00E74E21" w:rsidRDefault="00BB2E9F" w:rsidP="005240BC">
            <w:pPr>
              <w:jc w:val="center"/>
              <w:rPr>
                <w:rFonts w:ascii="Arial" w:hAnsi="Arial" w:cs="Arial"/>
                <w:sz w:val="20"/>
                <w:szCs w:val="20"/>
              </w:rPr>
            </w:pPr>
            <w:r>
              <w:rPr>
                <w:rFonts w:ascii="Arial" w:hAnsi="Arial" w:cs="Arial"/>
                <w:sz w:val="20"/>
                <w:szCs w:val="20"/>
              </w:rPr>
              <w:t>2011</w:t>
            </w:r>
          </w:p>
        </w:tc>
        <w:tc>
          <w:tcPr>
            <w:tcW w:w="1215" w:type="dxa"/>
            <w:shd w:val="clear" w:color="auto" w:fill="CC99FF"/>
            <w:vAlign w:val="center"/>
          </w:tcPr>
          <w:p w:rsidR="00BB2E9F" w:rsidRPr="00E74E21" w:rsidRDefault="00BB2E9F" w:rsidP="004C4F77">
            <w:pPr>
              <w:rPr>
                <w:rFonts w:ascii="Arial" w:hAnsi="Arial" w:cs="Arial"/>
                <w:sz w:val="20"/>
                <w:szCs w:val="20"/>
              </w:rPr>
            </w:pPr>
          </w:p>
        </w:tc>
        <w:tc>
          <w:tcPr>
            <w:tcW w:w="1074" w:type="dxa"/>
            <w:shd w:val="clear" w:color="auto" w:fill="CC99FF"/>
            <w:vAlign w:val="center"/>
          </w:tcPr>
          <w:p w:rsidR="00BB2E9F" w:rsidRPr="00E74E21" w:rsidRDefault="00151FCA" w:rsidP="005240BC">
            <w:pPr>
              <w:jc w:val="center"/>
              <w:rPr>
                <w:rFonts w:ascii="Arial" w:hAnsi="Arial" w:cs="Arial"/>
                <w:sz w:val="20"/>
                <w:szCs w:val="20"/>
              </w:rPr>
            </w:pPr>
            <w:r>
              <w:rPr>
                <w:rFonts w:ascii="Arial" w:hAnsi="Arial" w:cs="Arial"/>
                <w:sz w:val="20"/>
                <w:szCs w:val="20"/>
              </w:rPr>
              <w:t>Adam Fulton</w:t>
            </w:r>
          </w:p>
        </w:tc>
        <w:tc>
          <w:tcPr>
            <w:tcW w:w="1416" w:type="dxa"/>
            <w:shd w:val="clear" w:color="auto" w:fill="CC99FF"/>
            <w:vAlign w:val="center"/>
          </w:tcPr>
          <w:p w:rsidR="00BB2E9F" w:rsidRPr="00E74E21" w:rsidRDefault="00BB2E9F" w:rsidP="00CB408F">
            <w:pPr>
              <w:jc w:val="center"/>
              <w:rPr>
                <w:rFonts w:ascii="Arial" w:hAnsi="Arial" w:cs="Arial"/>
                <w:sz w:val="20"/>
                <w:szCs w:val="20"/>
              </w:rPr>
            </w:pPr>
            <w:r>
              <w:rPr>
                <w:rFonts w:ascii="Arial" w:hAnsi="Arial" w:cs="Arial"/>
                <w:sz w:val="20"/>
                <w:szCs w:val="20"/>
              </w:rPr>
              <w:t>A&amp;R, EA</w:t>
            </w:r>
          </w:p>
        </w:tc>
      </w:tr>
      <w:tr w:rsidR="00BB2E9F" w:rsidRPr="00E74E21" w:rsidTr="008D1158">
        <w:trPr>
          <w:trHeight w:val="80"/>
          <w:jc w:val="center"/>
        </w:trPr>
        <w:tc>
          <w:tcPr>
            <w:tcW w:w="10373" w:type="dxa"/>
            <w:gridSpan w:val="7"/>
            <w:shd w:val="clear" w:color="auto" w:fill="FF99CC"/>
            <w:noWrap/>
            <w:vAlign w:val="center"/>
          </w:tcPr>
          <w:p w:rsidR="00BB2E9F" w:rsidRPr="001248BA" w:rsidRDefault="00BB2E9F" w:rsidP="00A4007A">
            <w:pPr>
              <w:rPr>
                <w:rFonts w:ascii="Arial" w:hAnsi="Arial" w:cs="Arial"/>
                <w:b/>
                <w:sz w:val="20"/>
                <w:szCs w:val="20"/>
              </w:rPr>
            </w:pPr>
            <w:r w:rsidRPr="001248BA">
              <w:rPr>
                <w:rFonts w:ascii="Arial" w:hAnsi="Arial" w:cs="Arial"/>
                <w:b/>
                <w:bCs/>
                <w:sz w:val="20"/>
                <w:szCs w:val="20"/>
              </w:rPr>
              <w:t>Redundant RBMP Actions (Of those listed above)</w:t>
            </w:r>
          </w:p>
        </w:tc>
      </w:tr>
      <w:tr w:rsidR="00BB2E9F" w:rsidRPr="00E74E21" w:rsidTr="008D1158">
        <w:trPr>
          <w:trHeight w:val="80"/>
          <w:jc w:val="center"/>
        </w:trPr>
        <w:tc>
          <w:tcPr>
            <w:tcW w:w="917" w:type="dxa"/>
            <w:shd w:val="clear" w:color="auto" w:fill="FF99CC"/>
            <w:noWrap/>
            <w:vAlign w:val="center"/>
          </w:tcPr>
          <w:p w:rsidR="00BB2E9F" w:rsidRPr="001248BA" w:rsidRDefault="00BB2E9F" w:rsidP="004C4F77">
            <w:pPr>
              <w:rPr>
                <w:rFonts w:ascii="Arial" w:hAnsi="Arial" w:cs="Arial"/>
                <w:b/>
                <w:bCs/>
                <w:sz w:val="20"/>
                <w:szCs w:val="20"/>
              </w:rPr>
            </w:pPr>
            <w:r w:rsidRPr="001248BA">
              <w:rPr>
                <w:rFonts w:ascii="Arial" w:hAnsi="Arial" w:cs="Arial"/>
                <w:b/>
                <w:bCs/>
                <w:sz w:val="20"/>
                <w:szCs w:val="20"/>
              </w:rPr>
              <w:t>Action ID</w:t>
            </w:r>
          </w:p>
        </w:tc>
        <w:tc>
          <w:tcPr>
            <w:tcW w:w="3720" w:type="dxa"/>
            <w:shd w:val="clear" w:color="auto" w:fill="FF99CC"/>
            <w:vAlign w:val="center"/>
          </w:tcPr>
          <w:p w:rsidR="00BB2E9F" w:rsidRPr="001248BA" w:rsidRDefault="00BB2E9F" w:rsidP="004C4F77">
            <w:pPr>
              <w:rPr>
                <w:rFonts w:ascii="Arial" w:hAnsi="Arial" w:cs="Arial"/>
                <w:b/>
                <w:bCs/>
                <w:sz w:val="20"/>
                <w:szCs w:val="20"/>
              </w:rPr>
            </w:pPr>
            <w:r w:rsidRPr="001248BA">
              <w:rPr>
                <w:rFonts w:ascii="Arial" w:hAnsi="Arial" w:cs="Arial"/>
                <w:b/>
                <w:bCs/>
                <w:sz w:val="20"/>
                <w:szCs w:val="20"/>
              </w:rPr>
              <w:t>Action Description</w:t>
            </w:r>
          </w:p>
        </w:tc>
        <w:tc>
          <w:tcPr>
            <w:tcW w:w="5736" w:type="dxa"/>
            <w:gridSpan w:val="5"/>
            <w:shd w:val="clear" w:color="auto" w:fill="FF99CC"/>
            <w:vAlign w:val="center"/>
          </w:tcPr>
          <w:p w:rsidR="00BB2E9F" w:rsidRPr="001248BA" w:rsidRDefault="00BB2E9F" w:rsidP="004C4F77">
            <w:pPr>
              <w:rPr>
                <w:rFonts w:ascii="Arial" w:hAnsi="Arial" w:cs="Arial"/>
                <w:b/>
                <w:bCs/>
                <w:sz w:val="20"/>
                <w:szCs w:val="20"/>
              </w:rPr>
            </w:pPr>
            <w:r w:rsidRPr="001248BA">
              <w:rPr>
                <w:rFonts w:ascii="Arial" w:hAnsi="Arial" w:cs="Arial"/>
                <w:b/>
                <w:bCs/>
                <w:sz w:val="20"/>
                <w:szCs w:val="20"/>
              </w:rPr>
              <w:t>Reason no longer relevant</w:t>
            </w:r>
          </w:p>
        </w:tc>
      </w:tr>
      <w:tr w:rsidR="00BB2E9F" w:rsidRPr="00E74E21" w:rsidTr="008D1158">
        <w:trPr>
          <w:trHeight w:val="80"/>
          <w:jc w:val="center"/>
        </w:trPr>
        <w:tc>
          <w:tcPr>
            <w:tcW w:w="917" w:type="dxa"/>
            <w:shd w:val="clear" w:color="auto" w:fill="FF99CC"/>
            <w:noWrap/>
            <w:vAlign w:val="center"/>
          </w:tcPr>
          <w:p w:rsidR="00BB2E9F" w:rsidRPr="00E74E21" w:rsidRDefault="00BB2E9F" w:rsidP="00A4007A">
            <w:pPr>
              <w:rPr>
                <w:rFonts w:ascii="Arial" w:hAnsi="Arial" w:cs="Arial"/>
                <w:bCs/>
                <w:sz w:val="20"/>
                <w:szCs w:val="20"/>
              </w:rPr>
            </w:pPr>
          </w:p>
        </w:tc>
        <w:tc>
          <w:tcPr>
            <w:tcW w:w="3720" w:type="dxa"/>
            <w:shd w:val="clear" w:color="auto" w:fill="FF99CC"/>
            <w:vAlign w:val="center"/>
          </w:tcPr>
          <w:p w:rsidR="00BB2E9F" w:rsidRPr="00E74E21" w:rsidRDefault="00BB2E9F" w:rsidP="00A4007A">
            <w:pPr>
              <w:rPr>
                <w:rFonts w:ascii="Arial" w:hAnsi="Arial" w:cs="Arial"/>
                <w:sz w:val="20"/>
                <w:szCs w:val="20"/>
              </w:rPr>
            </w:pPr>
          </w:p>
        </w:tc>
        <w:tc>
          <w:tcPr>
            <w:tcW w:w="5736" w:type="dxa"/>
            <w:gridSpan w:val="5"/>
            <w:shd w:val="clear" w:color="auto" w:fill="FF99CC"/>
            <w:vAlign w:val="center"/>
          </w:tcPr>
          <w:p w:rsidR="00BB2E9F" w:rsidRPr="00E74E21" w:rsidRDefault="00BB2E9F" w:rsidP="00A4007A">
            <w:pPr>
              <w:rPr>
                <w:rFonts w:ascii="Arial" w:hAnsi="Arial" w:cs="Arial"/>
                <w:sz w:val="20"/>
                <w:szCs w:val="20"/>
              </w:rPr>
            </w:pPr>
          </w:p>
        </w:tc>
      </w:tr>
      <w:tr w:rsidR="00BB2E9F" w:rsidRPr="00E74E21" w:rsidTr="008D1158">
        <w:trPr>
          <w:trHeight w:val="287"/>
          <w:jc w:val="center"/>
        </w:trPr>
        <w:tc>
          <w:tcPr>
            <w:tcW w:w="10373" w:type="dxa"/>
            <w:gridSpan w:val="7"/>
            <w:shd w:val="clear" w:color="auto" w:fill="99CCFF"/>
            <w:noWrap/>
            <w:vAlign w:val="center"/>
          </w:tcPr>
          <w:p w:rsidR="00BB2E9F" w:rsidRPr="00E74E21" w:rsidRDefault="00BB2E9F" w:rsidP="001248BA">
            <w:pPr>
              <w:jc w:val="center"/>
              <w:rPr>
                <w:rFonts w:ascii="Arial" w:hAnsi="Arial" w:cs="Arial"/>
                <w:sz w:val="20"/>
                <w:szCs w:val="20"/>
              </w:rPr>
            </w:pPr>
            <w:r w:rsidRPr="00E54A19">
              <w:rPr>
                <w:rFonts w:ascii="Arial" w:hAnsi="Arial" w:cs="Arial"/>
                <w:b/>
                <w:sz w:val="20"/>
              </w:rPr>
              <w:t>Mitigation Measures</w:t>
            </w:r>
            <w:r>
              <w:rPr>
                <w:rFonts w:ascii="Arial" w:hAnsi="Arial" w:cs="Arial"/>
                <w:b/>
                <w:sz w:val="20"/>
              </w:rPr>
              <w:t xml:space="preserve"> (MM)</w:t>
            </w:r>
          </w:p>
        </w:tc>
      </w:tr>
      <w:tr w:rsidR="00BB2E9F" w:rsidRPr="00E74E21" w:rsidTr="001731AD">
        <w:trPr>
          <w:trHeight w:val="80"/>
          <w:jc w:val="center"/>
        </w:trPr>
        <w:tc>
          <w:tcPr>
            <w:tcW w:w="917" w:type="dxa"/>
            <w:shd w:val="clear" w:color="auto" w:fill="99CCFF"/>
            <w:noWrap/>
            <w:vAlign w:val="center"/>
          </w:tcPr>
          <w:p w:rsidR="00BB2E9F" w:rsidRPr="001248BA" w:rsidRDefault="00BB2E9F" w:rsidP="00A4007A">
            <w:pPr>
              <w:rPr>
                <w:rFonts w:ascii="Arial" w:hAnsi="Arial" w:cs="Arial"/>
                <w:b/>
                <w:bCs/>
                <w:sz w:val="20"/>
                <w:szCs w:val="20"/>
              </w:rPr>
            </w:pPr>
            <w:r w:rsidRPr="001248BA">
              <w:rPr>
                <w:rFonts w:ascii="Arial" w:hAnsi="Arial" w:cs="Arial"/>
                <w:b/>
                <w:bCs/>
                <w:sz w:val="20"/>
                <w:szCs w:val="20"/>
              </w:rPr>
              <w:t>MM ID</w:t>
            </w:r>
          </w:p>
        </w:tc>
        <w:tc>
          <w:tcPr>
            <w:tcW w:w="3720" w:type="dxa"/>
            <w:shd w:val="clear" w:color="auto" w:fill="99CCFF"/>
            <w:vAlign w:val="center"/>
          </w:tcPr>
          <w:p w:rsidR="00BB2E9F" w:rsidRPr="001248BA" w:rsidRDefault="00BB2E9F" w:rsidP="00A4007A">
            <w:pPr>
              <w:rPr>
                <w:rFonts w:ascii="Arial" w:hAnsi="Arial" w:cs="Arial"/>
                <w:b/>
                <w:sz w:val="20"/>
                <w:szCs w:val="20"/>
              </w:rPr>
            </w:pPr>
            <w:r w:rsidRPr="001248BA">
              <w:rPr>
                <w:rFonts w:ascii="Arial" w:hAnsi="Arial" w:cs="Arial"/>
                <w:b/>
                <w:sz w:val="20"/>
                <w:szCs w:val="20"/>
              </w:rPr>
              <w:t xml:space="preserve"> MM Description</w:t>
            </w:r>
          </w:p>
        </w:tc>
        <w:tc>
          <w:tcPr>
            <w:tcW w:w="1182" w:type="dxa"/>
            <w:shd w:val="clear" w:color="auto" w:fill="99CCFF"/>
            <w:vAlign w:val="center"/>
          </w:tcPr>
          <w:p w:rsidR="00BB2E9F" w:rsidRPr="00E74E21" w:rsidRDefault="00BB2E9F" w:rsidP="00A4007A">
            <w:pPr>
              <w:rPr>
                <w:rFonts w:ascii="Arial" w:hAnsi="Arial" w:cs="Arial"/>
                <w:sz w:val="20"/>
                <w:szCs w:val="20"/>
              </w:rPr>
            </w:pPr>
            <w:r w:rsidRPr="00BA0D12">
              <w:rPr>
                <w:rFonts w:ascii="Arial" w:hAnsi="Arial" w:cs="Arial"/>
                <w:b/>
                <w:bCs/>
                <w:sz w:val="20"/>
                <w:szCs w:val="20"/>
              </w:rPr>
              <w:t>Resource Estimate (FTE or £)</w:t>
            </w:r>
          </w:p>
        </w:tc>
        <w:tc>
          <w:tcPr>
            <w:tcW w:w="849" w:type="dxa"/>
            <w:shd w:val="clear" w:color="auto" w:fill="99CCFF"/>
            <w:vAlign w:val="center"/>
          </w:tcPr>
          <w:p w:rsidR="00BB2E9F" w:rsidRPr="001248BA" w:rsidRDefault="00BB2E9F" w:rsidP="00A4007A">
            <w:pPr>
              <w:rPr>
                <w:rFonts w:ascii="Arial" w:hAnsi="Arial" w:cs="Arial"/>
                <w:b/>
                <w:sz w:val="20"/>
                <w:szCs w:val="20"/>
              </w:rPr>
            </w:pPr>
            <w:r w:rsidRPr="001248BA">
              <w:rPr>
                <w:rFonts w:ascii="Arial" w:hAnsi="Arial" w:cs="Arial"/>
                <w:b/>
                <w:sz w:val="20"/>
                <w:szCs w:val="20"/>
              </w:rPr>
              <w:t>Target Date</w:t>
            </w:r>
          </w:p>
        </w:tc>
        <w:tc>
          <w:tcPr>
            <w:tcW w:w="1215" w:type="dxa"/>
            <w:shd w:val="clear" w:color="auto" w:fill="99CCFF"/>
            <w:vAlign w:val="center"/>
          </w:tcPr>
          <w:p w:rsidR="00BB2E9F" w:rsidRPr="001248BA" w:rsidRDefault="00BB2E9F" w:rsidP="00A4007A">
            <w:pPr>
              <w:rPr>
                <w:rFonts w:ascii="Arial" w:hAnsi="Arial" w:cs="Arial"/>
                <w:b/>
                <w:sz w:val="20"/>
                <w:szCs w:val="20"/>
              </w:rPr>
            </w:pPr>
            <w:r w:rsidRPr="001248BA">
              <w:rPr>
                <w:rFonts w:ascii="Arial" w:hAnsi="Arial" w:cs="Arial"/>
                <w:b/>
                <w:bCs/>
                <w:sz w:val="20"/>
                <w:szCs w:val="20"/>
              </w:rPr>
              <w:t>Progress</w:t>
            </w:r>
          </w:p>
        </w:tc>
        <w:tc>
          <w:tcPr>
            <w:tcW w:w="1074" w:type="dxa"/>
            <w:shd w:val="clear" w:color="auto" w:fill="99CCFF"/>
            <w:vAlign w:val="center"/>
          </w:tcPr>
          <w:p w:rsidR="00BB2E9F" w:rsidRPr="001248BA" w:rsidRDefault="00BB2E9F" w:rsidP="00A4007A">
            <w:pPr>
              <w:rPr>
                <w:rFonts w:ascii="Arial" w:hAnsi="Arial" w:cs="Arial"/>
                <w:b/>
                <w:sz w:val="20"/>
                <w:szCs w:val="20"/>
              </w:rPr>
            </w:pPr>
            <w:r w:rsidRPr="001248BA">
              <w:rPr>
                <w:rFonts w:ascii="Arial" w:hAnsi="Arial" w:cs="Arial"/>
                <w:b/>
                <w:sz w:val="20"/>
                <w:szCs w:val="20"/>
              </w:rPr>
              <w:t>Name</w:t>
            </w:r>
          </w:p>
        </w:tc>
        <w:tc>
          <w:tcPr>
            <w:tcW w:w="1416" w:type="dxa"/>
            <w:shd w:val="clear" w:color="auto" w:fill="99CCFF"/>
            <w:vAlign w:val="center"/>
          </w:tcPr>
          <w:p w:rsidR="00BB2E9F" w:rsidRPr="001248BA" w:rsidRDefault="00BB2E9F" w:rsidP="00A4007A">
            <w:pPr>
              <w:rPr>
                <w:rFonts w:ascii="Arial" w:hAnsi="Arial" w:cs="Arial"/>
                <w:b/>
                <w:sz w:val="20"/>
                <w:szCs w:val="20"/>
              </w:rPr>
            </w:pPr>
            <w:r w:rsidRPr="001248BA">
              <w:rPr>
                <w:rFonts w:ascii="Arial" w:hAnsi="Arial" w:cs="Arial"/>
                <w:b/>
                <w:sz w:val="20"/>
                <w:szCs w:val="20"/>
              </w:rPr>
              <w:t>Team / Organisation</w:t>
            </w:r>
          </w:p>
        </w:tc>
      </w:tr>
      <w:tr w:rsidR="00BB2E9F" w:rsidRPr="00E74E21" w:rsidTr="001731AD">
        <w:trPr>
          <w:trHeight w:val="70"/>
          <w:jc w:val="center"/>
        </w:trPr>
        <w:tc>
          <w:tcPr>
            <w:tcW w:w="917" w:type="dxa"/>
            <w:noWrap/>
            <w:vAlign w:val="center"/>
          </w:tcPr>
          <w:p w:rsidR="00BB2E9F" w:rsidRPr="001731AD" w:rsidRDefault="00BB2E9F" w:rsidP="009A42C0">
            <w:pPr>
              <w:jc w:val="center"/>
              <w:rPr>
                <w:rFonts w:ascii="Arial" w:hAnsi="Arial" w:cs="Arial"/>
                <w:bCs/>
                <w:sz w:val="20"/>
                <w:szCs w:val="20"/>
              </w:rPr>
            </w:pPr>
            <w:r>
              <w:rPr>
                <w:rFonts w:ascii="Arial" w:hAnsi="Arial" w:cs="Arial"/>
                <w:bCs/>
                <w:sz w:val="20"/>
                <w:szCs w:val="20"/>
              </w:rPr>
              <w:t>47</w:t>
            </w:r>
          </w:p>
        </w:tc>
        <w:tc>
          <w:tcPr>
            <w:tcW w:w="3720" w:type="dxa"/>
            <w:vAlign w:val="center"/>
          </w:tcPr>
          <w:p w:rsidR="00BB2E9F" w:rsidRPr="001731AD" w:rsidRDefault="00BB2E9F" w:rsidP="009A42C0">
            <w:pPr>
              <w:jc w:val="center"/>
              <w:rPr>
                <w:rFonts w:ascii="Arial" w:hAnsi="Arial" w:cs="Arial"/>
                <w:sz w:val="20"/>
                <w:szCs w:val="20"/>
              </w:rPr>
            </w:pPr>
            <w:r w:rsidRPr="001731AD">
              <w:rPr>
                <w:rFonts w:ascii="Arial" w:hAnsi="Arial" w:cs="Arial"/>
                <w:sz w:val="20"/>
              </w:rPr>
              <w:t>Appropriate techniques to align and attenuate flow to limit detrimental effects of these features (drainage)</w:t>
            </w:r>
          </w:p>
        </w:tc>
        <w:tc>
          <w:tcPr>
            <w:tcW w:w="1182" w:type="dxa"/>
            <w:vAlign w:val="center"/>
          </w:tcPr>
          <w:p w:rsidR="00BB2E9F" w:rsidRPr="001731AD" w:rsidRDefault="00BB2E9F" w:rsidP="009A42C0">
            <w:pPr>
              <w:jc w:val="center"/>
              <w:rPr>
                <w:rFonts w:ascii="Arial" w:hAnsi="Arial" w:cs="Arial"/>
                <w:sz w:val="20"/>
                <w:szCs w:val="20"/>
              </w:rPr>
            </w:pPr>
          </w:p>
        </w:tc>
        <w:tc>
          <w:tcPr>
            <w:tcW w:w="849" w:type="dxa"/>
            <w:vAlign w:val="center"/>
          </w:tcPr>
          <w:p w:rsidR="00BB2E9F" w:rsidRPr="001731AD" w:rsidRDefault="00BB2E9F" w:rsidP="009A42C0">
            <w:pPr>
              <w:jc w:val="center"/>
              <w:rPr>
                <w:rFonts w:ascii="Arial" w:hAnsi="Arial" w:cs="Arial"/>
                <w:sz w:val="20"/>
                <w:szCs w:val="20"/>
              </w:rPr>
            </w:pPr>
          </w:p>
        </w:tc>
        <w:tc>
          <w:tcPr>
            <w:tcW w:w="1215" w:type="dxa"/>
            <w:vAlign w:val="center"/>
          </w:tcPr>
          <w:p w:rsidR="00BB2E9F" w:rsidRPr="001731AD" w:rsidRDefault="00BB2E9F" w:rsidP="009A42C0">
            <w:pPr>
              <w:jc w:val="center"/>
              <w:rPr>
                <w:rFonts w:ascii="Arial" w:hAnsi="Arial" w:cs="Arial"/>
                <w:sz w:val="20"/>
                <w:szCs w:val="20"/>
              </w:rPr>
            </w:pPr>
            <w:r w:rsidRPr="001731AD">
              <w:rPr>
                <w:rFonts w:ascii="Arial" w:hAnsi="Arial" w:cs="Arial"/>
                <w:sz w:val="20"/>
              </w:rPr>
              <w:t>Not in place</w:t>
            </w:r>
          </w:p>
        </w:tc>
        <w:tc>
          <w:tcPr>
            <w:tcW w:w="1074" w:type="dxa"/>
            <w:vAlign w:val="center"/>
          </w:tcPr>
          <w:p w:rsidR="00BB2E9F" w:rsidRPr="001731AD" w:rsidRDefault="00BB2E9F" w:rsidP="009A42C0">
            <w:pPr>
              <w:jc w:val="center"/>
              <w:rPr>
                <w:rFonts w:ascii="Arial" w:hAnsi="Arial" w:cs="Arial"/>
                <w:sz w:val="20"/>
                <w:szCs w:val="20"/>
              </w:rPr>
            </w:pPr>
          </w:p>
        </w:tc>
        <w:tc>
          <w:tcPr>
            <w:tcW w:w="1416" w:type="dxa"/>
            <w:vAlign w:val="center"/>
          </w:tcPr>
          <w:p w:rsidR="00BB2E9F" w:rsidRPr="001731AD" w:rsidRDefault="00BB2E9F" w:rsidP="009A42C0">
            <w:pPr>
              <w:jc w:val="center"/>
              <w:rPr>
                <w:rFonts w:ascii="Arial" w:hAnsi="Arial" w:cs="Arial"/>
                <w:sz w:val="20"/>
                <w:szCs w:val="20"/>
              </w:rPr>
            </w:pPr>
            <w:r w:rsidRPr="001731AD">
              <w:rPr>
                <w:rFonts w:ascii="Arial" w:hAnsi="Arial" w:cs="Arial"/>
                <w:sz w:val="20"/>
              </w:rPr>
              <w:t>EA</w:t>
            </w:r>
          </w:p>
        </w:tc>
      </w:tr>
      <w:tr w:rsidR="00BB2E9F" w:rsidRPr="00E74E21" w:rsidTr="001731AD">
        <w:trPr>
          <w:trHeight w:val="70"/>
          <w:jc w:val="center"/>
        </w:trPr>
        <w:tc>
          <w:tcPr>
            <w:tcW w:w="917" w:type="dxa"/>
            <w:noWrap/>
            <w:vAlign w:val="center"/>
          </w:tcPr>
          <w:p w:rsidR="00BB2E9F" w:rsidRPr="001731AD" w:rsidRDefault="00BB2E9F" w:rsidP="009A42C0">
            <w:pPr>
              <w:jc w:val="center"/>
              <w:rPr>
                <w:rFonts w:ascii="Arial" w:hAnsi="Arial" w:cs="Arial"/>
                <w:bCs/>
                <w:sz w:val="20"/>
                <w:szCs w:val="20"/>
              </w:rPr>
            </w:pPr>
            <w:r>
              <w:rPr>
                <w:rFonts w:ascii="Arial" w:hAnsi="Arial" w:cs="Arial"/>
                <w:bCs/>
                <w:sz w:val="20"/>
                <w:szCs w:val="20"/>
              </w:rPr>
              <w:t>44</w:t>
            </w:r>
          </w:p>
        </w:tc>
        <w:tc>
          <w:tcPr>
            <w:tcW w:w="3720" w:type="dxa"/>
            <w:vAlign w:val="center"/>
          </w:tcPr>
          <w:p w:rsidR="00BB2E9F" w:rsidRPr="001731AD" w:rsidRDefault="00BB2E9F" w:rsidP="009A42C0">
            <w:pPr>
              <w:jc w:val="center"/>
              <w:rPr>
                <w:rFonts w:ascii="Arial" w:hAnsi="Arial" w:cs="Arial"/>
                <w:sz w:val="20"/>
                <w:szCs w:val="20"/>
              </w:rPr>
            </w:pPr>
            <w:r w:rsidRPr="001731AD">
              <w:rPr>
                <w:rFonts w:ascii="Arial" w:hAnsi="Arial" w:cs="Arial"/>
                <w:sz w:val="20"/>
              </w:rPr>
              <w:t>Provide flows to move sediment downstream.</w:t>
            </w:r>
          </w:p>
        </w:tc>
        <w:tc>
          <w:tcPr>
            <w:tcW w:w="1182" w:type="dxa"/>
            <w:vAlign w:val="center"/>
          </w:tcPr>
          <w:p w:rsidR="00BB2E9F" w:rsidRPr="001731AD" w:rsidRDefault="00BB2E9F" w:rsidP="009A42C0">
            <w:pPr>
              <w:jc w:val="center"/>
              <w:rPr>
                <w:rFonts w:ascii="Arial" w:hAnsi="Arial" w:cs="Arial"/>
                <w:sz w:val="20"/>
                <w:szCs w:val="20"/>
              </w:rPr>
            </w:pPr>
          </w:p>
        </w:tc>
        <w:tc>
          <w:tcPr>
            <w:tcW w:w="849" w:type="dxa"/>
            <w:vAlign w:val="center"/>
          </w:tcPr>
          <w:p w:rsidR="00BB2E9F" w:rsidRPr="001731AD" w:rsidRDefault="00BB2E9F" w:rsidP="009A42C0">
            <w:pPr>
              <w:jc w:val="center"/>
              <w:rPr>
                <w:rFonts w:ascii="Arial" w:hAnsi="Arial" w:cs="Arial"/>
                <w:sz w:val="20"/>
                <w:szCs w:val="20"/>
              </w:rPr>
            </w:pPr>
          </w:p>
        </w:tc>
        <w:tc>
          <w:tcPr>
            <w:tcW w:w="1215" w:type="dxa"/>
            <w:vAlign w:val="center"/>
          </w:tcPr>
          <w:p w:rsidR="00BB2E9F" w:rsidRPr="001731AD" w:rsidRDefault="00BB2E9F" w:rsidP="009A42C0">
            <w:pPr>
              <w:jc w:val="center"/>
              <w:rPr>
                <w:rFonts w:ascii="Arial" w:hAnsi="Arial" w:cs="Arial"/>
                <w:sz w:val="20"/>
                <w:szCs w:val="20"/>
              </w:rPr>
            </w:pPr>
            <w:r w:rsidRPr="001731AD">
              <w:rPr>
                <w:rFonts w:ascii="Arial" w:hAnsi="Arial" w:cs="Arial"/>
                <w:sz w:val="20"/>
              </w:rPr>
              <w:t>Not in place</w:t>
            </w:r>
          </w:p>
        </w:tc>
        <w:tc>
          <w:tcPr>
            <w:tcW w:w="1074" w:type="dxa"/>
            <w:vAlign w:val="center"/>
          </w:tcPr>
          <w:p w:rsidR="00BB2E9F" w:rsidRPr="001731AD" w:rsidRDefault="00BB2E9F" w:rsidP="009A42C0">
            <w:pPr>
              <w:jc w:val="center"/>
              <w:rPr>
                <w:rFonts w:ascii="Arial" w:hAnsi="Arial" w:cs="Arial"/>
                <w:sz w:val="20"/>
                <w:szCs w:val="20"/>
              </w:rPr>
            </w:pPr>
          </w:p>
        </w:tc>
        <w:tc>
          <w:tcPr>
            <w:tcW w:w="1416" w:type="dxa"/>
            <w:vAlign w:val="center"/>
          </w:tcPr>
          <w:p w:rsidR="00BB2E9F" w:rsidRPr="001731AD" w:rsidRDefault="00BB2E9F" w:rsidP="009A42C0">
            <w:pPr>
              <w:jc w:val="center"/>
              <w:rPr>
                <w:rFonts w:ascii="Arial" w:hAnsi="Arial" w:cs="Arial"/>
                <w:sz w:val="20"/>
                <w:szCs w:val="20"/>
              </w:rPr>
            </w:pPr>
            <w:r w:rsidRPr="001731AD">
              <w:rPr>
                <w:rFonts w:ascii="Arial" w:hAnsi="Arial" w:cs="Arial"/>
                <w:sz w:val="20"/>
                <w:szCs w:val="20"/>
              </w:rPr>
              <w:t>EA</w:t>
            </w:r>
          </w:p>
        </w:tc>
      </w:tr>
      <w:tr w:rsidR="00BB2E9F" w:rsidRPr="00E74E21" w:rsidTr="001731AD">
        <w:trPr>
          <w:trHeight w:val="70"/>
          <w:jc w:val="center"/>
        </w:trPr>
        <w:tc>
          <w:tcPr>
            <w:tcW w:w="917" w:type="dxa"/>
            <w:noWrap/>
            <w:vAlign w:val="center"/>
          </w:tcPr>
          <w:p w:rsidR="00BB2E9F" w:rsidRPr="001731AD" w:rsidRDefault="00BB2E9F" w:rsidP="009A42C0">
            <w:pPr>
              <w:jc w:val="center"/>
              <w:rPr>
                <w:rFonts w:ascii="Arial" w:hAnsi="Arial" w:cs="Arial"/>
                <w:bCs/>
                <w:sz w:val="20"/>
                <w:szCs w:val="20"/>
              </w:rPr>
            </w:pPr>
            <w:r>
              <w:rPr>
                <w:rFonts w:ascii="Arial" w:hAnsi="Arial" w:cs="Arial"/>
                <w:bCs/>
                <w:sz w:val="20"/>
                <w:szCs w:val="20"/>
              </w:rPr>
              <w:t>37</w:t>
            </w:r>
          </w:p>
        </w:tc>
        <w:tc>
          <w:tcPr>
            <w:tcW w:w="3720" w:type="dxa"/>
            <w:vAlign w:val="center"/>
          </w:tcPr>
          <w:p w:rsidR="00BB2E9F" w:rsidRPr="001731AD" w:rsidRDefault="00BB2E9F" w:rsidP="009A42C0">
            <w:pPr>
              <w:jc w:val="center"/>
              <w:rPr>
                <w:rFonts w:ascii="Arial" w:hAnsi="Arial" w:cs="Arial"/>
                <w:sz w:val="20"/>
                <w:szCs w:val="20"/>
              </w:rPr>
            </w:pPr>
            <w:r w:rsidRPr="001731AD">
              <w:rPr>
                <w:rFonts w:ascii="Arial" w:hAnsi="Arial" w:cs="Arial"/>
                <w:sz w:val="20"/>
              </w:rPr>
              <w:t>Retain marginal aquatic and riparian habitats (channel alteration)</w:t>
            </w:r>
          </w:p>
        </w:tc>
        <w:tc>
          <w:tcPr>
            <w:tcW w:w="1182" w:type="dxa"/>
            <w:vAlign w:val="center"/>
          </w:tcPr>
          <w:p w:rsidR="00BB2E9F" w:rsidRPr="001731AD" w:rsidRDefault="00BB2E9F" w:rsidP="009A42C0">
            <w:pPr>
              <w:jc w:val="center"/>
              <w:rPr>
                <w:rFonts w:ascii="Arial" w:hAnsi="Arial" w:cs="Arial"/>
                <w:sz w:val="20"/>
                <w:szCs w:val="20"/>
              </w:rPr>
            </w:pPr>
          </w:p>
        </w:tc>
        <w:tc>
          <w:tcPr>
            <w:tcW w:w="849" w:type="dxa"/>
            <w:vAlign w:val="center"/>
          </w:tcPr>
          <w:p w:rsidR="00BB2E9F" w:rsidRPr="001731AD" w:rsidRDefault="00BB2E9F" w:rsidP="009A42C0">
            <w:pPr>
              <w:jc w:val="center"/>
              <w:rPr>
                <w:rFonts w:ascii="Arial" w:hAnsi="Arial" w:cs="Arial"/>
                <w:sz w:val="20"/>
                <w:szCs w:val="20"/>
              </w:rPr>
            </w:pPr>
          </w:p>
        </w:tc>
        <w:tc>
          <w:tcPr>
            <w:tcW w:w="1215" w:type="dxa"/>
            <w:vAlign w:val="center"/>
          </w:tcPr>
          <w:p w:rsidR="00BB2E9F" w:rsidRPr="001731AD" w:rsidRDefault="00BB2E9F" w:rsidP="009A42C0">
            <w:pPr>
              <w:jc w:val="center"/>
              <w:rPr>
                <w:rFonts w:ascii="Arial" w:hAnsi="Arial" w:cs="Arial"/>
                <w:sz w:val="20"/>
                <w:szCs w:val="20"/>
              </w:rPr>
            </w:pPr>
            <w:r w:rsidRPr="001731AD">
              <w:rPr>
                <w:rFonts w:ascii="Arial" w:hAnsi="Arial" w:cs="Arial"/>
                <w:sz w:val="20"/>
              </w:rPr>
              <w:t>Not in place</w:t>
            </w:r>
          </w:p>
        </w:tc>
        <w:tc>
          <w:tcPr>
            <w:tcW w:w="1074" w:type="dxa"/>
            <w:vAlign w:val="center"/>
          </w:tcPr>
          <w:p w:rsidR="00BB2E9F" w:rsidRPr="001731AD" w:rsidRDefault="00BB2E9F" w:rsidP="009A42C0">
            <w:pPr>
              <w:jc w:val="center"/>
              <w:rPr>
                <w:rFonts w:ascii="Arial" w:hAnsi="Arial" w:cs="Arial"/>
                <w:sz w:val="20"/>
                <w:szCs w:val="20"/>
              </w:rPr>
            </w:pPr>
          </w:p>
        </w:tc>
        <w:tc>
          <w:tcPr>
            <w:tcW w:w="1416" w:type="dxa"/>
            <w:vAlign w:val="center"/>
          </w:tcPr>
          <w:p w:rsidR="00BB2E9F" w:rsidRPr="001731AD" w:rsidRDefault="00BB2E9F" w:rsidP="009A42C0">
            <w:pPr>
              <w:jc w:val="center"/>
              <w:rPr>
                <w:rFonts w:ascii="Arial" w:hAnsi="Arial" w:cs="Arial"/>
                <w:sz w:val="20"/>
                <w:szCs w:val="20"/>
              </w:rPr>
            </w:pPr>
            <w:r w:rsidRPr="001731AD">
              <w:rPr>
                <w:rFonts w:ascii="Arial" w:hAnsi="Arial" w:cs="Arial"/>
                <w:sz w:val="20"/>
                <w:szCs w:val="20"/>
              </w:rPr>
              <w:t>EA</w:t>
            </w:r>
          </w:p>
        </w:tc>
      </w:tr>
      <w:tr w:rsidR="00BB2E9F" w:rsidRPr="00E74E21" w:rsidTr="001731AD">
        <w:trPr>
          <w:trHeight w:val="70"/>
          <w:jc w:val="center"/>
        </w:trPr>
        <w:tc>
          <w:tcPr>
            <w:tcW w:w="917" w:type="dxa"/>
            <w:noWrap/>
            <w:vAlign w:val="center"/>
          </w:tcPr>
          <w:p w:rsidR="00BB2E9F" w:rsidRPr="001731AD" w:rsidRDefault="00BB2E9F" w:rsidP="009A42C0">
            <w:pPr>
              <w:jc w:val="center"/>
              <w:rPr>
                <w:rFonts w:ascii="Arial" w:hAnsi="Arial" w:cs="Arial"/>
                <w:bCs/>
                <w:sz w:val="20"/>
                <w:szCs w:val="20"/>
              </w:rPr>
            </w:pPr>
            <w:r>
              <w:rPr>
                <w:rFonts w:ascii="Arial" w:hAnsi="Arial" w:cs="Arial"/>
                <w:bCs/>
                <w:sz w:val="20"/>
                <w:szCs w:val="20"/>
              </w:rPr>
              <w:t>29</w:t>
            </w:r>
          </w:p>
        </w:tc>
        <w:tc>
          <w:tcPr>
            <w:tcW w:w="3720" w:type="dxa"/>
            <w:vAlign w:val="center"/>
          </w:tcPr>
          <w:p w:rsidR="00BB2E9F" w:rsidRPr="001731AD" w:rsidRDefault="00BB2E9F" w:rsidP="009A42C0">
            <w:pPr>
              <w:jc w:val="center"/>
              <w:rPr>
                <w:rFonts w:ascii="Arial" w:hAnsi="Arial" w:cs="Arial"/>
                <w:sz w:val="20"/>
                <w:szCs w:val="20"/>
              </w:rPr>
            </w:pPr>
            <w:r w:rsidRPr="001731AD">
              <w:rPr>
                <w:rFonts w:ascii="Arial" w:hAnsi="Arial" w:cs="Arial"/>
                <w:sz w:val="20"/>
              </w:rPr>
              <w:t>Maintain sediment management regime to avoid degradation of the natural habitat characteristics of the downstream river.</w:t>
            </w:r>
          </w:p>
        </w:tc>
        <w:tc>
          <w:tcPr>
            <w:tcW w:w="1182" w:type="dxa"/>
            <w:vAlign w:val="center"/>
          </w:tcPr>
          <w:p w:rsidR="00BB2E9F" w:rsidRPr="001731AD" w:rsidRDefault="00BB2E9F" w:rsidP="009A42C0">
            <w:pPr>
              <w:jc w:val="center"/>
              <w:rPr>
                <w:rFonts w:ascii="Arial" w:hAnsi="Arial" w:cs="Arial"/>
                <w:sz w:val="20"/>
                <w:szCs w:val="20"/>
              </w:rPr>
            </w:pPr>
          </w:p>
        </w:tc>
        <w:tc>
          <w:tcPr>
            <w:tcW w:w="849" w:type="dxa"/>
            <w:vAlign w:val="center"/>
          </w:tcPr>
          <w:p w:rsidR="00BB2E9F" w:rsidRPr="001731AD" w:rsidRDefault="00BB2E9F" w:rsidP="009A42C0">
            <w:pPr>
              <w:jc w:val="center"/>
              <w:rPr>
                <w:rFonts w:ascii="Arial" w:hAnsi="Arial" w:cs="Arial"/>
                <w:sz w:val="20"/>
                <w:szCs w:val="20"/>
              </w:rPr>
            </w:pPr>
          </w:p>
        </w:tc>
        <w:tc>
          <w:tcPr>
            <w:tcW w:w="1215" w:type="dxa"/>
            <w:vAlign w:val="center"/>
          </w:tcPr>
          <w:p w:rsidR="00BB2E9F" w:rsidRPr="001731AD" w:rsidRDefault="00BB2E9F" w:rsidP="009A42C0">
            <w:pPr>
              <w:jc w:val="center"/>
              <w:rPr>
                <w:rFonts w:ascii="Arial" w:hAnsi="Arial" w:cs="Arial"/>
                <w:sz w:val="20"/>
                <w:szCs w:val="20"/>
              </w:rPr>
            </w:pPr>
            <w:r w:rsidRPr="001731AD">
              <w:rPr>
                <w:rFonts w:ascii="Arial" w:hAnsi="Arial" w:cs="Arial"/>
                <w:sz w:val="20"/>
              </w:rPr>
              <w:t>Not in place</w:t>
            </w:r>
          </w:p>
        </w:tc>
        <w:tc>
          <w:tcPr>
            <w:tcW w:w="1074" w:type="dxa"/>
            <w:vAlign w:val="center"/>
          </w:tcPr>
          <w:p w:rsidR="00BB2E9F" w:rsidRPr="001731AD" w:rsidRDefault="00BB2E9F" w:rsidP="009A42C0">
            <w:pPr>
              <w:jc w:val="center"/>
              <w:rPr>
                <w:rFonts w:ascii="Arial" w:hAnsi="Arial" w:cs="Arial"/>
                <w:sz w:val="20"/>
                <w:szCs w:val="20"/>
              </w:rPr>
            </w:pPr>
          </w:p>
        </w:tc>
        <w:tc>
          <w:tcPr>
            <w:tcW w:w="1416" w:type="dxa"/>
            <w:vAlign w:val="center"/>
          </w:tcPr>
          <w:p w:rsidR="00BB2E9F" w:rsidRPr="001731AD" w:rsidRDefault="00BB2E9F" w:rsidP="009A42C0">
            <w:pPr>
              <w:jc w:val="center"/>
              <w:rPr>
                <w:rFonts w:ascii="Arial" w:hAnsi="Arial" w:cs="Arial"/>
                <w:sz w:val="20"/>
                <w:szCs w:val="20"/>
              </w:rPr>
            </w:pPr>
            <w:r w:rsidRPr="001731AD">
              <w:rPr>
                <w:rFonts w:ascii="Arial" w:hAnsi="Arial" w:cs="Arial"/>
                <w:sz w:val="20"/>
                <w:szCs w:val="20"/>
              </w:rPr>
              <w:t>EA</w:t>
            </w:r>
          </w:p>
        </w:tc>
      </w:tr>
      <w:tr w:rsidR="00BB2E9F" w:rsidRPr="00E74E21" w:rsidTr="001731AD">
        <w:trPr>
          <w:trHeight w:val="70"/>
          <w:jc w:val="center"/>
        </w:trPr>
        <w:tc>
          <w:tcPr>
            <w:tcW w:w="917" w:type="dxa"/>
            <w:noWrap/>
            <w:vAlign w:val="center"/>
          </w:tcPr>
          <w:p w:rsidR="00BB2E9F" w:rsidRPr="001731AD" w:rsidRDefault="00BB2E9F" w:rsidP="009A42C0">
            <w:pPr>
              <w:jc w:val="center"/>
              <w:rPr>
                <w:rFonts w:ascii="Arial" w:hAnsi="Arial" w:cs="Arial"/>
                <w:bCs/>
                <w:sz w:val="20"/>
                <w:szCs w:val="20"/>
              </w:rPr>
            </w:pPr>
            <w:r>
              <w:rPr>
                <w:rFonts w:ascii="Arial" w:hAnsi="Arial" w:cs="Arial"/>
                <w:bCs/>
                <w:sz w:val="20"/>
                <w:szCs w:val="20"/>
              </w:rPr>
              <w:t>20</w:t>
            </w:r>
          </w:p>
        </w:tc>
        <w:tc>
          <w:tcPr>
            <w:tcW w:w="3720" w:type="dxa"/>
            <w:vAlign w:val="center"/>
          </w:tcPr>
          <w:p w:rsidR="00BB2E9F" w:rsidRPr="001731AD" w:rsidRDefault="00BB2E9F" w:rsidP="009A42C0">
            <w:pPr>
              <w:jc w:val="center"/>
              <w:rPr>
                <w:rFonts w:ascii="Arial" w:hAnsi="Arial" w:cs="Arial"/>
                <w:sz w:val="20"/>
                <w:szCs w:val="20"/>
              </w:rPr>
            </w:pPr>
            <w:r w:rsidRPr="001731AD">
              <w:rPr>
                <w:rFonts w:ascii="Arial" w:hAnsi="Arial" w:cs="Arial"/>
                <w:sz w:val="20"/>
              </w:rPr>
              <w:t>Operational and structural changes to locks, sluices, weirs, beach control, etc</w:t>
            </w:r>
          </w:p>
        </w:tc>
        <w:tc>
          <w:tcPr>
            <w:tcW w:w="1182" w:type="dxa"/>
            <w:vAlign w:val="center"/>
          </w:tcPr>
          <w:p w:rsidR="00BB2E9F" w:rsidRPr="001731AD" w:rsidRDefault="00BB2E9F" w:rsidP="009A42C0">
            <w:pPr>
              <w:jc w:val="center"/>
              <w:rPr>
                <w:rFonts w:ascii="Arial" w:hAnsi="Arial" w:cs="Arial"/>
                <w:sz w:val="20"/>
                <w:szCs w:val="20"/>
              </w:rPr>
            </w:pPr>
          </w:p>
        </w:tc>
        <w:tc>
          <w:tcPr>
            <w:tcW w:w="849" w:type="dxa"/>
            <w:vAlign w:val="center"/>
          </w:tcPr>
          <w:p w:rsidR="00BB2E9F" w:rsidRPr="001731AD" w:rsidRDefault="00BB2E9F" w:rsidP="009A42C0">
            <w:pPr>
              <w:jc w:val="center"/>
              <w:rPr>
                <w:rFonts w:ascii="Arial" w:hAnsi="Arial" w:cs="Arial"/>
                <w:sz w:val="20"/>
                <w:szCs w:val="20"/>
              </w:rPr>
            </w:pPr>
          </w:p>
        </w:tc>
        <w:tc>
          <w:tcPr>
            <w:tcW w:w="1215" w:type="dxa"/>
            <w:vAlign w:val="center"/>
          </w:tcPr>
          <w:p w:rsidR="00BB2E9F" w:rsidRPr="001731AD" w:rsidRDefault="00BB2E9F" w:rsidP="009A42C0">
            <w:pPr>
              <w:jc w:val="center"/>
              <w:rPr>
                <w:rFonts w:ascii="Arial" w:hAnsi="Arial" w:cs="Arial"/>
                <w:sz w:val="20"/>
                <w:szCs w:val="20"/>
              </w:rPr>
            </w:pPr>
            <w:r w:rsidRPr="001731AD">
              <w:rPr>
                <w:rFonts w:ascii="Arial" w:hAnsi="Arial" w:cs="Arial"/>
                <w:sz w:val="20"/>
              </w:rPr>
              <w:t>Not in place</w:t>
            </w:r>
          </w:p>
        </w:tc>
        <w:tc>
          <w:tcPr>
            <w:tcW w:w="1074" w:type="dxa"/>
            <w:vAlign w:val="center"/>
          </w:tcPr>
          <w:p w:rsidR="00BB2E9F" w:rsidRPr="001731AD" w:rsidRDefault="00BB2E9F" w:rsidP="009A42C0">
            <w:pPr>
              <w:jc w:val="center"/>
              <w:rPr>
                <w:rFonts w:ascii="Arial" w:hAnsi="Arial" w:cs="Arial"/>
                <w:sz w:val="20"/>
                <w:szCs w:val="20"/>
              </w:rPr>
            </w:pPr>
          </w:p>
        </w:tc>
        <w:tc>
          <w:tcPr>
            <w:tcW w:w="1416" w:type="dxa"/>
            <w:vAlign w:val="center"/>
          </w:tcPr>
          <w:p w:rsidR="00BB2E9F" w:rsidRPr="001731AD" w:rsidRDefault="00BB2E9F" w:rsidP="009A42C0">
            <w:pPr>
              <w:jc w:val="center"/>
              <w:rPr>
                <w:rFonts w:ascii="Arial" w:hAnsi="Arial" w:cs="Arial"/>
                <w:sz w:val="20"/>
                <w:szCs w:val="20"/>
              </w:rPr>
            </w:pPr>
            <w:r w:rsidRPr="001731AD">
              <w:rPr>
                <w:rFonts w:ascii="Arial" w:hAnsi="Arial" w:cs="Arial"/>
                <w:sz w:val="20"/>
                <w:szCs w:val="20"/>
              </w:rPr>
              <w:t>EA</w:t>
            </w:r>
          </w:p>
        </w:tc>
      </w:tr>
      <w:tr w:rsidR="00BB2E9F" w:rsidRPr="00E74E21" w:rsidTr="001731AD">
        <w:trPr>
          <w:trHeight w:val="70"/>
          <w:jc w:val="center"/>
        </w:trPr>
        <w:tc>
          <w:tcPr>
            <w:tcW w:w="917" w:type="dxa"/>
            <w:noWrap/>
            <w:vAlign w:val="center"/>
          </w:tcPr>
          <w:p w:rsidR="00BB2E9F" w:rsidRPr="001731AD" w:rsidRDefault="00BB2E9F" w:rsidP="009A42C0">
            <w:pPr>
              <w:jc w:val="center"/>
              <w:rPr>
                <w:rFonts w:ascii="Arial" w:hAnsi="Arial" w:cs="Arial"/>
                <w:bCs/>
                <w:sz w:val="20"/>
                <w:szCs w:val="20"/>
              </w:rPr>
            </w:pPr>
            <w:r>
              <w:rPr>
                <w:rFonts w:ascii="Arial" w:hAnsi="Arial" w:cs="Arial"/>
                <w:bCs/>
                <w:sz w:val="20"/>
                <w:szCs w:val="20"/>
              </w:rPr>
              <w:t>16</w:t>
            </w:r>
          </w:p>
        </w:tc>
        <w:tc>
          <w:tcPr>
            <w:tcW w:w="3720" w:type="dxa"/>
            <w:vAlign w:val="center"/>
          </w:tcPr>
          <w:p w:rsidR="00BB2E9F" w:rsidRPr="001731AD" w:rsidRDefault="00BB2E9F" w:rsidP="001731AD">
            <w:pPr>
              <w:autoSpaceDE w:val="0"/>
              <w:autoSpaceDN w:val="0"/>
              <w:adjustRightInd w:val="0"/>
              <w:rPr>
                <w:rFonts w:ascii="Arial" w:hAnsi="Arial" w:cs="Arial"/>
                <w:sz w:val="20"/>
              </w:rPr>
            </w:pPr>
            <w:r w:rsidRPr="001731AD">
              <w:rPr>
                <w:rFonts w:ascii="Arial" w:hAnsi="Arial" w:cs="Arial"/>
                <w:sz w:val="20"/>
              </w:rPr>
              <w:t>Structures or other mechanisms in place and managed to enable fish to access waters upstream and downstream of the impounding works.</w:t>
            </w:r>
          </w:p>
        </w:tc>
        <w:tc>
          <w:tcPr>
            <w:tcW w:w="1182" w:type="dxa"/>
            <w:vAlign w:val="center"/>
          </w:tcPr>
          <w:p w:rsidR="00BB2E9F" w:rsidRPr="001731AD" w:rsidRDefault="00BB2E9F" w:rsidP="009A42C0">
            <w:pPr>
              <w:jc w:val="center"/>
              <w:rPr>
                <w:rFonts w:ascii="Arial" w:hAnsi="Arial" w:cs="Arial"/>
                <w:sz w:val="20"/>
                <w:szCs w:val="20"/>
              </w:rPr>
            </w:pPr>
          </w:p>
        </w:tc>
        <w:tc>
          <w:tcPr>
            <w:tcW w:w="849" w:type="dxa"/>
            <w:vAlign w:val="center"/>
          </w:tcPr>
          <w:p w:rsidR="00BB2E9F" w:rsidRPr="001731AD" w:rsidRDefault="00BB2E9F" w:rsidP="009A42C0">
            <w:pPr>
              <w:jc w:val="center"/>
              <w:rPr>
                <w:rFonts w:ascii="Arial" w:hAnsi="Arial" w:cs="Arial"/>
                <w:sz w:val="20"/>
                <w:szCs w:val="20"/>
              </w:rPr>
            </w:pPr>
          </w:p>
        </w:tc>
        <w:tc>
          <w:tcPr>
            <w:tcW w:w="1215" w:type="dxa"/>
            <w:vAlign w:val="center"/>
          </w:tcPr>
          <w:p w:rsidR="00BB2E9F" w:rsidRPr="001731AD" w:rsidRDefault="00BB2E9F" w:rsidP="009A42C0">
            <w:pPr>
              <w:jc w:val="center"/>
              <w:rPr>
                <w:rFonts w:ascii="Arial" w:hAnsi="Arial" w:cs="Arial"/>
                <w:sz w:val="20"/>
                <w:szCs w:val="20"/>
              </w:rPr>
            </w:pPr>
            <w:r w:rsidRPr="001731AD">
              <w:rPr>
                <w:rFonts w:ascii="Arial" w:hAnsi="Arial" w:cs="Arial"/>
                <w:sz w:val="20"/>
              </w:rPr>
              <w:t>Not in place</w:t>
            </w:r>
          </w:p>
        </w:tc>
        <w:tc>
          <w:tcPr>
            <w:tcW w:w="1074" w:type="dxa"/>
            <w:vAlign w:val="center"/>
          </w:tcPr>
          <w:p w:rsidR="00BB2E9F" w:rsidRPr="001731AD" w:rsidRDefault="00BB2E9F" w:rsidP="009A42C0">
            <w:pPr>
              <w:jc w:val="center"/>
              <w:rPr>
                <w:rFonts w:ascii="Arial" w:hAnsi="Arial" w:cs="Arial"/>
                <w:sz w:val="20"/>
                <w:szCs w:val="20"/>
              </w:rPr>
            </w:pPr>
          </w:p>
        </w:tc>
        <w:tc>
          <w:tcPr>
            <w:tcW w:w="1416" w:type="dxa"/>
            <w:vAlign w:val="center"/>
          </w:tcPr>
          <w:p w:rsidR="00BB2E9F" w:rsidRPr="001731AD" w:rsidRDefault="00BB2E9F" w:rsidP="009A42C0">
            <w:pPr>
              <w:jc w:val="center"/>
              <w:rPr>
                <w:rFonts w:ascii="Arial" w:hAnsi="Arial" w:cs="Arial"/>
                <w:sz w:val="20"/>
                <w:szCs w:val="20"/>
              </w:rPr>
            </w:pPr>
            <w:r w:rsidRPr="001731AD">
              <w:rPr>
                <w:rFonts w:ascii="Arial" w:hAnsi="Arial" w:cs="Arial"/>
                <w:sz w:val="20"/>
                <w:szCs w:val="20"/>
              </w:rPr>
              <w:t>EA</w:t>
            </w:r>
          </w:p>
        </w:tc>
      </w:tr>
      <w:tr w:rsidR="00BB2E9F" w:rsidRPr="00E74E21" w:rsidTr="001731AD">
        <w:trPr>
          <w:trHeight w:val="70"/>
          <w:jc w:val="center"/>
        </w:trPr>
        <w:tc>
          <w:tcPr>
            <w:tcW w:w="917" w:type="dxa"/>
            <w:noWrap/>
            <w:vAlign w:val="center"/>
          </w:tcPr>
          <w:p w:rsidR="00BB2E9F" w:rsidRPr="001731AD" w:rsidRDefault="00BB2E9F" w:rsidP="009A42C0">
            <w:pPr>
              <w:jc w:val="center"/>
              <w:rPr>
                <w:rFonts w:ascii="Arial" w:hAnsi="Arial" w:cs="Arial"/>
                <w:bCs/>
                <w:sz w:val="20"/>
                <w:szCs w:val="20"/>
              </w:rPr>
            </w:pPr>
            <w:r>
              <w:rPr>
                <w:rFonts w:ascii="Arial" w:hAnsi="Arial" w:cs="Arial"/>
                <w:bCs/>
                <w:sz w:val="20"/>
                <w:szCs w:val="20"/>
              </w:rPr>
              <w:t>6</w:t>
            </w:r>
          </w:p>
        </w:tc>
        <w:tc>
          <w:tcPr>
            <w:tcW w:w="3720" w:type="dxa"/>
            <w:vAlign w:val="center"/>
          </w:tcPr>
          <w:p w:rsidR="00BB2E9F" w:rsidRPr="001731AD" w:rsidRDefault="00BB2E9F" w:rsidP="009A42C0">
            <w:pPr>
              <w:jc w:val="center"/>
              <w:rPr>
                <w:rFonts w:ascii="Arial" w:hAnsi="Arial" w:cs="Arial"/>
                <w:sz w:val="20"/>
                <w:szCs w:val="20"/>
              </w:rPr>
            </w:pPr>
            <w:r w:rsidRPr="001731AD">
              <w:rPr>
                <w:rFonts w:ascii="Arial" w:hAnsi="Arial" w:cs="Arial"/>
                <w:sz w:val="20"/>
              </w:rPr>
              <w:t>Increase in-channel morphological diversity</w:t>
            </w:r>
          </w:p>
        </w:tc>
        <w:tc>
          <w:tcPr>
            <w:tcW w:w="1182" w:type="dxa"/>
            <w:vAlign w:val="center"/>
          </w:tcPr>
          <w:p w:rsidR="00BB2E9F" w:rsidRPr="001731AD" w:rsidRDefault="00BB2E9F" w:rsidP="009A42C0">
            <w:pPr>
              <w:jc w:val="center"/>
              <w:rPr>
                <w:rFonts w:ascii="Arial" w:hAnsi="Arial" w:cs="Arial"/>
                <w:sz w:val="20"/>
                <w:szCs w:val="20"/>
              </w:rPr>
            </w:pPr>
          </w:p>
        </w:tc>
        <w:tc>
          <w:tcPr>
            <w:tcW w:w="849" w:type="dxa"/>
            <w:vAlign w:val="center"/>
          </w:tcPr>
          <w:p w:rsidR="00BB2E9F" w:rsidRPr="001731AD" w:rsidRDefault="00BB2E9F" w:rsidP="009A42C0">
            <w:pPr>
              <w:jc w:val="center"/>
              <w:rPr>
                <w:rFonts w:ascii="Arial" w:hAnsi="Arial" w:cs="Arial"/>
                <w:sz w:val="20"/>
                <w:szCs w:val="20"/>
              </w:rPr>
            </w:pPr>
          </w:p>
        </w:tc>
        <w:tc>
          <w:tcPr>
            <w:tcW w:w="1215" w:type="dxa"/>
            <w:vAlign w:val="center"/>
          </w:tcPr>
          <w:p w:rsidR="00BB2E9F" w:rsidRPr="001731AD" w:rsidRDefault="00BB2E9F" w:rsidP="009A42C0">
            <w:pPr>
              <w:jc w:val="center"/>
              <w:rPr>
                <w:rFonts w:ascii="Arial" w:hAnsi="Arial" w:cs="Arial"/>
                <w:sz w:val="20"/>
                <w:szCs w:val="20"/>
              </w:rPr>
            </w:pPr>
            <w:r w:rsidRPr="001731AD">
              <w:rPr>
                <w:rFonts w:ascii="Arial" w:hAnsi="Arial" w:cs="Arial"/>
                <w:sz w:val="20"/>
              </w:rPr>
              <w:t>Not in place</w:t>
            </w:r>
          </w:p>
        </w:tc>
        <w:tc>
          <w:tcPr>
            <w:tcW w:w="1074" w:type="dxa"/>
            <w:vAlign w:val="center"/>
          </w:tcPr>
          <w:p w:rsidR="00BB2E9F" w:rsidRPr="001731AD" w:rsidRDefault="00BB2E9F" w:rsidP="009A42C0">
            <w:pPr>
              <w:jc w:val="center"/>
              <w:rPr>
                <w:rFonts w:ascii="Arial" w:hAnsi="Arial" w:cs="Arial"/>
                <w:sz w:val="20"/>
                <w:szCs w:val="20"/>
              </w:rPr>
            </w:pPr>
          </w:p>
        </w:tc>
        <w:tc>
          <w:tcPr>
            <w:tcW w:w="1416" w:type="dxa"/>
            <w:vAlign w:val="center"/>
          </w:tcPr>
          <w:p w:rsidR="00BB2E9F" w:rsidRPr="001731AD" w:rsidRDefault="00BB2E9F" w:rsidP="009A42C0">
            <w:pPr>
              <w:jc w:val="center"/>
              <w:rPr>
                <w:rFonts w:ascii="Arial" w:hAnsi="Arial" w:cs="Arial"/>
                <w:sz w:val="20"/>
                <w:szCs w:val="20"/>
              </w:rPr>
            </w:pPr>
            <w:r w:rsidRPr="001731AD">
              <w:rPr>
                <w:rFonts w:ascii="Arial" w:hAnsi="Arial" w:cs="Arial"/>
                <w:sz w:val="20"/>
                <w:szCs w:val="20"/>
              </w:rPr>
              <w:t>EA</w:t>
            </w:r>
          </w:p>
        </w:tc>
      </w:tr>
    </w:tbl>
    <w:p w:rsidR="00D224B5" w:rsidRDefault="00D224B5" w:rsidP="00E91A28">
      <w:pPr>
        <w:jc w:val="both"/>
        <w:rPr>
          <w:rFonts w:ascii="Arial Black" w:hAnsi="Arial Black"/>
          <w:color w:val="FF0000"/>
        </w:rPr>
      </w:pPr>
      <w:r w:rsidRPr="00E74E21">
        <w:rPr>
          <w:rFonts w:ascii="Arial Black" w:hAnsi="Arial Black"/>
          <w:sz w:val="20"/>
          <w:szCs w:val="20"/>
        </w:rPr>
        <w:br w:type="page"/>
      </w:r>
      <w:r>
        <w:rPr>
          <w:rFonts w:ascii="Arial Black" w:hAnsi="Arial Black"/>
        </w:rPr>
        <w:lastRenderedPageBreak/>
        <w:t>Map of Catchment –</w:t>
      </w:r>
      <w:r w:rsidRPr="00D152D2">
        <w:rPr>
          <w:rFonts w:ascii="Arial Black" w:hAnsi="Arial Black"/>
          <w:color w:val="FF0000"/>
        </w:rPr>
        <w:t xml:space="preserve"> </w:t>
      </w:r>
    </w:p>
    <w:p w:rsidR="00D224B5" w:rsidRPr="00E927BA" w:rsidRDefault="00D224B5" w:rsidP="00E927BA">
      <w:pPr>
        <w:jc w:val="both"/>
        <w:rPr>
          <w:rFonts w:ascii="Arial Black" w:hAnsi="Arial Black"/>
          <w:color w:val="FF0000"/>
        </w:rPr>
      </w:pPr>
      <w:r w:rsidRPr="00542248">
        <w:rPr>
          <w:rFonts w:ascii="Arial Black" w:hAnsi="Arial Black"/>
          <w:color w:val="FF0000"/>
        </w:rPr>
        <w:pict>
          <v:shape id="_x0000_i1026" type="#_x0000_t75" style="width:438.75pt;height:312.75pt">
            <v:imagedata r:id="rId12" o:title=""/>
          </v:shape>
        </w:pict>
      </w:r>
    </w:p>
    <w:tbl>
      <w:tblPr>
        <w:tblW w:w="0" w:type="auto"/>
        <w:tblLook w:val="01E0"/>
      </w:tblPr>
      <w:tblGrid>
        <w:gridCol w:w="1368"/>
        <w:gridCol w:w="9307"/>
      </w:tblGrid>
      <w:tr w:rsidR="00D224B5" w:rsidRPr="002357F3" w:rsidTr="00DF093B">
        <w:trPr>
          <w:trHeight w:val="116"/>
        </w:trPr>
        <w:tc>
          <w:tcPr>
            <w:tcW w:w="10675" w:type="dxa"/>
            <w:gridSpan w:val="2"/>
          </w:tcPr>
          <w:p w:rsidR="00D224B5" w:rsidRPr="00DF093B" w:rsidRDefault="00D224B5" w:rsidP="000734AD">
            <w:pPr>
              <w:rPr>
                <w:rFonts w:ascii="Arial" w:hAnsi="Arial" w:cs="Arial"/>
                <w:b/>
                <w:bCs/>
                <w:sz w:val="18"/>
                <w:szCs w:val="18"/>
              </w:rPr>
            </w:pPr>
            <w:r w:rsidRPr="00DF093B">
              <w:rPr>
                <w:rFonts w:ascii="Arial" w:hAnsi="Arial" w:cs="Arial"/>
                <w:b/>
                <w:bCs/>
                <w:sz w:val="18"/>
                <w:szCs w:val="18"/>
              </w:rPr>
              <w:t>Glossary</w:t>
            </w:r>
          </w:p>
        </w:tc>
      </w:tr>
      <w:tr w:rsidR="00D224B5" w:rsidRPr="002357F3" w:rsidTr="00DF093B">
        <w:trPr>
          <w:trHeight w:val="115"/>
        </w:trPr>
        <w:tc>
          <w:tcPr>
            <w:tcW w:w="1368" w:type="dxa"/>
          </w:tcPr>
          <w:p w:rsidR="00D224B5" w:rsidRPr="00DF093B" w:rsidRDefault="00D224B5" w:rsidP="000734AD">
            <w:pPr>
              <w:rPr>
                <w:rFonts w:ascii="Arial" w:hAnsi="Arial" w:cs="Arial"/>
                <w:bCs/>
                <w:sz w:val="18"/>
                <w:szCs w:val="18"/>
              </w:rPr>
            </w:pPr>
            <w:r w:rsidRPr="00DF093B">
              <w:rPr>
                <w:rFonts w:ascii="Arial" w:hAnsi="Arial" w:cs="Arial"/>
                <w:bCs/>
                <w:sz w:val="18"/>
                <w:szCs w:val="18"/>
              </w:rPr>
              <w:t>A&amp;R</w:t>
            </w:r>
          </w:p>
        </w:tc>
        <w:tc>
          <w:tcPr>
            <w:tcW w:w="9307" w:type="dxa"/>
          </w:tcPr>
          <w:p w:rsidR="00D224B5" w:rsidRPr="00DF093B" w:rsidRDefault="00D224B5" w:rsidP="000734AD">
            <w:pPr>
              <w:rPr>
                <w:rFonts w:ascii="Arial" w:hAnsi="Arial" w:cs="Arial"/>
                <w:bCs/>
                <w:sz w:val="18"/>
                <w:szCs w:val="18"/>
              </w:rPr>
            </w:pPr>
            <w:r w:rsidRPr="00DF093B">
              <w:rPr>
                <w:rFonts w:ascii="Arial" w:hAnsi="Arial" w:cs="Arial"/>
                <w:bCs/>
                <w:sz w:val="18"/>
                <w:szCs w:val="18"/>
              </w:rPr>
              <w:t>Analysis and reporting team</w:t>
            </w:r>
          </w:p>
        </w:tc>
      </w:tr>
      <w:tr w:rsidR="00D224B5" w:rsidRPr="002357F3" w:rsidTr="00DF093B">
        <w:tc>
          <w:tcPr>
            <w:tcW w:w="1368" w:type="dxa"/>
          </w:tcPr>
          <w:p w:rsidR="00D224B5" w:rsidRPr="00DF093B" w:rsidRDefault="00D224B5" w:rsidP="000734AD">
            <w:pPr>
              <w:rPr>
                <w:rFonts w:ascii="Arial" w:hAnsi="Arial" w:cs="Arial"/>
                <w:bCs/>
                <w:sz w:val="18"/>
                <w:szCs w:val="18"/>
              </w:rPr>
            </w:pPr>
            <w:r w:rsidRPr="00DF093B">
              <w:rPr>
                <w:rFonts w:ascii="Arial" w:hAnsi="Arial" w:cs="Arial"/>
                <w:bCs/>
                <w:sz w:val="18"/>
                <w:szCs w:val="18"/>
              </w:rPr>
              <w:t>ASPT</w:t>
            </w:r>
          </w:p>
        </w:tc>
        <w:tc>
          <w:tcPr>
            <w:tcW w:w="9307" w:type="dxa"/>
          </w:tcPr>
          <w:p w:rsidR="00D224B5" w:rsidRPr="00DF093B" w:rsidRDefault="00D224B5" w:rsidP="000734AD">
            <w:pPr>
              <w:rPr>
                <w:rFonts w:ascii="Arial" w:hAnsi="Arial" w:cs="Arial"/>
                <w:bCs/>
                <w:sz w:val="18"/>
                <w:szCs w:val="18"/>
              </w:rPr>
            </w:pPr>
            <w:r w:rsidRPr="00DF093B">
              <w:rPr>
                <w:rFonts w:ascii="Arial" w:hAnsi="Arial" w:cs="Arial"/>
                <w:bCs/>
                <w:sz w:val="18"/>
                <w:szCs w:val="18"/>
              </w:rPr>
              <w:t>Average Score Per Taxa</w:t>
            </w:r>
          </w:p>
        </w:tc>
      </w:tr>
      <w:tr w:rsidR="00D224B5" w:rsidRPr="002357F3" w:rsidTr="00DF093B">
        <w:tc>
          <w:tcPr>
            <w:tcW w:w="1368" w:type="dxa"/>
          </w:tcPr>
          <w:p w:rsidR="00D224B5" w:rsidRPr="00DF093B" w:rsidRDefault="00D224B5" w:rsidP="000734AD">
            <w:pPr>
              <w:rPr>
                <w:rFonts w:ascii="Arial" w:hAnsi="Arial" w:cs="Arial"/>
                <w:sz w:val="18"/>
                <w:szCs w:val="18"/>
              </w:rPr>
            </w:pPr>
            <w:r w:rsidRPr="00DF093B">
              <w:rPr>
                <w:rFonts w:ascii="Arial" w:hAnsi="Arial" w:cs="Arial"/>
                <w:sz w:val="18"/>
                <w:szCs w:val="18"/>
              </w:rPr>
              <w:t xml:space="preserve">BIOSYS </w:t>
            </w:r>
          </w:p>
        </w:tc>
        <w:tc>
          <w:tcPr>
            <w:tcW w:w="9307" w:type="dxa"/>
          </w:tcPr>
          <w:p w:rsidR="00D224B5" w:rsidRPr="00DF093B" w:rsidRDefault="00D224B5" w:rsidP="000734AD">
            <w:pPr>
              <w:rPr>
                <w:rFonts w:ascii="Arial" w:hAnsi="Arial" w:cs="Arial"/>
                <w:sz w:val="18"/>
                <w:szCs w:val="18"/>
              </w:rPr>
            </w:pPr>
            <w:r w:rsidRPr="00DF093B">
              <w:rPr>
                <w:rFonts w:ascii="Arial" w:hAnsi="Arial" w:cs="Arial"/>
                <w:sz w:val="18"/>
                <w:szCs w:val="18"/>
              </w:rPr>
              <w:t>Our main database for storing, manipulating and reporting data from freshwater and marine biological surveys at any taxonomic level</w:t>
            </w:r>
          </w:p>
        </w:tc>
      </w:tr>
      <w:tr w:rsidR="00D224B5" w:rsidRPr="002357F3" w:rsidTr="00DF093B">
        <w:tc>
          <w:tcPr>
            <w:tcW w:w="1368" w:type="dxa"/>
          </w:tcPr>
          <w:p w:rsidR="00D224B5" w:rsidRPr="00DF093B" w:rsidRDefault="00D224B5" w:rsidP="000734AD">
            <w:pPr>
              <w:rPr>
                <w:rFonts w:ascii="Arial" w:hAnsi="Arial" w:cs="Arial"/>
                <w:bCs/>
                <w:sz w:val="18"/>
                <w:szCs w:val="18"/>
              </w:rPr>
            </w:pPr>
            <w:r w:rsidRPr="00DF093B">
              <w:rPr>
                <w:rFonts w:ascii="Arial" w:hAnsi="Arial" w:cs="Arial"/>
                <w:bCs/>
                <w:sz w:val="18"/>
                <w:szCs w:val="18"/>
              </w:rPr>
              <w:t xml:space="preserve">BMWP </w:t>
            </w:r>
          </w:p>
        </w:tc>
        <w:tc>
          <w:tcPr>
            <w:tcW w:w="9307" w:type="dxa"/>
          </w:tcPr>
          <w:p w:rsidR="00D224B5" w:rsidRPr="00DF093B" w:rsidRDefault="00D224B5" w:rsidP="000734AD">
            <w:pPr>
              <w:rPr>
                <w:rFonts w:ascii="Arial" w:hAnsi="Arial" w:cs="Arial"/>
                <w:bCs/>
                <w:sz w:val="18"/>
                <w:szCs w:val="18"/>
              </w:rPr>
            </w:pPr>
            <w:r w:rsidRPr="00DF093B">
              <w:rPr>
                <w:rFonts w:ascii="Arial" w:hAnsi="Arial" w:cs="Arial"/>
                <w:bCs/>
                <w:sz w:val="18"/>
                <w:szCs w:val="18"/>
              </w:rPr>
              <w:t>Biological Monitoring Working Party</w:t>
            </w:r>
          </w:p>
        </w:tc>
      </w:tr>
      <w:tr w:rsidR="00D224B5" w:rsidRPr="002357F3" w:rsidTr="00DF093B">
        <w:tc>
          <w:tcPr>
            <w:tcW w:w="1368" w:type="dxa"/>
          </w:tcPr>
          <w:p w:rsidR="00D224B5" w:rsidRPr="00DF093B" w:rsidRDefault="00D224B5" w:rsidP="000734AD">
            <w:pPr>
              <w:rPr>
                <w:rFonts w:ascii="Arial" w:hAnsi="Arial" w:cs="Arial"/>
                <w:bCs/>
                <w:sz w:val="18"/>
                <w:szCs w:val="18"/>
              </w:rPr>
            </w:pPr>
            <w:r w:rsidRPr="00DF093B">
              <w:rPr>
                <w:rFonts w:ascii="Arial" w:hAnsi="Arial" w:cs="Arial"/>
                <w:bCs/>
                <w:sz w:val="18"/>
                <w:szCs w:val="18"/>
              </w:rPr>
              <w:t xml:space="preserve">CEO </w:t>
            </w:r>
          </w:p>
        </w:tc>
        <w:tc>
          <w:tcPr>
            <w:tcW w:w="9307" w:type="dxa"/>
          </w:tcPr>
          <w:p w:rsidR="00D224B5" w:rsidRPr="00DF093B" w:rsidRDefault="00D224B5" w:rsidP="000734AD">
            <w:pPr>
              <w:rPr>
                <w:rFonts w:ascii="Arial" w:hAnsi="Arial" w:cs="Arial"/>
                <w:bCs/>
                <w:sz w:val="18"/>
                <w:szCs w:val="18"/>
              </w:rPr>
            </w:pPr>
            <w:r w:rsidRPr="00DF093B">
              <w:rPr>
                <w:rFonts w:ascii="Arial" w:hAnsi="Arial" w:cs="Arial"/>
                <w:bCs/>
                <w:sz w:val="18"/>
                <w:szCs w:val="18"/>
              </w:rPr>
              <w:t>Combined emergency overflow</w:t>
            </w:r>
          </w:p>
        </w:tc>
      </w:tr>
      <w:tr w:rsidR="00D224B5" w:rsidRPr="002357F3" w:rsidTr="00DF093B">
        <w:tc>
          <w:tcPr>
            <w:tcW w:w="1368" w:type="dxa"/>
          </w:tcPr>
          <w:p w:rsidR="00D224B5" w:rsidRPr="00DF093B" w:rsidRDefault="00D224B5" w:rsidP="000734AD">
            <w:pPr>
              <w:rPr>
                <w:rFonts w:ascii="Arial" w:hAnsi="Arial" w:cs="Arial"/>
                <w:bCs/>
                <w:sz w:val="18"/>
                <w:szCs w:val="18"/>
              </w:rPr>
            </w:pPr>
            <w:r w:rsidRPr="00DF093B">
              <w:rPr>
                <w:rFonts w:ascii="Arial" w:hAnsi="Arial" w:cs="Arial"/>
                <w:bCs/>
                <w:sz w:val="18"/>
                <w:szCs w:val="18"/>
              </w:rPr>
              <w:t xml:space="preserve">CSF </w:t>
            </w:r>
          </w:p>
        </w:tc>
        <w:tc>
          <w:tcPr>
            <w:tcW w:w="9307" w:type="dxa"/>
          </w:tcPr>
          <w:p w:rsidR="00D224B5" w:rsidRPr="00DF093B" w:rsidRDefault="00D224B5" w:rsidP="000734AD">
            <w:pPr>
              <w:rPr>
                <w:rFonts w:ascii="Arial" w:hAnsi="Arial" w:cs="Arial"/>
                <w:bCs/>
                <w:sz w:val="18"/>
                <w:szCs w:val="18"/>
              </w:rPr>
            </w:pPr>
            <w:r w:rsidRPr="00DF093B">
              <w:rPr>
                <w:rFonts w:ascii="Arial" w:hAnsi="Arial" w:cs="Arial"/>
                <w:bCs/>
                <w:sz w:val="18"/>
                <w:szCs w:val="18"/>
              </w:rPr>
              <w:t>Catchment sensitive farming</w:t>
            </w:r>
          </w:p>
        </w:tc>
      </w:tr>
      <w:tr w:rsidR="00D224B5" w:rsidRPr="002357F3" w:rsidTr="00DF093B">
        <w:tc>
          <w:tcPr>
            <w:tcW w:w="1368" w:type="dxa"/>
          </w:tcPr>
          <w:p w:rsidR="00D224B5" w:rsidRPr="00DF093B" w:rsidRDefault="00D224B5" w:rsidP="000734AD">
            <w:pPr>
              <w:rPr>
                <w:rFonts w:ascii="Arial" w:hAnsi="Arial" w:cs="Arial"/>
                <w:bCs/>
                <w:sz w:val="18"/>
                <w:szCs w:val="18"/>
              </w:rPr>
            </w:pPr>
            <w:r w:rsidRPr="00DF093B">
              <w:rPr>
                <w:rFonts w:ascii="Arial" w:hAnsi="Arial" w:cs="Arial"/>
                <w:bCs/>
                <w:sz w:val="18"/>
                <w:szCs w:val="18"/>
              </w:rPr>
              <w:t xml:space="preserve">CSM </w:t>
            </w:r>
          </w:p>
        </w:tc>
        <w:tc>
          <w:tcPr>
            <w:tcW w:w="9307" w:type="dxa"/>
          </w:tcPr>
          <w:p w:rsidR="00D224B5" w:rsidRPr="00DF093B" w:rsidRDefault="00D224B5" w:rsidP="000734AD">
            <w:pPr>
              <w:rPr>
                <w:rFonts w:ascii="Arial" w:hAnsi="Arial" w:cs="Arial"/>
                <w:bCs/>
                <w:sz w:val="18"/>
                <w:szCs w:val="18"/>
              </w:rPr>
            </w:pPr>
            <w:r w:rsidRPr="00DF093B">
              <w:rPr>
                <w:rFonts w:ascii="Arial" w:hAnsi="Arial" w:cs="Arial"/>
                <w:bCs/>
                <w:sz w:val="18"/>
                <w:szCs w:val="18"/>
              </w:rPr>
              <w:t>Customer Self Monitoring (of STPs/WIMS sampling points)</w:t>
            </w:r>
          </w:p>
        </w:tc>
      </w:tr>
      <w:tr w:rsidR="00D224B5" w:rsidRPr="002357F3" w:rsidTr="00DF093B">
        <w:tc>
          <w:tcPr>
            <w:tcW w:w="1368" w:type="dxa"/>
          </w:tcPr>
          <w:p w:rsidR="00D224B5" w:rsidRPr="00DF093B" w:rsidRDefault="00D224B5" w:rsidP="000734AD">
            <w:pPr>
              <w:rPr>
                <w:rFonts w:ascii="Arial" w:hAnsi="Arial" w:cs="Arial"/>
                <w:bCs/>
                <w:sz w:val="18"/>
                <w:szCs w:val="18"/>
              </w:rPr>
            </w:pPr>
            <w:r w:rsidRPr="00DF093B">
              <w:rPr>
                <w:rFonts w:ascii="Arial" w:hAnsi="Arial" w:cs="Arial"/>
                <w:bCs/>
                <w:sz w:val="18"/>
                <w:szCs w:val="18"/>
              </w:rPr>
              <w:t xml:space="preserve">CSO </w:t>
            </w:r>
          </w:p>
        </w:tc>
        <w:tc>
          <w:tcPr>
            <w:tcW w:w="9307" w:type="dxa"/>
          </w:tcPr>
          <w:p w:rsidR="00D224B5" w:rsidRPr="00DF093B" w:rsidRDefault="00D224B5" w:rsidP="000734AD">
            <w:pPr>
              <w:rPr>
                <w:rFonts w:ascii="Arial" w:hAnsi="Arial" w:cs="Arial"/>
                <w:bCs/>
                <w:sz w:val="18"/>
                <w:szCs w:val="18"/>
              </w:rPr>
            </w:pPr>
            <w:r w:rsidRPr="00DF093B">
              <w:rPr>
                <w:rFonts w:ascii="Arial" w:hAnsi="Arial" w:cs="Arial"/>
                <w:bCs/>
                <w:sz w:val="18"/>
                <w:szCs w:val="18"/>
              </w:rPr>
              <w:t>Combined sewer overflow</w:t>
            </w:r>
          </w:p>
        </w:tc>
      </w:tr>
      <w:tr w:rsidR="00D224B5" w:rsidRPr="002357F3" w:rsidTr="00DF093B">
        <w:tc>
          <w:tcPr>
            <w:tcW w:w="1368" w:type="dxa"/>
          </w:tcPr>
          <w:p w:rsidR="00D224B5" w:rsidRPr="00DF093B" w:rsidRDefault="00D224B5" w:rsidP="000734AD">
            <w:pPr>
              <w:rPr>
                <w:rFonts w:ascii="Arial" w:hAnsi="Arial" w:cs="Arial"/>
                <w:bCs/>
                <w:sz w:val="18"/>
                <w:szCs w:val="18"/>
              </w:rPr>
            </w:pPr>
            <w:r w:rsidRPr="00DF093B">
              <w:rPr>
                <w:rFonts w:ascii="Arial" w:hAnsi="Arial" w:cs="Arial"/>
                <w:bCs/>
                <w:sz w:val="18"/>
                <w:szCs w:val="18"/>
              </w:rPr>
              <w:t xml:space="preserve">D/S </w:t>
            </w:r>
          </w:p>
        </w:tc>
        <w:tc>
          <w:tcPr>
            <w:tcW w:w="9307" w:type="dxa"/>
          </w:tcPr>
          <w:p w:rsidR="00D224B5" w:rsidRPr="00DF093B" w:rsidRDefault="00D224B5" w:rsidP="000734AD">
            <w:pPr>
              <w:rPr>
                <w:rFonts w:ascii="Arial" w:hAnsi="Arial" w:cs="Arial"/>
                <w:bCs/>
                <w:sz w:val="18"/>
                <w:szCs w:val="18"/>
              </w:rPr>
            </w:pPr>
            <w:r w:rsidRPr="00DF093B">
              <w:rPr>
                <w:rFonts w:ascii="Arial" w:hAnsi="Arial" w:cs="Arial"/>
                <w:bCs/>
                <w:sz w:val="18"/>
                <w:szCs w:val="18"/>
              </w:rPr>
              <w:t>Downstream</w:t>
            </w:r>
          </w:p>
        </w:tc>
      </w:tr>
      <w:tr w:rsidR="00D224B5" w:rsidRPr="002357F3" w:rsidTr="00DF093B">
        <w:tc>
          <w:tcPr>
            <w:tcW w:w="1368" w:type="dxa"/>
          </w:tcPr>
          <w:p w:rsidR="00D224B5" w:rsidRPr="00DF093B" w:rsidRDefault="00D224B5" w:rsidP="000734AD">
            <w:pPr>
              <w:rPr>
                <w:rFonts w:ascii="Arial" w:hAnsi="Arial" w:cs="Arial"/>
                <w:bCs/>
                <w:sz w:val="18"/>
                <w:szCs w:val="18"/>
              </w:rPr>
            </w:pPr>
            <w:r w:rsidRPr="00DF093B">
              <w:rPr>
                <w:rFonts w:ascii="Arial" w:hAnsi="Arial" w:cs="Arial"/>
                <w:bCs/>
                <w:sz w:val="18"/>
                <w:szCs w:val="18"/>
              </w:rPr>
              <w:t xml:space="preserve">DO </w:t>
            </w:r>
          </w:p>
        </w:tc>
        <w:tc>
          <w:tcPr>
            <w:tcW w:w="9307" w:type="dxa"/>
          </w:tcPr>
          <w:p w:rsidR="00D224B5" w:rsidRPr="00DF093B" w:rsidRDefault="00D224B5" w:rsidP="000734AD">
            <w:pPr>
              <w:rPr>
                <w:rFonts w:ascii="Arial" w:hAnsi="Arial" w:cs="Arial"/>
                <w:bCs/>
                <w:sz w:val="18"/>
                <w:szCs w:val="18"/>
              </w:rPr>
            </w:pPr>
            <w:r w:rsidRPr="00DF093B">
              <w:rPr>
                <w:rFonts w:ascii="Arial" w:hAnsi="Arial" w:cs="Arial"/>
                <w:bCs/>
                <w:sz w:val="18"/>
                <w:szCs w:val="18"/>
              </w:rPr>
              <w:t>Dissolved oxygen</w:t>
            </w:r>
          </w:p>
        </w:tc>
      </w:tr>
      <w:tr w:rsidR="00D224B5" w:rsidRPr="002357F3" w:rsidTr="00DF093B">
        <w:tc>
          <w:tcPr>
            <w:tcW w:w="1368" w:type="dxa"/>
          </w:tcPr>
          <w:p w:rsidR="00D224B5" w:rsidRPr="00DF093B" w:rsidRDefault="00D224B5" w:rsidP="000734AD">
            <w:pPr>
              <w:rPr>
                <w:rFonts w:ascii="Arial" w:hAnsi="Arial" w:cs="Arial"/>
                <w:bCs/>
                <w:sz w:val="18"/>
                <w:szCs w:val="18"/>
              </w:rPr>
            </w:pPr>
            <w:r w:rsidRPr="00DF093B">
              <w:rPr>
                <w:rFonts w:ascii="Arial" w:hAnsi="Arial" w:cs="Arial"/>
                <w:bCs/>
                <w:sz w:val="18"/>
                <w:szCs w:val="18"/>
              </w:rPr>
              <w:t xml:space="preserve">EM </w:t>
            </w:r>
          </w:p>
        </w:tc>
        <w:tc>
          <w:tcPr>
            <w:tcW w:w="9307" w:type="dxa"/>
          </w:tcPr>
          <w:p w:rsidR="00D224B5" w:rsidRPr="00DF093B" w:rsidRDefault="00D224B5" w:rsidP="000734AD">
            <w:pPr>
              <w:rPr>
                <w:rFonts w:ascii="Arial" w:hAnsi="Arial" w:cs="Arial"/>
                <w:bCs/>
                <w:sz w:val="18"/>
                <w:szCs w:val="18"/>
              </w:rPr>
            </w:pPr>
            <w:r w:rsidRPr="00DF093B">
              <w:rPr>
                <w:rFonts w:ascii="Arial" w:hAnsi="Arial" w:cs="Arial"/>
                <w:bCs/>
                <w:sz w:val="18"/>
                <w:szCs w:val="18"/>
              </w:rPr>
              <w:t>Environment management team</w:t>
            </w:r>
          </w:p>
        </w:tc>
      </w:tr>
      <w:tr w:rsidR="00D224B5" w:rsidRPr="002357F3" w:rsidTr="00DF093B">
        <w:tc>
          <w:tcPr>
            <w:tcW w:w="1368" w:type="dxa"/>
          </w:tcPr>
          <w:p w:rsidR="00D224B5" w:rsidRPr="00DF093B" w:rsidRDefault="00D224B5" w:rsidP="000734AD">
            <w:pPr>
              <w:rPr>
                <w:rFonts w:ascii="Arial" w:hAnsi="Arial" w:cs="Arial"/>
                <w:bCs/>
                <w:sz w:val="18"/>
                <w:szCs w:val="18"/>
              </w:rPr>
            </w:pPr>
            <w:r w:rsidRPr="00DF093B">
              <w:rPr>
                <w:rFonts w:ascii="Arial" w:hAnsi="Arial" w:cs="Arial"/>
                <w:bCs/>
                <w:sz w:val="18"/>
                <w:szCs w:val="18"/>
              </w:rPr>
              <w:t xml:space="preserve">EP </w:t>
            </w:r>
          </w:p>
        </w:tc>
        <w:tc>
          <w:tcPr>
            <w:tcW w:w="9307" w:type="dxa"/>
          </w:tcPr>
          <w:p w:rsidR="00D224B5" w:rsidRPr="00DF093B" w:rsidRDefault="00D224B5" w:rsidP="000734AD">
            <w:pPr>
              <w:rPr>
                <w:rFonts w:ascii="Arial" w:hAnsi="Arial" w:cs="Arial"/>
                <w:bCs/>
                <w:sz w:val="18"/>
                <w:szCs w:val="18"/>
              </w:rPr>
            </w:pPr>
            <w:r w:rsidRPr="00DF093B">
              <w:rPr>
                <w:rFonts w:ascii="Arial" w:hAnsi="Arial" w:cs="Arial"/>
                <w:bCs/>
                <w:sz w:val="18"/>
                <w:szCs w:val="18"/>
              </w:rPr>
              <w:t>Environmental planning team</w:t>
            </w:r>
          </w:p>
        </w:tc>
      </w:tr>
      <w:tr w:rsidR="00D224B5" w:rsidRPr="002357F3" w:rsidTr="00DF093B">
        <w:tc>
          <w:tcPr>
            <w:tcW w:w="1368" w:type="dxa"/>
          </w:tcPr>
          <w:p w:rsidR="00D224B5" w:rsidRPr="00DF093B" w:rsidRDefault="00D224B5" w:rsidP="000734AD">
            <w:pPr>
              <w:rPr>
                <w:rFonts w:ascii="Arial" w:hAnsi="Arial" w:cs="Arial"/>
                <w:bCs/>
                <w:sz w:val="18"/>
                <w:szCs w:val="18"/>
              </w:rPr>
            </w:pPr>
            <w:r w:rsidRPr="00DF093B">
              <w:rPr>
                <w:rFonts w:ascii="Arial" w:hAnsi="Arial" w:cs="Arial"/>
                <w:bCs/>
                <w:sz w:val="18"/>
                <w:szCs w:val="18"/>
              </w:rPr>
              <w:t xml:space="preserve">FCS2 </w:t>
            </w:r>
          </w:p>
        </w:tc>
        <w:tc>
          <w:tcPr>
            <w:tcW w:w="9307" w:type="dxa"/>
          </w:tcPr>
          <w:p w:rsidR="00D224B5" w:rsidRPr="00DF093B" w:rsidRDefault="00D224B5" w:rsidP="000734AD">
            <w:pPr>
              <w:rPr>
                <w:rFonts w:ascii="Arial" w:hAnsi="Arial" w:cs="Arial"/>
                <w:bCs/>
                <w:sz w:val="18"/>
                <w:szCs w:val="18"/>
              </w:rPr>
            </w:pPr>
            <w:r w:rsidRPr="00DF093B">
              <w:rPr>
                <w:rFonts w:ascii="Arial" w:hAnsi="Arial" w:cs="Arial"/>
                <w:bCs/>
                <w:sz w:val="18"/>
                <w:szCs w:val="18"/>
              </w:rPr>
              <w:t>Fisheries Classification Scheme version 2</w:t>
            </w:r>
          </w:p>
        </w:tc>
      </w:tr>
      <w:tr w:rsidR="00D224B5" w:rsidRPr="002357F3" w:rsidTr="00DF093B">
        <w:tc>
          <w:tcPr>
            <w:tcW w:w="1368" w:type="dxa"/>
          </w:tcPr>
          <w:p w:rsidR="00D224B5" w:rsidRPr="00DF093B" w:rsidRDefault="00D224B5" w:rsidP="000734AD">
            <w:pPr>
              <w:rPr>
                <w:rFonts w:ascii="Arial" w:hAnsi="Arial" w:cs="Arial"/>
                <w:bCs/>
                <w:sz w:val="18"/>
                <w:szCs w:val="18"/>
              </w:rPr>
            </w:pPr>
            <w:r w:rsidRPr="00DF093B">
              <w:rPr>
                <w:rFonts w:ascii="Arial" w:hAnsi="Arial" w:cs="Arial"/>
                <w:bCs/>
                <w:sz w:val="18"/>
                <w:szCs w:val="18"/>
              </w:rPr>
              <w:t xml:space="preserve">FRB </w:t>
            </w:r>
          </w:p>
        </w:tc>
        <w:tc>
          <w:tcPr>
            <w:tcW w:w="9307" w:type="dxa"/>
          </w:tcPr>
          <w:p w:rsidR="00D224B5" w:rsidRPr="00DF093B" w:rsidRDefault="00D224B5" w:rsidP="000734AD">
            <w:pPr>
              <w:rPr>
                <w:rFonts w:ascii="Arial" w:hAnsi="Arial" w:cs="Arial"/>
                <w:bCs/>
                <w:sz w:val="18"/>
                <w:szCs w:val="18"/>
              </w:rPr>
            </w:pPr>
            <w:r w:rsidRPr="00DF093B">
              <w:rPr>
                <w:rFonts w:ascii="Arial" w:hAnsi="Arial" w:cs="Arial"/>
                <w:bCs/>
                <w:sz w:val="18"/>
                <w:szCs w:val="18"/>
              </w:rPr>
              <w:t>Fisheries recreation and biodiversity team</w:t>
            </w:r>
          </w:p>
        </w:tc>
      </w:tr>
      <w:tr w:rsidR="00D224B5" w:rsidRPr="002357F3" w:rsidTr="00DF093B">
        <w:tc>
          <w:tcPr>
            <w:tcW w:w="1368" w:type="dxa"/>
          </w:tcPr>
          <w:p w:rsidR="00D224B5" w:rsidRPr="00DF093B" w:rsidRDefault="00D224B5" w:rsidP="000734AD">
            <w:pPr>
              <w:rPr>
                <w:rFonts w:ascii="Arial" w:hAnsi="Arial" w:cs="Arial"/>
                <w:sz w:val="18"/>
                <w:szCs w:val="18"/>
              </w:rPr>
            </w:pPr>
            <w:r w:rsidRPr="00DF093B">
              <w:rPr>
                <w:rFonts w:ascii="Arial" w:hAnsi="Arial" w:cs="Arial"/>
                <w:sz w:val="18"/>
                <w:szCs w:val="18"/>
              </w:rPr>
              <w:t xml:space="preserve">HEVI </w:t>
            </w:r>
          </w:p>
        </w:tc>
        <w:tc>
          <w:tcPr>
            <w:tcW w:w="9307" w:type="dxa"/>
          </w:tcPr>
          <w:p w:rsidR="00D224B5" w:rsidRPr="00DF093B" w:rsidRDefault="00D224B5" w:rsidP="000734AD">
            <w:pPr>
              <w:rPr>
                <w:rFonts w:ascii="Arial" w:hAnsi="Arial" w:cs="Arial"/>
                <w:sz w:val="18"/>
                <w:szCs w:val="18"/>
              </w:rPr>
            </w:pPr>
            <w:r w:rsidRPr="00DF093B">
              <w:rPr>
                <w:rFonts w:ascii="Arial" w:hAnsi="Arial" w:cs="Arial"/>
                <w:sz w:val="18"/>
                <w:szCs w:val="18"/>
              </w:rPr>
              <w:t>HydroEcological Validation tool</w:t>
            </w:r>
          </w:p>
        </w:tc>
      </w:tr>
      <w:tr w:rsidR="00D224B5" w:rsidRPr="002357F3" w:rsidTr="00DF093B">
        <w:tc>
          <w:tcPr>
            <w:tcW w:w="1368" w:type="dxa"/>
          </w:tcPr>
          <w:p w:rsidR="00D224B5" w:rsidRPr="00DF093B" w:rsidRDefault="00D224B5" w:rsidP="000734AD">
            <w:pPr>
              <w:rPr>
                <w:rFonts w:ascii="Arial" w:hAnsi="Arial" w:cs="Arial"/>
                <w:bCs/>
                <w:sz w:val="18"/>
                <w:szCs w:val="18"/>
              </w:rPr>
            </w:pPr>
            <w:r w:rsidRPr="00DF093B">
              <w:rPr>
                <w:rFonts w:ascii="Arial" w:hAnsi="Arial" w:cs="Arial"/>
                <w:bCs/>
                <w:sz w:val="18"/>
                <w:szCs w:val="18"/>
              </w:rPr>
              <w:t xml:space="preserve">LIFE </w:t>
            </w:r>
          </w:p>
        </w:tc>
        <w:tc>
          <w:tcPr>
            <w:tcW w:w="9307" w:type="dxa"/>
          </w:tcPr>
          <w:p w:rsidR="00D224B5" w:rsidRPr="00DF093B" w:rsidRDefault="00D224B5" w:rsidP="000734AD">
            <w:pPr>
              <w:rPr>
                <w:rFonts w:ascii="Arial" w:hAnsi="Arial" w:cs="Arial"/>
                <w:bCs/>
                <w:sz w:val="18"/>
                <w:szCs w:val="18"/>
              </w:rPr>
            </w:pPr>
            <w:r w:rsidRPr="00DF093B">
              <w:rPr>
                <w:rFonts w:ascii="Arial" w:hAnsi="Arial" w:cs="Arial"/>
                <w:bCs/>
                <w:sz w:val="18"/>
                <w:szCs w:val="18"/>
              </w:rPr>
              <w:t>Lotic Invertebrate index for Flow Evaluation</w:t>
            </w:r>
          </w:p>
        </w:tc>
      </w:tr>
      <w:tr w:rsidR="00D224B5" w:rsidRPr="002357F3" w:rsidTr="00DF093B">
        <w:tc>
          <w:tcPr>
            <w:tcW w:w="1368" w:type="dxa"/>
          </w:tcPr>
          <w:p w:rsidR="00D224B5" w:rsidRPr="00DF093B" w:rsidRDefault="00D224B5" w:rsidP="000734AD">
            <w:pPr>
              <w:rPr>
                <w:rFonts w:ascii="Arial" w:hAnsi="Arial" w:cs="Arial"/>
                <w:bCs/>
                <w:sz w:val="18"/>
                <w:szCs w:val="18"/>
              </w:rPr>
            </w:pPr>
            <w:r w:rsidRPr="00DF093B">
              <w:rPr>
                <w:rFonts w:ascii="Arial" w:hAnsi="Arial" w:cs="Arial"/>
                <w:bCs/>
                <w:sz w:val="18"/>
                <w:szCs w:val="18"/>
              </w:rPr>
              <w:t xml:space="preserve">NFPD </w:t>
            </w:r>
          </w:p>
        </w:tc>
        <w:tc>
          <w:tcPr>
            <w:tcW w:w="9307" w:type="dxa"/>
          </w:tcPr>
          <w:p w:rsidR="00D224B5" w:rsidRPr="00DF093B" w:rsidRDefault="00D224B5" w:rsidP="000734AD">
            <w:pPr>
              <w:rPr>
                <w:rFonts w:ascii="Arial" w:hAnsi="Arial" w:cs="Arial"/>
                <w:bCs/>
                <w:sz w:val="18"/>
                <w:szCs w:val="18"/>
              </w:rPr>
            </w:pPr>
            <w:r w:rsidRPr="00DF093B">
              <w:rPr>
                <w:rFonts w:ascii="Arial" w:hAnsi="Arial" w:cs="Arial"/>
                <w:bCs/>
                <w:sz w:val="18"/>
                <w:szCs w:val="18"/>
              </w:rPr>
              <w:t>National Fish … Database</w:t>
            </w:r>
          </w:p>
        </w:tc>
      </w:tr>
      <w:tr w:rsidR="00D224B5" w:rsidRPr="002357F3" w:rsidTr="00DF093B">
        <w:tc>
          <w:tcPr>
            <w:tcW w:w="1368" w:type="dxa"/>
          </w:tcPr>
          <w:p w:rsidR="00D224B5" w:rsidRPr="00DF093B" w:rsidRDefault="00D224B5" w:rsidP="000734AD">
            <w:pPr>
              <w:rPr>
                <w:rFonts w:ascii="Arial" w:hAnsi="Arial" w:cs="Arial"/>
                <w:bCs/>
                <w:sz w:val="18"/>
                <w:szCs w:val="18"/>
              </w:rPr>
            </w:pPr>
            <w:r w:rsidRPr="00DF093B">
              <w:rPr>
                <w:rFonts w:ascii="Arial" w:hAnsi="Arial" w:cs="Arial"/>
                <w:bCs/>
                <w:sz w:val="18"/>
                <w:szCs w:val="18"/>
              </w:rPr>
              <w:t xml:space="preserve">NTAXA </w:t>
            </w:r>
          </w:p>
        </w:tc>
        <w:tc>
          <w:tcPr>
            <w:tcW w:w="9307" w:type="dxa"/>
          </w:tcPr>
          <w:p w:rsidR="00D224B5" w:rsidRPr="00DF093B" w:rsidRDefault="00D224B5" w:rsidP="000734AD">
            <w:pPr>
              <w:rPr>
                <w:rFonts w:ascii="Arial" w:hAnsi="Arial" w:cs="Arial"/>
                <w:bCs/>
                <w:sz w:val="18"/>
                <w:szCs w:val="18"/>
              </w:rPr>
            </w:pPr>
            <w:r w:rsidRPr="00DF093B">
              <w:rPr>
                <w:rFonts w:ascii="Arial" w:hAnsi="Arial" w:cs="Arial"/>
                <w:bCs/>
                <w:sz w:val="18"/>
                <w:szCs w:val="18"/>
              </w:rPr>
              <w:t>Number of taxa</w:t>
            </w:r>
          </w:p>
        </w:tc>
      </w:tr>
      <w:tr w:rsidR="00D224B5" w:rsidRPr="002357F3" w:rsidTr="00DF093B">
        <w:tc>
          <w:tcPr>
            <w:tcW w:w="1368" w:type="dxa"/>
          </w:tcPr>
          <w:p w:rsidR="00D224B5" w:rsidRPr="00DF093B" w:rsidRDefault="00D224B5" w:rsidP="000734AD">
            <w:pPr>
              <w:rPr>
                <w:rFonts w:ascii="Arial" w:hAnsi="Arial" w:cs="Arial"/>
                <w:bCs/>
                <w:sz w:val="18"/>
                <w:szCs w:val="18"/>
              </w:rPr>
            </w:pPr>
            <w:r w:rsidRPr="00DF093B">
              <w:rPr>
                <w:rFonts w:ascii="Arial" w:hAnsi="Arial" w:cs="Arial"/>
                <w:bCs/>
                <w:sz w:val="18"/>
                <w:szCs w:val="18"/>
              </w:rPr>
              <w:t xml:space="preserve">P </w:t>
            </w:r>
          </w:p>
        </w:tc>
        <w:tc>
          <w:tcPr>
            <w:tcW w:w="9307" w:type="dxa"/>
          </w:tcPr>
          <w:p w:rsidR="00D224B5" w:rsidRPr="00DF093B" w:rsidRDefault="00D224B5" w:rsidP="000734AD">
            <w:pPr>
              <w:rPr>
                <w:rFonts w:ascii="Arial" w:hAnsi="Arial" w:cs="Arial"/>
                <w:bCs/>
                <w:sz w:val="18"/>
                <w:szCs w:val="18"/>
              </w:rPr>
            </w:pPr>
            <w:r w:rsidRPr="00DF093B">
              <w:rPr>
                <w:rFonts w:ascii="Arial" w:hAnsi="Arial" w:cs="Arial"/>
                <w:bCs/>
                <w:sz w:val="18"/>
                <w:szCs w:val="18"/>
              </w:rPr>
              <w:t>Phosphate</w:t>
            </w:r>
          </w:p>
        </w:tc>
      </w:tr>
      <w:tr w:rsidR="00D224B5" w:rsidRPr="002357F3" w:rsidTr="00DF093B">
        <w:tc>
          <w:tcPr>
            <w:tcW w:w="1368" w:type="dxa"/>
          </w:tcPr>
          <w:p w:rsidR="00D224B5" w:rsidRPr="00DF093B" w:rsidRDefault="00D224B5" w:rsidP="000734AD">
            <w:pPr>
              <w:rPr>
                <w:rFonts w:ascii="Arial" w:hAnsi="Arial" w:cs="Arial"/>
                <w:sz w:val="18"/>
                <w:szCs w:val="18"/>
              </w:rPr>
            </w:pPr>
            <w:r w:rsidRPr="00DF093B">
              <w:rPr>
                <w:rFonts w:ascii="Arial" w:hAnsi="Arial" w:cs="Arial"/>
                <w:sz w:val="18"/>
                <w:szCs w:val="18"/>
              </w:rPr>
              <w:t xml:space="preserve">RIVPACS </w:t>
            </w:r>
          </w:p>
        </w:tc>
        <w:tc>
          <w:tcPr>
            <w:tcW w:w="9307" w:type="dxa"/>
          </w:tcPr>
          <w:p w:rsidR="00D224B5" w:rsidRPr="00DF093B" w:rsidRDefault="00D224B5" w:rsidP="000734AD">
            <w:pPr>
              <w:rPr>
                <w:rFonts w:ascii="Arial" w:hAnsi="Arial" w:cs="Arial"/>
                <w:sz w:val="18"/>
                <w:szCs w:val="18"/>
              </w:rPr>
            </w:pPr>
            <w:r w:rsidRPr="00DF093B">
              <w:rPr>
                <w:rFonts w:ascii="Arial" w:hAnsi="Arial" w:cs="Arial"/>
                <w:sz w:val="18"/>
                <w:szCs w:val="18"/>
              </w:rPr>
              <w:t>River InVertebrate Prediction and Classification System</w:t>
            </w:r>
          </w:p>
        </w:tc>
      </w:tr>
      <w:tr w:rsidR="00D224B5" w:rsidRPr="002357F3" w:rsidTr="00DF093B">
        <w:tc>
          <w:tcPr>
            <w:tcW w:w="1368" w:type="dxa"/>
          </w:tcPr>
          <w:p w:rsidR="00D224B5" w:rsidRPr="00DF093B" w:rsidRDefault="00D224B5" w:rsidP="000734AD">
            <w:pPr>
              <w:rPr>
                <w:rFonts w:ascii="Arial" w:hAnsi="Arial" w:cs="Arial"/>
                <w:sz w:val="18"/>
                <w:szCs w:val="18"/>
              </w:rPr>
            </w:pPr>
            <w:r w:rsidRPr="00DF093B">
              <w:rPr>
                <w:rFonts w:ascii="Arial" w:hAnsi="Arial" w:cs="Arial"/>
                <w:sz w:val="18"/>
                <w:szCs w:val="18"/>
              </w:rPr>
              <w:t xml:space="preserve">RIVPACS </w:t>
            </w:r>
          </w:p>
        </w:tc>
        <w:tc>
          <w:tcPr>
            <w:tcW w:w="9307" w:type="dxa"/>
          </w:tcPr>
          <w:p w:rsidR="00D224B5" w:rsidRPr="00DF093B" w:rsidRDefault="00D224B5" w:rsidP="000734AD">
            <w:pPr>
              <w:rPr>
                <w:rFonts w:ascii="Arial" w:hAnsi="Arial" w:cs="Arial"/>
                <w:sz w:val="18"/>
                <w:szCs w:val="18"/>
              </w:rPr>
            </w:pPr>
            <w:proofErr w:type="gramStart"/>
            <w:r w:rsidRPr="00DF093B">
              <w:rPr>
                <w:rFonts w:ascii="Arial" w:hAnsi="Arial" w:cs="Arial"/>
                <w:sz w:val="18"/>
                <w:szCs w:val="18"/>
              </w:rPr>
              <w:t>predicts</w:t>
            </w:r>
            <w:proofErr w:type="gramEnd"/>
            <w:r w:rsidRPr="00DF093B">
              <w:rPr>
                <w:rFonts w:ascii="Arial" w:hAnsi="Arial" w:cs="Arial"/>
                <w:sz w:val="18"/>
                <w:szCs w:val="18"/>
              </w:rPr>
              <w:t xml:space="preserve"> the macro-invertebrate fauna at any site on a river from a small number of environmental parameters derived from maps or measured at the site.</w:t>
            </w:r>
          </w:p>
        </w:tc>
      </w:tr>
      <w:tr w:rsidR="00D224B5" w:rsidRPr="002357F3" w:rsidTr="00DF093B">
        <w:tc>
          <w:tcPr>
            <w:tcW w:w="1368" w:type="dxa"/>
          </w:tcPr>
          <w:p w:rsidR="00D224B5" w:rsidRPr="00DF093B" w:rsidRDefault="00D224B5" w:rsidP="000734AD">
            <w:pPr>
              <w:rPr>
                <w:rFonts w:ascii="Arial" w:hAnsi="Arial" w:cs="Arial"/>
                <w:bCs/>
                <w:sz w:val="18"/>
                <w:szCs w:val="18"/>
              </w:rPr>
            </w:pPr>
            <w:r w:rsidRPr="00DF093B">
              <w:rPr>
                <w:rFonts w:ascii="Arial" w:hAnsi="Arial" w:cs="Arial"/>
                <w:bCs/>
                <w:sz w:val="18"/>
                <w:szCs w:val="18"/>
              </w:rPr>
              <w:t xml:space="preserve">SERBMP </w:t>
            </w:r>
          </w:p>
        </w:tc>
        <w:tc>
          <w:tcPr>
            <w:tcW w:w="9307" w:type="dxa"/>
          </w:tcPr>
          <w:p w:rsidR="00D224B5" w:rsidRPr="00DF093B" w:rsidRDefault="00D224B5" w:rsidP="000734AD">
            <w:pPr>
              <w:rPr>
                <w:rFonts w:ascii="Arial" w:hAnsi="Arial" w:cs="Arial"/>
                <w:bCs/>
                <w:sz w:val="18"/>
                <w:szCs w:val="18"/>
              </w:rPr>
            </w:pPr>
            <w:smartTag w:uri="urn:schemas-microsoft-com:office:smarttags" w:element="place">
              <w:smartTag w:uri="urn:schemas-microsoft-com:office:smarttags" w:element="PlaceName">
                <w:r w:rsidRPr="00DF093B">
                  <w:rPr>
                    <w:rFonts w:ascii="Arial" w:hAnsi="Arial" w:cs="Arial"/>
                    <w:bCs/>
                    <w:sz w:val="18"/>
                    <w:szCs w:val="18"/>
                  </w:rPr>
                  <w:t>South</w:t>
                </w:r>
              </w:smartTag>
              <w:r w:rsidRPr="00DF093B">
                <w:rPr>
                  <w:rFonts w:ascii="Arial" w:hAnsi="Arial" w:cs="Arial"/>
                  <w:bCs/>
                  <w:sz w:val="18"/>
                  <w:szCs w:val="18"/>
                </w:rPr>
                <w:t xml:space="preserve"> </w:t>
              </w:r>
              <w:smartTag w:uri="urn:schemas-microsoft-com:office:smarttags" w:element="PlaceName">
                <w:r w:rsidRPr="00DF093B">
                  <w:rPr>
                    <w:rFonts w:ascii="Arial" w:hAnsi="Arial" w:cs="Arial"/>
                    <w:bCs/>
                    <w:sz w:val="18"/>
                    <w:szCs w:val="18"/>
                  </w:rPr>
                  <w:t>East</w:t>
                </w:r>
              </w:smartTag>
              <w:r w:rsidRPr="00DF093B">
                <w:rPr>
                  <w:rFonts w:ascii="Arial" w:hAnsi="Arial" w:cs="Arial"/>
                  <w:bCs/>
                  <w:sz w:val="18"/>
                  <w:szCs w:val="18"/>
                </w:rPr>
                <w:t xml:space="preserve"> </w:t>
              </w:r>
              <w:smartTag w:uri="urn:schemas-microsoft-com:office:smarttags" w:element="PlaceType">
                <w:r w:rsidRPr="00DF093B">
                  <w:rPr>
                    <w:rFonts w:ascii="Arial" w:hAnsi="Arial" w:cs="Arial"/>
                    <w:bCs/>
                    <w:sz w:val="18"/>
                    <w:szCs w:val="18"/>
                  </w:rPr>
                  <w:t>River Basin</w:t>
                </w:r>
              </w:smartTag>
            </w:smartTag>
            <w:r w:rsidRPr="00DF093B">
              <w:rPr>
                <w:rFonts w:ascii="Arial" w:hAnsi="Arial" w:cs="Arial"/>
                <w:bCs/>
                <w:sz w:val="18"/>
                <w:szCs w:val="18"/>
              </w:rPr>
              <w:t xml:space="preserve"> Management Plan</w:t>
            </w:r>
          </w:p>
        </w:tc>
      </w:tr>
      <w:tr w:rsidR="00D224B5" w:rsidRPr="002357F3" w:rsidTr="00DF093B">
        <w:tc>
          <w:tcPr>
            <w:tcW w:w="1368" w:type="dxa"/>
          </w:tcPr>
          <w:p w:rsidR="00D224B5" w:rsidRPr="00DF093B" w:rsidRDefault="00D224B5" w:rsidP="000734AD">
            <w:pPr>
              <w:rPr>
                <w:rFonts w:ascii="Arial" w:hAnsi="Arial" w:cs="Arial"/>
                <w:bCs/>
                <w:sz w:val="18"/>
                <w:szCs w:val="18"/>
              </w:rPr>
            </w:pPr>
            <w:r w:rsidRPr="00DF093B">
              <w:rPr>
                <w:rFonts w:ascii="Arial" w:hAnsi="Arial" w:cs="Arial"/>
                <w:bCs/>
                <w:sz w:val="18"/>
                <w:szCs w:val="18"/>
              </w:rPr>
              <w:t xml:space="preserve">SS </w:t>
            </w:r>
          </w:p>
        </w:tc>
        <w:tc>
          <w:tcPr>
            <w:tcW w:w="9307" w:type="dxa"/>
          </w:tcPr>
          <w:p w:rsidR="00D224B5" w:rsidRPr="00DF093B" w:rsidRDefault="00D224B5" w:rsidP="000734AD">
            <w:pPr>
              <w:rPr>
                <w:rFonts w:ascii="Arial" w:hAnsi="Arial" w:cs="Arial"/>
                <w:bCs/>
                <w:sz w:val="18"/>
                <w:szCs w:val="18"/>
              </w:rPr>
            </w:pPr>
            <w:r w:rsidRPr="00DF093B">
              <w:rPr>
                <w:rFonts w:ascii="Arial" w:hAnsi="Arial" w:cs="Arial"/>
                <w:bCs/>
                <w:sz w:val="18"/>
                <w:szCs w:val="18"/>
              </w:rPr>
              <w:t>Suspended solids</w:t>
            </w:r>
          </w:p>
        </w:tc>
      </w:tr>
      <w:tr w:rsidR="00D224B5" w:rsidRPr="002357F3" w:rsidTr="00DF093B">
        <w:tc>
          <w:tcPr>
            <w:tcW w:w="1368" w:type="dxa"/>
          </w:tcPr>
          <w:p w:rsidR="00D224B5" w:rsidRPr="00DF093B" w:rsidRDefault="00D224B5" w:rsidP="000734AD">
            <w:pPr>
              <w:rPr>
                <w:rFonts w:ascii="Arial" w:hAnsi="Arial" w:cs="Arial"/>
                <w:sz w:val="18"/>
                <w:szCs w:val="18"/>
              </w:rPr>
            </w:pPr>
            <w:r w:rsidRPr="00DF093B">
              <w:rPr>
                <w:rFonts w:ascii="Arial" w:hAnsi="Arial" w:cs="Arial"/>
                <w:sz w:val="18"/>
                <w:szCs w:val="18"/>
              </w:rPr>
              <w:t xml:space="preserve">STP </w:t>
            </w:r>
          </w:p>
        </w:tc>
        <w:tc>
          <w:tcPr>
            <w:tcW w:w="9307" w:type="dxa"/>
          </w:tcPr>
          <w:p w:rsidR="00D224B5" w:rsidRPr="00DF093B" w:rsidRDefault="00D224B5" w:rsidP="000734AD">
            <w:pPr>
              <w:rPr>
                <w:rFonts w:ascii="Arial" w:hAnsi="Arial" w:cs="Arial"/>
                <w:sz w:val="18"/>
                <w:szCs w:val="18"/>
              </w:rPr>
            </w:pPr>
            <w:r w:rsidRPr="00DF093B">
              <w:rPr>
                <w:rFonts w:ascii="Arial" w:hAnsi="Arial" w:cs="Arial"/>
                <w:sz w:val="18"/>
                <w:szCs w:val="18"/>
              </w:rPr>
              <w:t>Sewage treatment plant</w:t>
            </w:r>
          </w:p>
        </w:tc>
      </w:tr>
      <w:tr w:rsidR="00D224B5" w:rsidRPr="002357F3" w:rsidTr="00DF093B">
        <w:tc>
          <w:tcPr>
            <w:tcW w:w="1368" w:type="dxa"/>
          </w:tcPr>
          <w:p w:rsidR="00D224B5" w:rsidRPr="00DF093B" w:rsidRDefault="00D224B5" w:rsidP="000734AD">
            <w:pPr>
              <w:rPr>
                <w:rFonts w:ascii="Arial" w:hAnsi="Arial" w:cs="Arial"/>
                <w:bCs/>
                <w:sz w:val="18"/>
                <w:szCs w:val="18"/>
              </w:rPr>
            </w:pPr>
            <w:r w:rsidRPr="00DF093B">
              <w:rPr>
                <w:rFonts w:ascii="Arial" w:hAnsi="Arial" w:cs="Arial"/>
                <w:bCs/>
                <w:sz w:val="18"/>
                <w:szCs w:val="18"/>
              </w:rPr>
              <w:t xml:space="preserve">STW </w:t>
            </w:r>
          </w:p>
        </w:tc>
        <w:tc>
          <w:tcPr>
            <w:tcW w:w="9307" w:type="dxa"/>
          </w:tcPr>
          <w:p w:rsidR="00D224B5" w:rsidRPr="00DF093B" w:rsidRDefault="00D224B5" w:rsidP="000734AD">
            <w:pPr>
              <w:rPr>
                <w:rFonts w:ascii="Arial" w:hAnsi="Arial" w:cs="Arial"/>
                <w:bCs/>
                <w:sz w:val="18"/>
                <w:szCs w:val="18"/>
              </w:rPr>
            </w:pPr>
            <w:r w:rsidRPr="00DF093B">
              <w:rPr>
                <w:rFonts w:ascii="Arial" w:hAnsi="Arial" w:cs="Arial"/>
                <w:bCs/>
                <w:sz w:val="18"/>
                <w:szCs w:val="18"/>
              </w:rPr>
              <w:t>Sewage Treatment works</w:t>
            </w:r>
          </w:p>
        </w:tc>
      </w:tr>
      <w:tr w:rsidR="00D224B5" w:rsidRPr="002357F3" w:rsidTr="00DF093B">
        <w:tc>
          <w:tcPr>
            <w:tcW w:w="1368" w:type="dxa"/>
          </w:tcPr>
          <w:p w:rsidR="00D224B5" w:rsidRPr="00DF093B" w:rsidRDefault="00D224B5" w:rsidP="000734AD">
            <w:pPr>
              <w:rPr>
                <w:rFonts w:ascii="Arial" w:hAnsi="Arial" w:cs="Arial"/>
                <w:bCs/>
                <w:sz w:val="18"/>
                <w:szCs w:val="18"/>
              </w:rPr>
            </w:pPr>
            <w:r w:rsidRPr="00DF093B">
              <w:rPr>
                <w:rFonts w:ascii="Arial" w:hAnsi="Arial" w:cs="Arial"/>
                <w:bCs/>
                <w:sz w:val="18"/>
                <w:szCs w:val="18"/>
              </w:rPr>
              <w:t xml:space="preserve">U/S </w:t>
            </w:r>
          </w:p>
        </w:tc>
        <w:tc>
          <w:tcPr>
            <w:tcW w:w="9307" w:type="dxa"/>
          </w:tcPr>
          <w:p w:rsidR="00D224B5" w:rsidRPr="00DF093B" w:rsidRDefault="00D224B5" w:rsidP="000734AD">
            <w:pPr>
              <w:rPr>
                <w:rFonts w:ascii="Arial" w:hAnsi="Arial" w:cs="Arial"/>
                <w:bCs/>
                <w:sz w:val="18"/>
                <w:szCs w:val="18"/>
              </w:rPr>
            </w:pPr>
            <w:r w:rsidRPr="00DF093B">
              <w:rPr>
                <w:rFonts w:ascii="Arial" w:hAnsi="Arial" w:cs="Arial"/>
                <w:bCs/>
                <w:sz w:val="18"/>
                <w:szCs w:val="18"/>
              </w:rPr>
              <w:t>Upstream</w:t>
            </w:r>
          </w:p>
        </w:tc>
      </w:tr>
      <w:tr w:rsidR="00D224B5" w:rsidRPr="002357F3" w:rsidTr="00DF093B">
        <w:tc>
          <w:tcPr>
            <w:tcW w:w="1368" w:type="dxa"/>
          </w:tcPr>
          <w:p w:rsidR="00D224B5" w:rsidRPr="00DF093B" w:rsidRDefault="00D224B5" w:rsidP="000734AD">
            <w:pPr>
              <w:rPr>
                <w:rFonts w:ascii="Arial" w:hAnsi="Arial" w:cs="Arial"/>
                <w:bCs/>
                <w:sz w:val="18"/>
                <w:szCs w:val="18"/>
              </w:rPr>
            </w:pPr>
            <w:r w:rsidRPr="00DF093B">
              <w:rPr>
                <w:rFonts w:ascii="Arial" w:hAnsi="Arial" w:cs="Arial"/>
                <w:bCs/>
                <w:sz w:val="18"/>
                <w:szCs w:val="18"/>
              </w:rPr>
              <w:t xml:space="preserve">WB </w:t>
            </w:r>
          </w:p>
        </w:tc>
        <w:tc>
          <w:tcPr>
            <w:tcW w:w="9307" w:type="dxa"/>
          </w:tcPr>
          <w:p w:rsidR="00D224B5" w:rsidRPr="00DF093B" w:rsidRDefault="00D224B5" w:rsidP="000734AD">
            <w:pPr>
              <w:rPr>
                <w:rFonts w:ascii="Arial" w:hAnsi="Arial" w:cs="Arial"/>
                <w:bCs/>
                <w:sz w:val="18"/>
                <w:szCs w:val="18"/>
              </w:rPr>
            </w:pPr>
            <w:r w:rsidRPr="00DF093B">
              <w:rPr>
                <w:rFonts w:ascii="Arial" w:hAnsi="Arial" w:cs="Arial"/>
                <w:bCs/>
                <w:sz w:val="18"/>
                <w:szCs w:val="18"/>
              </w:rPr>
              <w:t>Waterbody</w:t>
            </w:r>
          </w:p>
        </w:tc>
      </w:tr>
      <w:tr w:rsidR="00D224B5" w:rsidRPr="002357F3" w:rsidTr="00DF093B">
        <w:tc>
          <w:tcPr>
            <w:tcW w:w="1368" w:type="dxa"/>
          </w:tcPr>
          <w:p w:rsidR="00D224B5" w:rsidRPr="00DF093B" w:rsidRDefault="00D224B5" w:rsidP="000734AD">
            <w:pPr>
              <w:rPr>
                <w:rFonts w:ascii="Arial" w:hAnsi="Arial" w:cs="Arial"/>
                <w:sz w:val="18"/>
                <w:szCs w:val="18"/>
              </w:rPr>
            </w:pPr>
            <w:r w:rsidRPr="00DF093B">
              <w:rPr>
                <w:rFonts w:ascii="Arial" w:hAnsi="Arial" w:cs="Arial"/>
                <w:sz w:val="18"/>
                <w:szCs w:val="18"/>
              </w:rPr>
              <w:t>WQIP</w:t>
            </w:r>
          </w:p>
        </w:tc>
        <w:tc>
          <w:tcPr>
            <w:tcW w:w="9307" w:type="dxa"/>
          </w:tcPr>
          <w:p w:rsidR="00D224B5" w:rsidRPr="00DF093B" w:rsidRDefault="00D224B5" w:rsidP="000734AD">
            <w:pPr>
              <w:rPr>
                <w:rFonts w:ascii="Arial" w:hAnsi="Arial" w:cs="Arial"/>
                <w:sz w:val="18"/>
                <w:szCs w:val="18"/>
              </w:rPr>
            </w:pPr>
            <w:r w:rsidRPr="00DF093B">
              <w:rPr>
                <w:rFonts w:ascii="Arial" w:hAnsi="Arial" w:cs="Arial"/>
                <w:sz w:val="18"/>
                <w:szCs w:val="18"/>
              </w:rPr>
              <w:t>Water Quality Improvement Plan</w:t>
            </w:r>
          </w:p>
        </w:tc>
      </w:tr>
      <w:tr w:rsidR="00D224B5" w:rsidRPr="002357F3" w:rsidTr="00DF093B">
        <w:tc>
          <w:tcPr>
            <w:tcW w:w="1368" w:type="dxa"/>
          </w:tcPr>
          <w:p w:rsidR="00D224B5" w:rsidRPr="00DF093B" w:rsidRDefault="00D224B5" w:rsidP="000734AD">
            <w:pPr>
              <w:rPr>
                <w:rFonts w:ascii="Arial" w:hAnsi="Arial" w:cs="Arial"/>
                <w:bCs/>
                <w:sz w:val="18"/>
                <w:szCs w:val="18"/>
              </w:rPr>
            </w:pPr>
            <w:r w:rsidRPr="00DF093B">
              <w:rPr>
                <w:rFonts w:ascii="Arial" w:hAnsi="Arial" w:cs="Arial"/>
                <w:bCs/>
                <w:sz w:val="18"/>
                <w:szCs w:val="18"/>
              </w:rPr>
              <w:t xml:space="preserve">WWTW </w:t>
            </w:r>
          </w:p>
        </w:tc>
        <w:tc>
          <w:tcPr>
            <w:tcW w:w="9307" w:type="dxa"/>
          </w:tcPr>
          <w:p w:rsidR="00D224B5" w:rsidRPr="00DF093B" w:rsidRDefault="00D224B5" w:rsidP="000734AD">
            <w:pPr>
              <w:rPr>
                <w:rFonts w:ascii="Arial" w:hAnsi="Arial" w:cs="Arial"/>
                <w:bCs/>
                <w:sz w:val="18"/>
                <w:szCs w:val="18"/>
              </w:rPr>
            </w:pPr>
            <w:r w:rsidRPr="00DF093B">
              <w:rPr>
                <w:rFonts w:ascii="Arial" w:hAnsi="Arial" w:cs="Arial"/>
                <w:bCs/>
                <w:sz w:val="18"/>
                <w:szCs w:val="18"/>
              </w:rPr>
              <w:t>Waste water treatment works</w:t>
            </w:r>
          </w:p>
        </w:tc>
      </w:tr>
    </w:tbl>
    <w:p w:rsidR="00D224B5" w:rsidRPr="00537561" w:rsidRDefault="00D224B5" w:rsidP="009A42C0"/>
    <w:sectPr w:rsidR="00D224B5" w:rsidRPr="00537561" w:rsidSect="008F7875">
      <w:type w:val="continuous"/>
      <w:pgSz w:w="11899" w:h="16838"/>
      <w:pgMar w:top="719" w:right="720" w:bottom="1276" w:left="720" w:header="900" w:footer="702" w:gutter="0"/>
      <w:cols w:space="51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0C3" w:rsidRDefault="006130C3">
      <w:r>
        <w:separator/>
      </w:r>
    </w:p>
  </w:endnote>
  <w:endnote w:type="continuationSeparator" w:id="0">
    <w:p w:rsidR="006130C3" w:rsidRDefault="006130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4B5" w:rsidRPr="00CD6462" w:rsidRDefault="00D224B5" w:rsidP="000734AD">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9pt;margin-top:-28.05pt;width:570pt;height:58.8pt;z-index:-251657728">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4B5" w:rsidRPr="008F7875" w:rsidRDefault="00D224B5" w:rsidP="00C66057">
    <w:pPr>
      <w:jc w:val="center"/>
      <w:rPr>
        <w:rFonts w:ascii="Arial" w:hAnsi="Arial" w:cs="Arial"/>
        <w:sz w:val="20"/>
        <w:szCs w:val="20"/>
      </w:rP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pt;margin-top:-30.35pt;width:570pt;height:58.8pt;z-index:-251658752">
          <v:imagedata r:id="rId1" o:title=""/>
        </v:shape>
      </w:pict>
    </w:r>
    <w:r w:rsidRPr="008F7875">
      <w:rPr>
        <w:rFonts w:ascii="Arial" w:hAnsi="Arial" w:cs="Arial"/>
        <w:sz w:val="20"/>
        <w:szCs w:val="20"/>
      </w:rPr>
      <w:t xml:space="preserve"> Last saved by </w:t>
    </w:r>
    <w:r w:rsidR="001C4DEF">
      <w:rPr>
        <w:rFonts w:ascii="Arial" w:hAnsi="Arial" w:cs="Arial"/>
        <w:sz w:val="20"/>
        <w:szCs w:val="20"/>
      </w:rPr>
      <w:t>CNELSON03</w:t>
    </w:r>
    <w:r w:rsidRPr="008F7875">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w:instrText>
    </w:r>
    <w:r w:rsidRPr="008F7875">
      <w:rPr>
        <w:rFonts w:ascii="Arial" w:hAnsi="Arial" w:cs="Arial"/>
        <w:sz w:val="20"/>
        <w:szCs w:val="20"/>
      </w:rPr>
      <w:instrText xml:space="preserve"> DATE \@ "dd/MM/yyyy" </w:instrText>
    </w:r>
    <w:r>
      <w:rPr>
        <w:rFonts w:ascii="Arial" w:hAnsi="Arial" w:cs="Arial"/>
        <w:sz w:val="20"/>
        <w:szCs w:val="20"/>
      </w:rPr>
      <w:fldChar w:fldCharType="separate"/>
    </w:r>
    <w:r w:rsidR="00C63503">
      <w:rPr>
        <w:rFonts w:ascii="Arial" w:hAnsi="Arial" w:cs="Arial"/>
        <w:noProof/>
        <w:sz w:val="20"/>
        <w:szCs w:val="20"/>
      </w:rPr>
      <w:t>16/07/2012</w:t>
    </w:r>
    <w:r>
      <w:rP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0C3" w:rsidRDefault="006130C3">
      <w:r>
        <w:separator/>
      </w:r>
    </w:p>
  </w:footnote>
  <w:footnote w:type="continuationSeparator" w:id="0">
    <w:p w:rsidR="006130C3" w:rsidRDefault="006130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4B5" w:rsidRPr="00CD6462" w:rsidRDefault="00D224B5" w:rsidP="000734AD">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14.95pt;width:570pt;height:109.3pt;z-index:-251659776">
          <v:imagedata r:id="rId1" o:title=""/>
        </v:shape>
      </w:pict>
    </w:r>
  </w:p>
  <w:p w:rsidR="00D224B5" w:rsidRDefault="00D224B5" w:rsidP="000734A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646EC"/>
    <w:multiLevelType w:val="hybridMultilevel"/>
    <w:tmpl w:val="31B2C7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6F42443"/>
    <w:multiLevelType w:val="hybridMultilevel"/>
    <w:tmpl w:val="B68CBD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6BA744A9"/>
    <w:multiLevelType w:val="hybridMultilevel"/>
    <w:tmpl w:val="B58C3294"/>
    <w:lvl w:ilvl="0" w:tplc="08090001">
      <w:start w:val="1"/>
      <w:numFmt w:val="bullet"/>
      <w:lvlText w:val=""/>
      <w:lvlJc w:val="left"/>
      <w:pPr>
        <w:tabs>
          <w:tab w:val="num" w:pos="839"/>
        </w:tabs>
        <w:ind w:left="839" w:hanging="360"/>
      </w:pPr>
      <w:rPr>
        <w:rFonts w:ascii="Symbol" w:hAnsi="Symbol" w:hint="default"/>
      </w:rPr>
    </w:lvl>
    <w:lvl w:ilvl="1" w:tplc="08090003" w:tentative="1">
      <w:start w:val="1"/>
      <w:numFmt w:val="bullet"/>
      <w:lvlText w:val="o"/>
      <w:lvlJc w:val="left"/>
      <w:pPr>
        <w:tabs>
          <w:tab w:val="num" w:pos="1559"/>
        </w:tabs>
        <w:ind w:left="1559" w:hanging="360"/>
      </w:pPr>
      <w:rPr>
        <w:rFonts w:ascii="Courier New" w:hAnsi="Courier New" w:hint="default"/>
      </w:rPr>
    </w:lvl>
    <w:lvl w:ilvl="2" w:tplc="08090005" w:tentative="1">
      <w:start w:val="1"/>
      <w:numFmt w:val="bullet"/>
      <w:lvlText w:val=""/>
      <w:lvlJc w:val="left"/>
      <w:pPr>
        <w:tabs>
          <w:tab w:val="num" w:pos="2279"/>
        </w:tabs>
        <w:ind w:left="2279" w:hanging="360"/>
      </w:pPr>
      <w:rPr>
        <w:rFonts w:ascii="Wingdings" w:hAnsi="Wingdings" w:hint="default"/>
      </w:rPr>
    </w:lvl>
    <w:lvl w:ilvl="3" w:tplc="08090001" w:tentative="1">
      <w:start w:val="1"/>
      <w:numFmt w:val="bullet"/>
      <w:lvlText w:val=""/>
      <w:lvlJc w:val="left"/>
      <w:pPr>
        <w:tabs>
          <w:tab w:val="num" w:pos="2999"/>
        </w:tabs>
        <w:ind w:left="2999" w:hanging="360"/>
      </w:pPr>
      <w:rPr>
        <w:rFonts w:ascii="Symbol" w:hAnsi="Symbol" w:hint="default"/>
      </w:rPr>
    </w:lvl>
    <w:lvl w:ilvl="4" w:tplc="08090003" w:tentative="1">
      <w:start w:val="1"/>
      <w:numFmt w:val="bullet"/>
      <w:lvlText w:val="o"/>
      <w:lvlJc w:val="left"/>
      <w:pPr>
        <w:tabs>
          <w:tab w:val="num" w:pos="3719"/>
        </w:tabs>
        <w:ind w:left="3719" w:hanging="360"/>
      </w:pPr>
      <w:rPr>
        <w:rFonts w:ascii="Courier New" w:hAnsi="Courier New" w:hint="default"/>
      </w:rPr>
    </w:lvl>
    <w:lvl w:ilvl="5" w:tplc="08090005" w:tentative="1">
      <w:start w:val="1"/>
      <w:numFmt w:val="bullet"/>
      <w:lvlText w:val=""/>
      <w:lvlJc w:val="left"/>
      <w:pPr>
        <w:tabs>
          <w:tab w:val="num" w:pos="4439"/>
        </w:tabs>
        <w:ind w:left="4439" w:hanging="360"/>
      </w:pPr>
      <w:rPr>
        <w:rFonts w:ascii="Wingdings" w:hAnsi="Wingdings" w:hint="default"/>
      </w:rPr>
    </w:lvl>
    <w:lvl w:ilvl="6" w:tplc="08090001" w:tentative="1">
      <w:start w:val="1"/>
      <w:numFmt w:val="bullet"/>
      <w:lvlText w:val=""/>
      <w:lvlJc w:val="left"/>
      <w:pPr>
        <w:tabs>
          <w:tab w:val="num" w:pos="5159"/>
        </w:tabs>
        <w:ind w:left="5159" w:hanging="360"/>
      </w:pPr>
      <w:rPr>
        <w:rFonts w:ascii="Symbol" w:hAnsi="Symbol" w:hint="default"/>
      </w:rPr>
    </w:lvl>
    <w:lvl w:ilvl="7" w:tplc="08090003" w:tentative="1">
      <w:start w:val="1"/>
      <w:numFmt w:val="bullet"/>
      <w:lvlText w:val="o"/>
      <w:lvlJc w:val="left"/>
      <w:pPr>
        <w:tabs>
          <w:tab w:val="num" w:pos="5879"/>
        </w:tabs>
        <w:ind w:left="5879" w:hanging="360"/>
      </w:pPr>
      <w:rPr>
        <w:rFonts w:ascii="Courier New" w:hAnsi="Courier New" w:hint="default"/>
      </w:rPr>
    </w:lvl>
    <w:lvl w:ilvl="8" w:tplc="08090005" w:tentative="1">
      <w:start w:val="1"/>
      <w:numFmt w:val="bullet"/>
      <w:lvlText w:val=""/>
      <w:lvlJc w:val="left"/>
      <w:pPr>
        <w:tabs>
          <w:tab w:val="num" w:pos="6599"/>
        </w:tabs>
        <w:ind w:left="6599"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35DEB"/>
    <w:rsid w:val="00003ADC"/>
    <w:rsid w:val="00012F75"/>
    <w:rsid w:val="00022362"/>
    <w:rsid w:val="0002424B"/>
    <w:rsid w:val="00036305"/>
    <w:rsid w:val="00063479"/>
    <w:rsid w:val="00063946"/>
    <w:rsid w:val="00067478"/>
    <w:rsid w:val="000734AD"/>
    <w:rsid w:val="00073A41"/>
    <w:rsid w:val="00087E0B"/>
    <w:rsid w:val="00095C10"/>
    <w:rsid w:val="000B322A"/>
    <w:rsid w:val="000D4329"/>
    <w:rsid w:val="000E248D"/>
    <w:rsid w:val="000E7338"/>
    <w:rsid w:val="000F174A"/>
    <w:rsid w:val="00105A99"/>
    <w:rsid w:val="001248BA"/>
    <w:rsid w:val="00124D52"/>
    <w:rsid w:val="0014130C"/>
    <w:rsid w:val="00151FCA"/>
    <w:rsid w:val="001731AD"/>
    <w:rsid w:val="0018410A"/>
    <w:rsid w:val="00184A11"/>
    <w:rsid w:val="00192F43"/>
    <w:rsid w:val="001A0763"/>
    <w:rsid w:val="001B2D29"/>
    <w:rsid w:val="001C120B"/>
    <w:rsid w:val="001C1484"/>
    <w:rsid w:val="001C4DEF"/>
    <w:rsid w:val="001E7385"/>
    <w:rsid w:val="001E741D"/>
    <w:rsid w:val="00204F10"/>
    <w:rsid w:val="002100E1"/>
    <w:rsid w:val="00210CB6"/>
    <w:rsid w:val="00216BC3"/>
    <w:rsid w:val="00217877"/>
    <w:rsid w:val="002179B7"/>
    <w:rsid w:val="002327A2"/>
    <w:rsid w:val="002357F3"/>
    <w:rsid w:val="00244EAB"/>
    <w:rsid w:val="00280B75"/>
    <w:rsid w:val="002818E4"/>
    <w:rsid w:val="002838B0"/>
    <w:rsid w:val="00287164"/>
    <w:rsid w:val="00287CF8"/>
    <w:rsid w:val="002A7311"/>
    <w:rsid w:val="002B4F74"/>
    <w:rsid w:val="002B7ADA"/>
    <w:rsid w:val="002E1770"/>
    <w:rsid w:val="002F4D29"/>
    <w:rsid w:val="00303DC5"/>
    <w:rsid w:val="0035370E"/>
    <w:rsid w:val="00357793"/>
    <w:rsid w:val="00362BA3"/>
    <w:rsid w:val="0036660B"/>
    <w:rsid w:val="00383F67"/>
    <w:rsid w:val="003B1840"/>
    <w:rsid w:val="003C3992"/>
    <w:rsid w:val="003E049D"/>
    <w:rsid w:val="003E1BA1"/>
    <w:rsid w:val="003F32F2"/>
    <w:rsid w:val="003F477F"/>
    <w:rsid w:val="00450F99"/>
    <w:rsid w:val="004510B1"/>
    <w:rsid w:val="004568D1"/>
    <w:rsid w:val="00484439"/>
    <w:rsid w:val="004855A8"/>
    <w:rsid w:val="00487974"/>
    <w:rsid w:val="004C4F77"/>
    <w:rsid w:val="004D1083"/>
    <w:rsid w:val="0050359B"/>
    <w:rsid w:val="00510560"/>
    <w:rsid w:val="00523FB3"/>
    <w:rsid w:val="005240BC"/>
    <w:rsid w:val="0052415C"/>
    <w:rsid w:val="00530B8D"/>
    <w:rsid w:val="00537561"/>
    <w:rsid w:val="00542248"/>
    <w:rsid w:val="0055379C"/>
    <w:rsid w:val="00561285"/>
    <w:rsid w:val="0056420D"/>
    <w:rsid w:val="00595B11"/>
    <w:rsid w:val="005B28C9"/>
    <w:rsid w:val="005E03F6"/>
    <w:rsid w:val="005E29F5"/>
    <w:rsid w:val="005E5F30"/>
    <w:rsid w:val="00602F68"/>
    <w:rsid w:val="00604BA7"/>
    <w:rsid w:val="006130C3"/>
    <w:rsid w:val="00632AB0"/>
    <w:rsid w:val="00636D2C"/>
    <w:rsid w:val="0064330D"/>
    <w:rsid w:val="006450F7"/>
    <w:rsid w:val="00646620"/>
    <w:rsid w:val="0065312D"/>
    <w:rsid w:val="00681CC5"/>
    <w:rsid w:val="00685444"/>
    <w:rsid w:val="006A2EB7"/>
    <w:rsid w:val="006B3604"/>
    <w:rsid w:val="006B4B7A"/>
    <w:rsid w:val="006D10E8"/>
    <w:rsid w:val="006D1141"/>
    <w:rsid w:val="006E2204"/>
    <w:rsid w:val="0071470D"/>
    <w:rsid w:val="007432FB"/>
    <w:rsid w:val="00763475"/>
    <w:rsid w:val="007743B1"/>
    <w:rsid w:val="007758BE"/>
    <w:rsid w:val="00780BF8"/>
    <w:rsid w:val="00780C7B"/>
    <w:rsid w:val="00792E4D"/>
    <w:rsid w:val="007E4083"/>
    <w:rsid w:val="008234DC"/>
    <w:rsid w:val="0085459D"/>
    <w:rsid w:val="00855224"/>
    <w:rsid w:val="00881A2B"/>
    <w:rsid w:val="00883D1A"/>
    <w:rsid w:val="00886B6D"/>
    <w:rsid w:val="00891EFF"/>
    <w:rsid w:val="008A1D8C"/>
    <w:rsid w:val="008A6278"/>
    <w:rsid w:val="008B0FD4"/>
    <w:rsid w:val="008D1158"/>
    <w:rsid w:val="008D6A4E"/>
    <w:rsid w:val="008D7860"/>
    <w:rsid w:val="008F7875"/>
    <w:rsid w:val="0091361B"/>
    <w:rsid w:val="009323BD"/>
    <w:rsid w:val="00942E86"/>
    <w:rsid w:val="009454DB"/>
    <w:rsid w:val="00952700"/>
    <w:rsid w:val="00985469"/>
    <w:rsid w:val="009A42C0"/>
    <w:rsid w:val="009C2E14"/>
    <w:rsid w:val="009F7435"/>
    <w:rsid w:val="00A35440"/>
    <w:rsid w:val="00A4007A"/>
    <w:rsid w:val="00A43084"/>
    <w:rsid w:val="00A72412"/>
    <w:rsid w:val="00A73666"/>
    <w:rsid w:val="00AB2C71"/>
    <w:rsid w:val="00AB7407"/>
    <w:rsid w:val="00AD4F27"/>
    <w:rsid w:val="00AE11D1"/>
    <w:rsid w:val="00B10E9E"/>
    <w:rsid w:val="00B43F20"/>
    <w:rsid w:val="00B47682"/>
    <w:rsid w:val="00B4797C"/>
    <w:rsid w:val="00B51B52"/>
    <w:rsid w:val="00B54F6D"/>
    <w:rsid w:val="00B735FA"/>
    <w:rsid w:val="00BA0D12"/>
    <w:rsid w:val="00BB28CC"/>
    <w:rsid w:val="00BB2E9F"/>
    <w:rsid w:val="00BC0C89"/>
    <w:rsid w:val="00BD22F2"/>
    <w:rsid w:val="00BF11CF"/>
    <w:rsid w:val="00BF7291"/>
    <w:rsid w:val="00C11233"/>
    <w:rsid w:val="00C1713C"/>
    <w:rsid w:val="00C31245"/>
    <w:rsid w:val="00C3124E"/>
    <w:rsid w:val="00C35DEB"/>
    <w:rsid w:val="00C47A9F"/>
    <w:rsid w:val="00C63503"/>
    <w:rsid w:val="00C66057"/>
    <w:rsid w:val="00C81A64"/>
    <w:rsid w:val="00C869D1"/>
    <w:rsid w:val="00CA738A"/>
    <w:rsid w:val="00CB3913"/>
    <w:rsid w:val="00CB408F"/>
    <w:rsid w:val="00CC4418"/>
    <w:rsid w:val="00CD5396"/>
    <w:rsid w:val="00CD6462"/>
    <w:rsid w:val="00CE0010"/>
    <w:rsid w:val="00D152D2"/>
    <w:rsid w:val="00D224B5"/>
    <w:rsid w:val="00D27037"/>
    <w:rsid w:val="00D3519E"/>
    <w:rsid w:val="00D43210"/>
    <w:rsid w:val="00D43D4A"/>
    <w:rsid w:val="00D5415E"/>
    <w:rsid w:val="00D56F0E"/>
    <w:rsid w:val="00D61E22"/>
    <w:rsid w:val="00DA0AB6"/>
    <w:rsid w:val="00DA0D1C"/>
    <w:rsid w:val="00DA2A0A"/>
    <w:rsid w:val="00DA2AD2"/>
    <w:rsid w:val="00DC2B96"/>
    <w:rsid w:val="00DC522D"/>
    <w:rsid w:val="00DE1D4C"/>
    <w:rsid w:val="00DF093B"/>
    <w:rsid w:val="00DF5A7C"/>
    <w:rsid w:val="00E00BE0"/>
    <w:rsid w:val="00E44FD5"/>
    <w:rsid w:val="00E4671B"/>
    <w:rsid w:val="00E54A19"/>
    <w:rsid w:val="00E54E3C"/>
    <w:rsid w:val="00E747DC"/>
    <w:rsid w:val="00E74E21"/>
    <w:rsid w:val="00E800D7"/>
    <w:rsid w:val="00E81060"/>
    <w:rsid w:val="00E83FFD"/>
    <w:rsid w:val="00E870CB"/>
    <w:rsid w:val="00E91A28"/>
    <w:rsid w:val="00E927BA"/>
    <w:rsid w:val="00EB20BC"/>
    <w:rsid w:val="00EC387D"/>
    <w:rsid w:val="00F00E1E"/>
    <w:rsid w:val="00F06E3D"/>
    <w:rsid w:val="00F320BB"/>
    <w:rsid w:val="00F36B51"/>
    <w:rsid w:val="00F4610A"/>
    <w:rsid w:val="00F70C4E"/>
    <w:rsid w:val="00F72FC6"/>
    <w:rsid w:val="00F84508"/>
    <w:rsid w:val="00F91AB7"/>
    <w:rsid w:val="00FC1949"/>
    <w:rsid w:val="00FD3731"/>
    <w:rsid w:val="00FE0B75"/>
    <w:rsid w:val="00FE4053"/>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Street"/>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1A28"/>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ate">
    <w:name w:val="date"/>
    <w:basedOn w:val="Normal"/>
    <w:link w:val="dateChar"/>
    <w:locked/>
    <w:rsid w:val="00E91A28"/>
    <w:pPr>
      <w:jc w:val="right"/>
    </w:pPr>
    <w:rPr>
      <w:rFonts w:ascii="Arial" w:hAnsi="Arial" w:cs="Arial"/>
      <w:sz w:val="20"/>
      <w:szCs w:val="20"/>
    </w:rPr>
  </w:style>
  <w:style w:type="paragraph" w:customStyle="1" w:styleId="NLTitle">
    <w:name w:val="NL Title"/>
    <w:basedOn w:val="Normal"/>
    <w:link w:val="NLTitleChar"/>
    <w:rsid w:val="00E91A28"/>
    <w:rPr>
      <w:rFonts w:ascii="Arial" w:hAnsi="Arial"/>
      <w:b/>
      <w:noProof/>
      <w:color w:val="5A2704"/>
      <w:sz w:val="84"/>
      <w:lang w:eastAsia="en-GB"/>
    </w:rPr>
  </w:style>
  <w:style w:type="character" w:customStyle="1" w:styleId="dateChar">
    <w:name w:val="date Char"/>
    <w:basedOn w:val="DefaultParagraphFont"/>
    <w:link w:val="date"/>
    <w:locked/>
    <w:rsid w:val="00E91A28"/>
    <w:rPr>
      <w:rFonts w:ascii="Arial" w:hAnsi="Arial" w:cs="Arial"/>
      <w:lang w:val="en-GB" w:eastAsia="en-US" w:bidi="ar-SA"/>
    </w:rPr>
  </w:style>
  <w:style w:type="character" w:customStyle="1" w:styleId="NLTitleChar">
    <w:name w:val="NL Title Char"/>
    <w:basedOn w:val="DefaultParagraphFont"/>
    <w:link w:val="NLTitle"/>
    <w:locked/>
    <w:rsid w:val="00E91A28"/>
    <w:rPr>
      <w:rFonts w:ascii="Arial" w:hAnsi="Arial" w:cs="Times New Roman"/>
      <w:b/>
      <w:noProof/>
      <w:color w:val="5A2704"/>
      <w:sz w:val="24"/>
      <w:szCs w:val="24"/>
      <w:lang w:val="en-GB" w:eastAsia="en-GB" w:bidi="ar-SA"/>
    </w:rPr>
  </w:style>
  <w:style w:type="paragraph" w:customStyle="1" w:styleId="NLsubheading">
    <w:name w:val="NL sub heading"/>
    <w:basedOn w:val="Normal"/>
    <w:link w:val="NLsubheadingChar"/>
    <w:rsid w:val="00E91A28"/>
    <w:rPr>
      <w:rFonts w:ascii="Arial" w:hAnsi="Arial"/>
      <w:b/>
      <w:color w:val="D95F15"/>
    </w:rPr>
  </w:style>
  <w:style w:type="paragraph" w:customStyle="1" w:styleId="NLbody">
    <w:name w:val="NL body"/>
    <w:basedOn w:val="Normal"/>
    <w:link w:val="NLbodyChar"/>
    <w:rsid w:val="00E91A28"/>
    <w:pPr>
      <w:spacing w:after="240" w:line="240" w:lineRule="atLeast"/>
    </w:pPr>
    <w:rPr>
      <w:rFonts w:ascii="Arial" w:hAnsi="Arial"/>
      <w:sz w:val="20"/>
    </w:rPr>
  </w:style>
  <w:style w:type="character" w:customStyle="1" w:styleId="NLsubheadingChar">
    <w:name w:val="NL sub heading Char"/>
    <w:basedOn w:val="DefaultParagraphFont"/>
    <w:link w:val="NLsubheading"/>
    <w:locked/>
    <w:rsid w:val="00E91A28"/>
    <w:rPr>
      <w:rFonts w:ascii="Arial" w:hAnsi="Arial" w:cs="Times New Roman"/>
      <w:b/>
      <w:color w:val="D95F15"/>
      <w:sz w:val="24"/>
      <w:szCs w:val="24"/>
      <w:lang w:val="en-GB" w:eastAsia="en-US" w:bidi="ar-SA"/>
    </w:rPr>
  </w:style>
  <w:style w:type="paragraph" w:customStyle="1" w:styleId="NLquote">
    <w:name w:val="NL quote"/>
    <w:basedOn w:val="BodyText"/>
    <w:rsid w:val="00E91A28"/>
    <w:pPr>
      <w:spacing w:after="0"/>
    </w:pPr>
    <w:rPr>
      <w:rFonts w:ascii="Arial" w:hAnsi="Arial"/>
      <w:color w:val="D95F15"/>
      <w:sz w:val="32"/>
    </w:rPr>
  </w:style>
  <w:style w:type="character" w:customStyle="1" w:styleId="NLbodyChar">
    <w:name w:val="NL body Char"/>
    <w:basedOn w:val="DefaultParagraphFont"/>
    <w:link w:val="NLbody"/>
    <w:locked/>
    <w:rsid w:val="00E91A28"/>
    <w:rPr>
      <w:rFonts w:ascii="Arial" w:hAnsi="Arial" w:cs="Times New Roman"/>
      <w:sz w:val="24"/>
      <w:szCs w:val="24"/>
      <w:lang w:val="en-GB" w:eastAsia="en-US" w:bidi="ar-SA"/>
    </w:rPr>
  </w:style>
  <w:style w:type="paragraph" w:customStyle="1" w:styleId="Newsletter">
    <w:name w:val="Newsletter"/>
    <w:basedOn w:val="Normal"/>
    <w:link w:val="NewsletterChar"/>
    <w:rsid w:val="00E91A28"/>
    <w:rPr>
      <w:rFonts w:ascii="Arial" w:hAnsi="Arial"/>
      <w:b/>
      <w:color w:val="5A2704"/>
      <w:sz w:val="28"/>
    </w:rPr>
  </w:style>
  <w:style w:type="character" w:customStyle="1" w:styleId="NewsletterChar">
    <w:name w:val="Newsletter Char"/>
    <w:basedOn w:val="DefaultParagraphFont"/>
    <w:link w:val="Newsletter"/>
    <w:locked/>
    <w:rsid w:val="00E91A28"/>
    <w:rPr>
      <w:rFonts w:ascii="Arial" w:hAnsi="Arial" w:cs="Times New Roman"/>
      <w:b/>
      <w:color w:val="5A2704"/>
      <w:sz w:val="24"/>
      <w:szCs w:val="24"/>
      <w:lang w:val="en-GB" w:eastAsia="en-US" w:bidi="ar-SA"/>
    </w:rPr>
  </w:style>
  <w:style w:type="paragraph" w:styleId="BodyText">
    <w:name w:val="Body Text"/>
    <w:basedOn w:val="Normal"/>
    <w:link w:val="BodyTextChar"/>
    <w:rsid w:val="00E91A28"/>
    <w:pPr>
      <w:spacing w:after="120"/>
    </w:pPr>
  </w:style>
  <w:style w:type="character" w:customStyle="1" w:styleId="BodyTextChar">
    <w:name w:val="Body Text Char"/>
    <w:basedOn w:val="DefaultParagraphFont"/>
    <w:link w:val="BodyText"/>
    <w:semiHidden/>
    <w:locked/>
    <w:rsid w:val="0055379C"/>
    <w:rPr>
      <w:rFonts w:cs="Times New Roman"/>
      <w:sz w:val="24"/>
      <w:szCs w:val="24"/>
      <w:lang w:eastAsia="en-US"/>
    </w:rPr>
  </w:style>
  <w:style w:type="paragraph" w:styleId="Header">
    <w:name w:val="header"/>
    <w:basedOn w:val="Normal"/>
    <w:link w:val="HeaderChar"/>
    <w:rsid w:val="00E91A28"/>
    <w:pPr>
      <w:tabs>
        <w:tab w:val="center" w:pos="4153"/>
        <w:tab w:val="right" w:pos="8306"/>
      </w:tabs>
    </w:pPr>
  </w:style>
  <w:style w:type="character" w:customStyle="1" w:styleId="HeaderChar">
    <w:name w:val="Header Char"/>
    <w:basedOn w:val="DefaultParagraphFont"/>
    <w:link w:val="Header"/>
    <w:semiHidden/>
    <w:locked/>
    <w:rsid w:val="0055379C"/>
    <w:rPr>
      <w:rFonts w:cs="Times New Roman"/>
      <w:sz w:val="24"/>
      <w:szCs w:val="24"/>
      <w:lang w:eastAsia="en-US"/>
    </w:rPr>
  </w:style>
  <w:style w:type="paragraph" w:styleId="Footer">
    <w:name w:val="footer"/>
    <w:basedOn w:val="Normal"/>
    <w:link w:val="FooterChar"/>
    <w:rsid w:val="00E91A28"/>
    <w:pPr>
      <w:tabs>
        <w:tab w:val="center" w:pos="4153"/>
        <w:tab w:val="right" w:pos="8306"/>
      </w:tabs>
    </w:pPr>
  </w:style>
  <w:style w:type="character" w:customStyle="1" w:styleId="FooterChar">
    <w:name w:val="Footer Char"/>
    <w:basedOn w:val="DefaultParagraphFont"/>
    <w:link w:val="Footer"/>
    <w:semiHidden/>
    <w:locked/>
    <w:rsid w:val="0055379C"/>
    <w:rPr>
      <w:rFonts w:cs="Times New Roman"/>
      <w:sz w:val="24"/>
      <w:szCs w:val="24"/>
      <w:lang w:eastAsia="en-US"/>
    </w:rPr>
  </w:style>
  <w:style w:type="table" w:styleId="TableGrid">
    <w:name w:val="Table Grid"/>
    <w:basedOn w:val="TableNormal"/>
    <w:rsid w:val="00E91A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locked/>
    <w:rsid w:val="00792E4D"/>
    <w:rPr>
      <w:rFonts w:cs="Times New Roman"/>
      <w:i/>
      <w:iCs/>
    </w:rPr>
  </w:style>
  <w:style w:type="character" w:styleId="Hyperlink">
    <w:name w:val="Hyperlink"/>
    <w:basedOn w:val="DefaultParagraphFont"/>
    <w:rsid w:val="000B322A"/>
    <w:rPr>
      <w:rFonts w:cs="Times New Roman"/>
      <w:color w:val="0000FF"/>
      <w:u w:val="single"/>
    </w:rPr>
  </w:style>
  <w:style w:type="paragraph" w:styleId="BalloonText">
    <w:name w:val="Balloon Text"/>
    <w:basedOn w:val="Normal"/>
    <w:link w:val="BalloonTextChar"/>
    <w:rsid w:val="00C63503"/>
    <w:rPr>
      <w:rFonts w:ascii="Tahoma" w:hAnsi="Tahoma" w:cs="Tahoma"/>
      <w:sz w:val="16"/>
      <w:szCs w:val="16"/>
    </w:rPr>
  </w:style>
  <w:style w:type="character" w:customStyle="1" w:styleId="BalloonTextChar">
    <w:name w:val="Balloon Text Char"/>
    <w:basedOn w:val="DefaultParagraphFont"/>
    <w:link w:val="BalloonText"/>
    <w:rsid w:val="00C63503"/>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fdconsultation.environment-agency.gov.uk/wfdcms/en/southeast/Intro.aspx" TargetMode="Externa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1662</Words>
  <Characters>9436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11076</CharactersWithSpaces>
  <SharedDoc>false</SharedDoc>
  <HLinks>
    <vt:vector size="6" baseType="variant">
      <vt:variant>
        <vt:i4>7602292</vt:i4>
      </vt:variant>
      <vt:variant>
        <vt:i4>0</vt:i4>
      </vt:variant>
      <vt:variant>
        <vt:i4>0</vt:i4>
      </vt:variant>
      <vt:variant>
        <vt:i4>5</vt:i4>
      </vt:variant>
      <vt:variant>
        <vt:lpwstr>http://wfdconsultation.environment-agency.gov.uk/wfdcms/en/southeast/Intro.aspx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GMILLER02</dc:creator>
  <cp:keywords/>
  <dc:description/>
  <cp:lastModifiedBy>cblack</cp:lastModifiedBy>
  <cp:revision>2</cp:revision>
  <cp:lastPrinted>2012-04-23T10:40:00Z</cp:lastPrinted>
  <dcterms:created xsi:type="dcterms:W3CDTF">2012-07-16T11:19:00Z</dcterms:created>
  <dcterms:modified xsi:type="dcterms:W3CDTF">2012-07-16T11:19:00Z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