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55F9" w14:textId="77777777" w:rsidR="00214317" w:rsidRDefault="007D4EED" w:rsidP="007D4EED">
      <w:pPr>
        <w:pStyle w:val="Title"/>
      </w:pPr>
      <w:bookmarkStart w:id="0" w:name="_GoBack"/>
      <w:bookmarkEnd w:id="0"/>
      <w:r>
        <w:t>LICA policy on Inclusive Learning Support Plans (ILSPs), January 2023</w:t>
      </w:r>
    </w:p>
    <w:p w14:paraId="14B9278C" w14:textId="77777777" w:rsidR="007D4EED" w:rsidRDefault="007D4EED" w:rsidP="007D4EED">
      <w:pPr>
        <w:pStyle w:val="Heading1"/>
      </w:pPr>
      <w:r>
        <w:t>What is an ILSP?</w:t>
      </w:r>
    </w:p>
    <w:p w14:paraId="1E2EE387" w14:textId="77777777" w:rsidR="007D4EED" w:rsidRPr="007D4EED" w:rsidRDefault="007D4EED" w:rsidP="007D4EED">
      <w:pPr>
        <w:rPr>
          <w:sz w:val="24"/>
        </w:rPr>
      </w:pPr>
      <w:r>
        <w:rPr>
          <w:sz w:val="24"/>
        </w:rPr>
        <w:t xml:space="preserve">An </w:t>
      </w:r>
      <w:r w:rsidRPr="007D4EED">
        <w:rPr>
          <w:sz w:val="24"/>
        </w:rPr>
        <w:t xml:space="preserve">Inclusive Learning Support Plan (ILSP) </w:t>
      </w:r>
      <w:r>
        <w:rPr>
          <w:sz w:val="24"/>
        </w:rPr>
        <w:t xml:space="preserve">is a document that </w:t>
      </w:r>
      <w:r w:rsidRPr="007D4EED">
        <w:rPr>
          <w:sz w:val="24"/>
        </w:rPr>
        <w:t>provide</w:t>
      </w:r>
      <w:r>
        <w:rPr>
          <w:sz w:val="24"/>
        </w:rPr>
        <w:t>s</w:t>
      </w:r>
      <w:r w:rsidRPr="007D4EED">
        <w:rPr>
          <w:sz w:val="24"/>
        </w:rPr>
        <w:t xml:space="preserve"> a summary of </w:t>
      </w:r>
      <w:r>
        <w:rPr>
          <w:sz w:val="24"/>
        </w:rPr>
        <w:t xml:space="preserve">a student’s </w:t>
      </w:r>
      <w:r w:rsidRPr="007D4EED">
        <w:rPr>
          <w:sz w:val="24"/>
        </w:rPr>
        <w:t xml:space="preserve">individual circumstances </w:t>
      </w:r>
      <w:r>
        <w:rPr>
          <w:sz w:val="24"/>
        </w:rPr>
        <w:t xml:space="preserve">relating to learning difficulties, disabilities and/or health conditions, </w:t>
      </w:r>
      <w:r w:rsidRPr="007D4EED">
        <w:rPr>
          <w:sz w:val="24"/>
        </w:rPr>
        <w:t xml:space="preserve">and the reasonable adjustments </w:t>
      </w:r>
      <w:r>
        <w:rPr>
          <w:sz w:val="24"/>
        </w:rPr>
        <w:t>needed</w:t>
      </w:r>
      <w:r w:rsidRPr="007D4EED">
        <w:rPr>
          <w:sz w:val="24"/>
        </w:rPr>
        <w:t xml:space="preserve"> </w:t>
      </w:r>
      <w:r>
        <w:rPr>
          <w:sz w:val="24"/>
        </w:rPr>
        <w:t>to carry out thei</w:t>
      </w:r>
      <w:r w:rsidRPr="007D4EED">
        <w:rPr>
          <w:sz w:val="24"/>
        </w:rPr>
        <w:t xml:space="preserve">r studies. It is a definitive record of </w:t>
      </w:r>
      <w:r>
        <w:rPr>
          <w:sz w:val="24"/>
        </w:rPr>
        <w:t>their</w:t>
      </w:r>
      <w:r w:rsidRPr="007D4EED">
        <w:rPr>
          <w:sz w:val="24"/>
        </w:rPr>
        <w:t xml:space="preserve"> support </w:t>
      </w:r>
      <w:r>
        <w:rPr>
          <w:sz w:val="24"/>
        </w:rPr>
        <w:t xml:space="preserve">while students </w:t>
      </w:r>
      <w:r w:rsidRPr="007D4EED">
        <w:rPr>
          <w:sz w:val="24"/>
        </w:rPr>
        <w:t>at Lancaster</w:t>
      </w:r>
      <w:r>
        <w:rPr>
          <w:sz w:val="24"/>
        </w:rPr>
        <w:t xml:space="preserve"> University</w:t>
      </w:r>
      <w:r w:rsidRPr="007D4EED">
        <w:rPr>
          <w:sz w:val="24"/>
        </w:rPr>
        <w:t>.</w:t>
      </w:r>
    </w:p>
    <w:p w14:paraId="07DB7854" w14:textId="77777777" w:rsidR="007D4EED" w:rsidRDefault="007D4EED" w:rsidP="007D4EED">
      <w:pPr>
        <w:rPr>
          <w:sz w:val="24"/>
        </w:rPr>
      </w:pPr>
      <w:r w:rsidRPr="007D4EED">
        <w:rPr>
          <w:sz w:val="24"/>
        </w:rPr>
        <w:t>ILSPs strive to ensure students can participate equally in all aspects of teaching and learning.</w:t>
      </w:r>
    </w:p>
    <w:p w14:paraId="09A3F088" w14:textId="77777777" w:rsidR="007D4EED" w:rsidRPr="007D4EED" w:rsidRDefault="007D4EED" w:rsidP="007D4EED">
      <w:pPr>
        <w:rPr>
          <w:sz w:val="24"/>
        </w:rPr>
      </w:pPr>
      <w:r>
        <w:rPr>
          <w:sz w:val="24"/>
        </w:rPr>
        <w:t xml:space="preserve">According to </w:t>
      </w:r>
      <w:r w:rsidRPr="007D4EED">
        <w:rPr>
          <w:sz w:val="24"/>
        </w:rPr>
        <w:t xml:space="preserve">Disability Service </w:t>
      </w:r>
      <w:r>
        <w:rPr>
          <w:sz w:val="24"/>
        </w:rPr>
        <w:t xml:space="preserve">at </w:t>
      </w:r>
      <w:r w:rsidRPr="007D4EED">
        <w:rPr>
          <w:sz w:val="24"/>
        </w:rPr>
        <w:t>Lancaster University</w:t>
      </w:r>
      <w:r>
        <w:rPr>
          <w:sz w:val="24"/>
        </w:rPr>
        <w:t xml:space="preserve">, ILSPs can be used to </w:t>
      </w:r>
      <w:r w:rsidRPr="007D4EED">
        <w:rPr>
          <w:sz w:val="24"/>
        </w:rPr>
        <w:t>support students with a range of disabilities and health conditions, including:</w:t>
      </w:r>
    </w:p>
    <w:p w14:paraId="714F45DA" w14:textId="77777777" w:rsidR="007D4EED" w:rsidRPr="007D4EED" w:rsidRDefault="007D4EED" w:rsidP="007D4EED">
      <w:pPr>
        <w:pStyle w:val="ListParagraph"/>
        <w:numPr>
          <w:ilvl w:val="0"/>
          <w:numId w:val="1"/>
        </w:numPr>
        <w:rPr>
          <w:sz w:val="24"/>
        </w:rPr>
      </w:pPr>
      <w:r w:rsidRPr="007D4EED">
        <w:rPr>
          <w:sz w:val="24"/>
        </w:rPr>
        <w:t>Autism spectrum conditions or Asperger's syndrome.</w:t>
      </w:r>
    </w:p>
    <w:p w14:paraId="0937C219" w14:textId="77777777" w:rsidR="007D4EED" w:rsidRPr="007D4EED" w:rsidRDefault="007D4EED" w:rsidP="007D4EED">
      <w:pPr>
        <w:pStyle w:val="ListParagraph"/>
        <w:numPr>
          <w:ilvl w:val="0"/>
          <w:numId w:val="1"/>
        </w:numPr>
        <w:rPr>
          <w:sz w:val="24"/>
        </w:rPr>
      </w:pPr>
      <w:r w:rsidRPr="007D4EED">
        <w:rPr>
          <w:sz w:val="24"/>
        </w:rPr>
        <w:t>Dyslexia, dyspraxia and other specific learning difficulties.</w:t>
      </w:r>
    </w:p>
    <w:p w14:paraId="3B1DDCF9" w14:textId="77777777" w:rsidR="007D4EED" w:rsidRPr="007D4EED" w:rsidRDefault="007D4EED" w:rsidP="007D4EED">
      <w:pPr>
        <w:pStyle w:val="ListParagraph"/>
        <w:numPr>
          <w:ilvl w:val="0"/>
          <w:numId w:val="1"/>
        </w:numPr>
        <w:rPr>
          <w:sz w:val="24"/>
        </w:rPr>
      </w:pPr>
      <w:r w:rsidRPr="007D4EED">
        <w:rPr>
          <w:sz w:val="24"/>
        </w:rPr>
        <w:t>Mental health difficulties.</w:t>
      </w:r>
    </w:p>
    <w:p w14:paraId="03B31686" w14:textId="77777777" w:rsidR="007D4EED" w:rsidRPr="007D4EED" w:rsidRDefault="007D4EED" w:rsidP="007D4EED">
      <w:pPr>
        <w:pStyle w:val="ListParagraph"/>
        <w:numPr>
          <w:ilvl w:val="0"/>
          <w:numId w:val="1"/>
        </w:numPr>
        <w:rPr>
          <w:sz w:val="24"/>
        </w:rPr>
      </w:pPr>
      <w:r w:rsidRPr="007D4EED">
        <w:rPr>
          <w:sz w:val="24"/>
        </w:rPr>
        <w:t>Mobility impairments.</w:t>
      </w:r>
    </w:p>
    <w:p w14:paraId="0873D2E6" w14:textId="77777777" w:rsidR="007D4EED" w:rsidRPr="007D4EED" w:rsidRDefault="007D4EED" w:rsidP="007D4EED">
      <w:pPr>
        <w:pStyle w:val="ListParagraph"/>
        <w:numPr>
          <w:ilvl w:val="0"/>
          <w:numId w:val="1"/>
        </w:numPr>
        <w:rPr>
          <w:sz w:val="24"/>
        </w:rPr>
      </w:pPr>
      <w:r w:rsidRPr="007D4EED">
        <w:rPr>
          <w:sz w:val="24"/>
        </w:rPr>
        <w:t>Sensory impairments.</w:t>
      </w:r>
    </w:p>
    <w:p w14:paraId="5E6E6837" w14:textId="77777777" w:rsidR="007D4EED" w:rsidRPr="007D4EED" w:rsidRDefault="007D4EED" w:rsidP="007D4EED">
      <w:pPr>
        <w:pStyle w:val="ListParagraph"/>
        <w:numPr>
          <w:ilvl w:val="0"/>
          <w:numId w:val="1"/>
        </w:numPr>
        <w:rPr>
          <w:sz w:val="24"/>
        </w:rPr>
      </w:pPr>
      <w:r w:rsidRPr="007D4EED">
        <w:rPr>
          <w:sz w:val="24"/>
        </w:rPr>
        <w:t>Unseen (hidden) disabilities like epilepsy and chronic fatigue.</w:t>
      </w:r>
    </w:p>
    <w:p w14:paraId="4CA0FBB1" w14:textId="77777777" w:rsidR="007D4EED" w:rsidRDefault="007D4EED" w:rsidP="007D4EED">
      <w:pPr>
        <w:pStyle w:val="Heading1"/>
      </w:pPr>
      <w:r>
        <w:t xml:space="preserve">What is the </w:t>
      </w:r>
      <w:r w:rsidR="001849FE">
        <w:t xml:space="preserve">current </w:t>
      </w:r>
      <w:r>
        <w:t xml:space="preserve">process </w:t>
      </w:r>
      <w:r w:rsidR="001849FE">
        <w:t>for</w:t>
      </w:r>
      <w:r>
        <w:t xml:space="preserve"> obtaining and using an ILSP at the University and in LICA?</w:t>
      </w:r>
    </w:p>
    <w:p w14:paraId="56E49CDA" w14:textId="77777777" w:rsidR="007D4EED" w:rsidRDefault="007D4EED" w:rsidP="007D4EED">
      <w:pPr>
        <w:rPr>
          <w:sz w:val="24"/>
        </w:rPr>
      </w:pPr>
      <w:r>
        <w:rPr>
          <w:sz w:val="24"/>
        </w:rPr>
        <w:t>A student’s</w:t>
      </w:r>
      <w:r w:rsidRPr="007D4EED">
        <w:rPr>
          <w:sz w:val="24"/>
        </w:rPr>
        <w:t xml:space="preserve"> ILSP will be created </w:t>
      </w:r>
      <w:r>
        <w:rPr>
          <w:sz w:val="24"/>
        </w:rPr>
        <w:t xml:space="preserve">at </w:t>
      </w:r>
      <w:r w:rsidRPr="007D4EED">
        <w:rPr>
          <w:sz w:val="24"/>
        </w:rPr>
        <w:t>Lancaster University</w:t>
      </w:r>
      <w:r>
        <w:rPr>
          <w:sz w:val="24"/>
        </w:rPr>
        <w:t xml:space="preserve">, </w:t>
      </w:r>
      <w:r w:rsidRPr="007D4EED">
        <w:rPr>
          <w:sz w:val="24"/>
        </w:rPr>
        <w:t xml:space="preserve">following receipt of documents and information provided when </w:t>
      </w:r>
      <w:r>
        <w:rPr>
          <w:sz w:val="24"/>
        </w:rPr>
        <w:t>they</w:t>
      </w:r>
      <w:r w:rsidRPr="007D4EED">
        <w:rPr>
          <w:sz w:val="24"/>
        </w:rPr>
        <w:t xml:space="preserve"> register with Disability Service.</w:t>
      </w:r>
      <w:r>
        <w:rPr>
          <w:sz w:val="24"/>
        </w:rPr>
        <w:t xml:space="preserve"> </w:t>
      </w:r>
      <w:r w:rsidRPr="007D4EED">
        <w:rPr>
          <w:sz w:val="24"/>
        </w:rPr>
        <w:t xml:space="preserve">Once created, </w:t>
      </w:r>
      <w:r>
        <w:rPr>
          <w:sz w:val="24"/>
        </w:rPr>
        <w:t>students</w:t>
      </w:r>
      <w:r w:rsidRPr="007D4EED">
        <w:rPr>
          <w:sz w:val="24"/>
        </w:rPr>
        <w:t xml:space="preserve"> can view </w:t>
      </w:r>
      <w:r>
        <w:rPr>
          <w:sz w:val="24"/>
        </w:rPr>
        <w:t>thei</w:t>
      </w:r>
      <w:r w:rsidRPr="007D4EED">
        <w:rPr>
          <w:sz w:val="24"/>
        </w:rPr>
        <w:t>r ILSP, and then agree to share it with relevant academic departments.</w:t>
      </w:r>
      <w:r>
        <w:rPr>
          <w:sz w:val="24"/>
        </w:rPr>
        <w:t xml:space="preserve"> </w:t>
      </w:r>
      <w:r w:rsidRPr="007D4EED">
        <w:rPr>
          <w:sz w:val="24"/>
        </w:rPr>
        <w:t>ILSPs are living documents and can be amended if circumstances change.</w:t>
      </w:r>
    </w:p>
    <w:p w14:paraId="1B623216" w14:textId="77777777" w:rsidR="001849FE" w:rsidRDefault="001849FE" w:rsidP="007D4EED">
      <w:pPr>
        <w:rPr>
          <w:sz w:val="24"/>
        </w:rPr>
      </w:pPr>
      <w:r>
        <w:rPr>
          <w:sz w:val="24"/>
        </w:rPr>
        <w:t>In LICA, ILSPs currently are sent from Disability Service to Teaching Coordinators* before/at the beginning of each academic year. They will forward the ILSPs to module convenors to read and provide reasonable adjustments to support the students. In modules with Associate Lecturers, ILSPs will be shared with them.</w:t>
      </w:r>
    </w:p>
    <w:p w14:paraId="21283622" w14:textId="77777777" w:rsidR="001849FE" w:rsidRDefault="001849FE" w:rsidP="001849FE">
      <w:pPr>
        <w:pStyle w:val="Heading1"/>
      </w:pPr>
      <w:r>
        <w:t xml:space="preserve">How can LICA </w:t>
      </w:r>
      <w:r w:rsidR="000612EE">
        <w:t>further</w:t>
      </w:r>
      <w:r>
        <w:t xml:space="preserve"> support students with ILSPs?</w:t>
      </w:r>
      <w:r w:rsidR="000612EE">
        <w:t xml:space="preserve"> A policy.</w:t>
      </w:r>
    </w:p>
    <w:p w14:paraId="1EB17C69" w14:textId="77777777" w:rsidR="006B7F9E" w:rsidRDefault="000612EE" w:rsidP="001849FE">
      <w:pPr>
        <w:rPr>
          <w:sz w:val="24"/>
        </w:rPr>
      </w:pPr>
      <w:r>
        <w:rPr>
          <w:sz w:val="24"/>
        </w:rPr>
        <w:t xml:space="preserve">While this process is helpful, students with ILSPs are not always aware that relevant staff have read their ILSPs and/or made reasonable adjustments on their behalf. LICA would like to make this process more transparent and </w:t>
      </w:r>
      <w:r w:rsidR="006B7F9E">
        <w:rPr>
          <w:sz w:val="24"/>
        </w:rPr>
        <w:t xml:space="preserve">to </w:t>
      </w:r>
      <w:r>
        <w:rPr>
          <w:sz w:val="24"/>
        </w:rPr>
        <w:t xml:space="preserve">more actively </w:t>
      </w:r>
      <w:r w:rsidR="006B7F9E">
        <w:rPr>
          <w:sz w:val="24"/>
        </w:rPr>
        <w:t>engage</w:t>
      </w:r>
      <w:r w:rsidR="001849FE">
        <w:rPr>
          <w:sz w:val="24"/>
        </w:rPr>
        <w:t xml:space="preserve"> students with ILSPs</w:t>
      </w:r>
      <w:r w:rsidR="006B7F9E">
        <w:rPr>
          <w:sz w:val="24"/>
        </w:rPr>
        <w:t>,</w:t>
      </w:r>
      <w:r w:rsidR="006B7F9E" w:rsidRPr="006B7F9E">
        <w:rPr>
          <w:sz w:val="24"/>
        </w:rPr>
        <w:t xml:space="preserve"> </w:t>
      </w:r>
      <w:r w:rsidR="006B7F9E">
        <w:rPr>
          <w:sz w:val="24"/>
        </w:rPr>
        <w:t>thereby aiming to improve student experience and voice within the department</w:t>
      </w:r>
      <w:r>
        <w:rPr>
          <w:sz w:val="24"/>
        </w:rPr>
        <w:t>.</w:t>
      </w:r>
    </w:p>
    <w:p w14:paraId="19FE9B9E" w14:textId="6913FB95" w:rsidR="006B7F9E" w:rsidRDefault="006B7F9E" w:rsidP="001849FE">
      <w:pPr>
        <w:rPr>
          <w:sz w:val="24"/>
        </w:rPr>
      </w:pPr>
      <w:r>
        <w:rPr>
          <w:sz w:val="24"/>
        </w:rPr>
        <w:t xml:space="preserve">As of </w:t>
      </w:r>
      <w:r w:rsidR="00822493">
        <w:rPr>
          <w:sz w:val="24"/>
        </w:rPr>
        <w:t>October</w:t>
      </w:r>
      <w:r>
        <w:rPr>
          <w:sz w:val="24"/>
        </w:rPr>
        <w:t xml:space="preserve"> 2023, each of the s</w:t>
      </w:r>
      <w:r w:rsidR="00960761">
        <w:rPr>
          <w:sz w:val="24"/>
        </w:rPr>
        <w:t>ubject area</w:t>
      </w:r>
      <w:r>
        <w:rPr>
          <w:sz w:val="24"/>
        </w:rPr>
        <w:t>s** in LICA will</w:t>
      </w:r>
      <w:r w:rsidR="00960761">
        <w:rPr>
          <w:sz w:val="24"/>
        </w:rPr>
        <w:t xml:space="preserve"> have in place a plan</w:t>
      </w:r>
      <w:r>
        <w:rPr>
          <w:sz w:val="24"/>
        </w:rPr>
        <w:t xml:space="preserve"> to actively support students with ILSPs and implement the plan. This plan will be reviewed and approved at the start of each subsequent academic year by the Director of Study for each section and the LICA EDI Chair/Co-chairs. </w:t>
      </w:r>
    </w:p>
    <w:p w14:paraId="57A4BD36" w14:textId="77777777" w:rsidR="006B7F9E" w:rsidRDefault="006B7F9E" w:rsidP="001849FE">
      <w:pPr>
        <w:rPr>
          <w:sz w:val="24"/>
        </w:rPr>
      </w:pPr>
      <w:r>
        <w:rPr>
          <w:sz w:val="24"/>
        </w:rPr>
        <w:lastRenderedPageBreak/>
        <w:t>As each section is different in terms of how they interact with students, the following approaches may be considered</w:t>
      </w:r>
      <w:r w:rsidR="00822493">
        <w:rPr>
          <w:sz w:val="24"/>
        </w:rPr>
        <w:t xml:space="preserve"> (including a mix of these approaches or other alternatives)</w:t>
      </w:r>
      <w:r>
        <w:rPr>
          <w:sz w:val="24"/>
        </w:rPr>
        <w:t>:</w:t>
      </w:r>
    </w:p>
    <w:p w14:paraId="65FB9F06" w14:textId="77777777" w:rsidR="006B7F9E" w:rsidRPr="006B7F9E" w:rsidRDefault="006B7F9E" w:rsidP="006B7F9E">
      <w:pPr>
        <w:pStyle w:val="ListParagraph"/>
        <w:numPr>
          <w:ilvl w:val="0"/>
          <w:numId w:val="2"/>
        </w:numPr>
        <w:rPr>
          <w:sz w:val="24"/>
        </w:rPr>
      </w:pPr>
      <w:r w:rsidRPr="006B7F9E">
        <w:rPr>
          <w:sz w:val="24"/>
        </w:rPr>
        <w:t>Module convenors reach out to individual students with ILSPs to offer a</w:t>
      </w:r>
      <w:r>
        <w:rPr>
          <w:sz w:val="24"/>
        </w:rPr>
        <w:t>n in-person or virtual</w:t>
      </w:r>
      <w:r w:rsidRPr="006B7F9E">
        <w:rPr>
          <w:sz w:val="24"/>
        </w:rPr>
        <w:t xml:space="preserve"> meeting</w:t>
      </w:r>
      <w:r>
        <w:rPr>
          <w:sz w:val="24"/>
        </w:rPr>
        <w:t xml:space="preserve"> to discuss support needs and the reasonable adjustments to be made</w:t>
      </w:r>
      <w:r w:rsidRPr="006B7F9E">
        <w:rPr>
          <w:sz w:val="24"/>
        </w:rPr>
        <w:t>.</w:t>
      </w:r>
    </w:p>
    <w:p w14:paraId="0110A44B" w14:textId="77777777" w:rsidR="006B7F9E" w:rsidRPr="006B7F9E" w:rsidRDefault="006B7F9E" w:rsidP="006B7F9E">
      <w:pPr>
        <w:pStyle w:val="ListParagraph"/>
        <w:numPr>
          <w:ilvl w:val="0"/>
          <w:numId w:val="2"/>
        </w:numPr>
        <w:rPr>
          <w:sz w:val="24"/>
        </w:rPr>
      </w:pPr>
      <w:r w:rsidRPr="006B7F9E">
        <w:rPr>
          <w:sz w:val="24"/>
        </w:rPr>
        <w:t>Module convenors mak</w:t>
      </w:r>
      <w:r>
        <w:rPr>
          <w:sz w:val="24"/>
        </w:rPr>
        <w:t>e</w:t>
      </w:r>
      <w:r w:rsidRPr="006B7F9E">
        <w:rPr>
          <w:sz w:val="24"/>
        </w:rPr>
        <w:t xml:space="preserve"> an announcement</w:t>
      </w:r>
      <w:r>
        <w:rPr>
          <w:sz w:val="24"/>
        </w:rPr>
        <w:t xml:space="preserve"> in Week 1</w:t>
      </w:r>
      <w:r w:rsidRPr="006B7F9E">
        <w:rPr>
          <w:sz w:val="24"/>
        </w:rPr>
        <w:t xml:space="preserve"> of</w:t>
      </w:r>
      <w:r>
        <w:rPr>
          <w:sz w:val="24"/>
        </w:rPr>
        <w:t xml:space="preserve"> </w:t>
      </w:r>
      <w:r w:rsidRPr="006B7F9E">
        <w:rPr>
          <w:sz w:val="24"/>
        </w:rPr>
        <w:t>their modules</w:t>
      </w:r>
      <w:r>
        <w:rPr>
          <w:sz w:val="24"/>
        </w:rPr>
        <w:t xml:space="preserve">, either in-person or online (e.g., on Moodle or Teams page), </w:t>
      </w:r>
      <w:r w:rsidRPr="006B7F9E">
        <w:rPr>
          <w:sz w:val="24"/>
        </w:rPr>
        <w:t xml:space="preserve">to </w:t>
      </w:r>
      <w:r>
        <w:rPr>
          <w:sz w:val="24"/>
        </w:rPr>
        <w:t>ask</w:t>
      </w:r>
      <w:r w:rsidRPr="006B7F9E">
        <w:rPr>
          <w:sz w:val="24"/>
        </w:rPr>
        <w:t xml:space="preserve"> if anyone</w:t>
      </w:r>
      <w:r>
        <w:rPr>
          <w:sz w:val="24"/>
        </w:rPr>
        <w:t>, regardless of whether they have an ILSP or not,</w:t>
      </w:r>
      <w:r w:rsidRPr="006B7F9E">
        <w:rPr>
          <w:sz w:val="24"/>
        </w:rPr>
        <w:t xml:space="preserve"> needs additional support.</w:t>
      </w:r>
      <w:r>
        <w:rPr>
          <w:sz w:val="24"/>
        </w:rPr>
        <w:t xml:space="preserve"> Module convenors to meet with relevant students to discuss support needs and the reasonable adjustments to be made.</w:t>
      </w:r>
    </w:p>
    <w:p w14:paraId="7860C441" w14:textId="02366757" w:rsidR="006B7F9E" w:rsidRPr="00960761" w:rsidRDefault="006B7F9E" w:rsidP="00822493">
      <w:pPr>
        <w:pStyle w:val="ListParagraph"/>
        <w:numPr>
          <w:ilvl w:val="0"/>
          <w:numId w:val="2"/>
        </w:numPr>
        <w:rPr>
          <w:sz w:val="24"/>
        </w:rPr>
      </w:pPr>
      <w:r w:rsidRPr="00960761">
        <w:rPr>
          <w:sz w:val="24"/>
        </w:rPr>
        <w:t>Academic Advisors reach out to individual students with ILSPs</w:t>
      </w:r>
      <w:r w:rsidR="00960761" w:rsidRPr="00960761">
        <w:rPr>
          <w:sz w:val="24"/>
        </w:rPr>
        <w:t xml:space="preserve"> and</w:t>
      </w:r>
      <w:r w:rsidRPr="00960761">
        <w:rPr>
          <w:sz w:val="24"/>
        </w:rPr>
        <w:t xml:space="preserve"> feed this information directly to </w:t>
      </w:r>
      <w:r w:rsidR="00960761" w:rsidRPr="00960761">
        <w:rPr>
          <w:sz w:val="24"/>
        </w:rPr>
        <w:t xml:space="preserve">a central point of liaison (e.g., LICA Student Programmes Officer***), who then will make information available to relevant staff (e.g., </w:t>
      </w:r>
      <w:r w:rsidR="008218BE" w:rsidRPr="00960761">
        <w:rPr>
          <w:sz w:val="24"/>
        </w:rPr>
        <w:t>Associate Lecturers, Technical Services staff</w:t>
      </w:r>
      <w:r w:rsidR="00822493" w:rsidRPr="00960761">
        <w:rPr>
          <w:sz w:val="24"/>
        </w:rPr>
        <w:t>,</w:t>
      </w:r>
      <w:r w:rsidR="008218BE" w:rsidRPr="00960761">
        <w:rPr>
          <w:sz w:val="24"/>
        </w:rPr>
        <w:t xml:space="preserve"> visitors/guest lecturers who may be involved in modules.</w:t>
      </w:r>
    </w:p>
    <w:p w14:paraId="3355D857" w14:textId="77777777" w:rsidR="00822493" w:rsidRDefault="00822493" w:rsidP="00822493">
      <w:pPr>
        <w:rPr>
          <w:sz w:val="24"/>
        </w:rPr>
      </w:pPr>
      <w:r>
        <w:rPr>
          <w:sz w:val="24"/>
        </w:rPr>
        <w:t>The plan should be no more than 2 pages.</w:t>
      </w:r>
    </w:p>
    <w:p w14:paraId="7F595CA4" w14:textId="77777777" w:rsidR="001849FE" w:rsidRDefault="001849FE" w:rsidP="007D4EED">
      <w:pPr>
        <w:rPr>
          <w:sz w:val="24"/>
        </w:rPr>
      </w:pPr>
      <w:r>
        <w:rPr>
          <w:sz w:val="24"/>
        </w:rPr>
        <w:t>* As of January 2023, LICA Teaching Coordinators are: Victoria Banks (Part I), Jane Hoctor (Part II) and Angie Stead (Postgraduate).</w:t>
      </w:r>
    </w:p>
    <w:p w14:paraId="2243F405" w14:textId="18C1F068" w:rsidR="006B7F9E" w:rsidRDefault="006B7F9E" w:rsidP="007D4EED">
      <w:pPr>
        <w:rPr>
          <w:sz w:val="24"/>
        </w:rPr>
      </w:pPr>
      <w:r>
        <w:rPr>
          <w:sz w:val="24"/>
        </w:rPr>
        <w:t>** As of January 2023, there are five s</w:t>
      </w:r>
      <w:r w:rsidR="00960761">
        <w:rPr>
          <w:sz w:val="24"/>
        </w:rPr>
        <w:t>ubject area</w:t>
      </w:r>
      <w:r>
        <w:rPr>
          <w:sz w:val="24"/>
        </w:rPr>
        <w:t>s in LICA: Architecture, Design, Film, Fine Art and Theatre.</w:t>
      </w:r>
    </w:p>
    <w:p w14:paraId="63307AC1" w14:textId="0C902B27" w:rsidR="00960761" w:rsidRDefault="00960761" w:rsidP="007D4EED">
      <w:pPr>
        <w:rPr>
          <w:sz w:val="24"/>
        </w:rPr>
      </w:pPr>
      <w:r>
        <w:rPr>
          <w:sz w:val="24"/>
        </w:rPr>
        <w:t>*** As of January 2023, the LICA Student Programmes Officer is Clare Coxhill.</w:t>
      </w:r>
    </w:p>
    <w:p w14:paraId="23F521C9" w14:textId="77777777" w:rsidR="007D4EED" w:rsidRPr="007D4EED" w:rsidRDefault="007D4EED" w:rsidP="007D4EED">
      <w:pPr>
        <w:rPr>
          <w:sz w:val="24"/>
        </w:rPr>
      </w:pPr>
    </w:p>
    <w:sectPr w:rsidR="007D4EED" w:rsidRPr="007D4EE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D02" w16cex:dateUtc="2023-01-09T15:10:00Z"/>
  <w16cex:commentExtensible w16cex:durableId="2766AD19" w16cex:dateUtc="2023-01-09T15:11:00Z"/>
  <w16cex:commentExtensible w16cex:durableId="2766AD63" w16cex:dateUtc="2023-01-09T15:12:00Z"/>
  <w16cex:commentExtensible w16cex:durableId="2766AE1A" w16cex:dateUtc="2023-01-09T15:15:00Z"/>
  <w16cex:commentExtensible w16cex:durableId="2766AE63" w16cex:dateUtc="2023-01-09T15: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DE7"/>
    <w:multiLevelType w:val="hybridMultilevel"/>
    <w:tmpl w:val="821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AC314C"/>
    <w:multiLevelType w:val="hybridMultilevel"/>
    <w:tmpl w:val="FC4C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6137F8"/>
    <w:multiLevelType w:val="hybridMultilevel"/>
    <w:tmpl w:val="DBAC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ED"/>
    <w:rsid w:val="000612EE"/>
    <w:rsid w:val="00085CD4"/>
    <w:rsid w:val="0017313A"/>
    <w:rsid w:val="001849FE"/>
    <w:rsid w:val="00295F1A"/>
    <w:rsid w:val="002A66A1"/>
    <w:rsid w:val="00400EC1"/>
    <w:rsid w:val="00425429"/>
    <w:rsid w:val="005056D2"/>
    <w:rsid w:val="005746A5"/>
    <w:rsid w:val="00696CCC"/>
    <w:rsid w:val="006B7F9E"/>
    <w:rsid w:val="007D4EED"/>
    <w:rsid w:val="00803D00"/>
    <w:rsid w:val="008218BE"/>
    <w:rsid w:val="00822493"/>
    <w:rsid w:val="008916F8"/>
    <w:rsid w:val="008C3047"/>
    <w:rsid w:val="00960761"/>
    <w:rsid w:val="009D121B"/>
    <w:rsid w:val="00AA4862"/>
    <w:rsid w:val="00B0548F"/>
    <w:rsid w:val="00B4549B"/>
    <w:rsid w:val="00C13AF3"/>
    <w:rsid w:val="00C54DE0"/>
    <w:rsid w:val="00C84BE5"/>
    <w:rsid w:val="00EF701F"/>
    <w:rsid w:val="00F35EF6"/>
    <w:rsid w:val="00FF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E74"/>
  <w15:chartTrackingRefBased/>
  <w15:docId w15:val="{930F6ABF-120C-44AA-A7D6-0BF742D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E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4E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E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4EE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4EED"/>
    <w:pPr>
      <w:ind w:left="720"/>
      <w:contextualSpacing/>
    </w:pPr>
  </w:style>
  <w:style w:type="character" w:styleId="CommentReference">
    <w:name w:val="annotation reference"/>
    <w:basedOn w:val="DefaultParagraphFont"/>
    <w:uiPriority w:val="99"/>
    <w:semiHidden/>
    <w:unhideWhenUsed/>
    <w:rsid w:val="00425429"/>
    <w:rPr>
      <w:sz w:val="16"/>
      <w:szCs w:val="16"/>
    </w:rPr>
  </w:style>
  <w:style w:type="paragraph" w:styleId="CommentText">
    <w:name w:val="annotation text"/>
    <w:basedOn w:val="Normal"/>
    <w:link w:val="CommentTextChar"/>
    <w:uiPriority w:val="99"/>
    <w:semiHidden/>
    <w:unhideWhenUsed/>
    <w:rsid w:val="00425429"/>
    <w:pPr>
      <w:spacing w:line="240" w:lineRule="auto"/>
    </w:pPr>
    <w:rPr>
      <w:sz w:val="20"/>
      <w:szCs w:val="20"/>
    </w:rPr>
  </w:style>
  <w:style w:type="character" w:customStyle="1" w:styleId="CommentTextChar">
    <w:name w:val="Comment Text Char"/>
    <w:basedOn w:val="DefaultParagraphFont"/>
    <w:link w:val="CommentText"/>
    <w:uiPriority w:val="99"/>
    <w:semiHidden/>
    <w:rsid w:val="00425429"/>
    <w:rPr>
      <w:sz w:val="20"/>
      <w:szCs w:val="20"/>
    </w:rPr>
  </w:style>
  <w:style w:type="paragraph" w:styleId="CommentSubject">
    <w:name w:val="annotation subject"/>
    <w:basedOn w:val="CommentText"/>
    <w:next w:val="CommentText"/>
    <w:link w:val="CommentSubjectChar"/>
    <w:uiPriority w:val="99"/>
    <w:semiHidden/>
    <w:unhideWhenUsed/>
    <w:rsid w:val="00425429"/>
    <w:rPr>
      <w:b/>
      <w:bCs/>
    </w:rPr>
  </w:style>
  <w:style w:type="character" w:customStyle="1" w:styleId="CommentSubjectChar">
    <w:name w:val="Comment Subject Char"/>
    <w:basedOn w:val="CommentTextChar"/>
    <w:link w:val="CommentSubject"/>
    <w:uiPriority w:val="99"/>
    <w:semiHidden/>
    <w:rsid w:val="00425429"/>
    <w:rPr>
      <w:b/>
      <w:bCs/>
      <w:sz w:val="20"/>
      <w:szCs w:val="20"/>
    </w:rPr>
  </w:style>
  <w:style w:type="paragraph" w:styleId="BalloonText">
    <w:name w:val="Balloon Text"/>
    <w:basedOn w:val="Normal"/>
    <w:link w:val="BalloonTextChar"/>
    <w:uiPriority w:val="99"/>
    <w:semiHidden/>
    <w:unhideWhenUsed/>
    <w:rsid w:val="00960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Christopher</dc:creator>
  <cp:keywords/>
  <dc:description/>
  <cp:lastModifiedBy>Sharp, Victoria</cp:lastModifiedBy>
  <cp:revision>2</cp:revision>
  <dcterms:created xsi:type="dcterms:W3CDTF">2023-01-31T09:01:00Z</dcterms:created>
  <dcterms:modified xsi:type="dcterms:W3CDTF">2023-01-31T09:01:00Z</dcterms:modified>
</cp:coreProperties>
</file>