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BE2E2" w14:textId="77777777" w:rsidR="005C67AF" w:rsidRDefault="005C67AF">
      <w:r w:rsidRPr="00105004">
        <w:rPr>
          <w:rFonts w:ascii="Arial" w:eastAsia="Times New Roman" w:hAnsi="Arial" w:cs="Arial"/>
          <w:noProof/>
          <w:lang w:eastAsia="en-GB"/>
        </w:rPr>
        <w:drawing>
          <wp:anchor distT="0" distB="0" distL="114300" distR="114300" simplePos="0" relativeHeight="251659264" behindDoc="0" locked="0" layoutInCell="1" allowOverlap="1" wp14:anchorId="32F2B125" wp14:editId="2382A552">
            <wp:simplePos x="0" y="0"/>
            <wp:positionH relativeFrom="leftMargin">
              <wp:posOffset>4905375</wp:posOffset>
            </wp:positionH>
            <wp:positionV relativeFrom="paragraph">
              <wp:posOffset>-267335</wp:posOffset>
            </wp:positionV>
            <wp:extent cx="1979930" cy="619125"/>
            <wp:effectExtent l="0" t="0" r="1270" b="9525"/>
            <wp:wrapNone/>
            <wp:docPr id="2" name="Picture 2" descr="H:\HR dept\b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R dept\bg-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993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BF468" w14:textId="77777777" w:rsidR="005C67AF" w:rsidRDefault="005C67AF" w:rsidP="005C67AF">
      <w:pPr>
        <w:jc w:val="center"/>
        <w:rPr>
          <w:rFonts w:ascii="Arial" w:hAnsi="Arial" w:cs="Arial"/>
          <w:color w:val="C00000"/>
          <w:sz w:val="32"/>
          <w:szCs w:val="32"/>
        </w:rPr>
      </w:pPr>
    </w:p>
    <w:p w14:paraId="3BAC20BC" w14:textId="77777777" w:rsidR="005C67AF" w:rsidRDefault="005C67AF" w:rsidP="005C67AF">
      <w:pPr>
        <w:jc w:val="center"/>
        <w:rPr>
          <w:rFonts w:ascii="Arial" w:hAnsi="Arial" w:cs="Arial"/>
          <w:color w:val="C00000"/>
          <w:sz w:val="32"/>
          <w:szCs w:val="32"/>
        </w:rPr>
      </w:pPr>
      <w:r>
        <w:rPr>
          <w:rFonts w:ascii="Arial" w:hAnsi="Arial" w:cs="Arial"/>
          <w:color w:val="C00000"/>
          <w:sz w:val="32"/>
          <w:szCs w:val="32"/>
        </w:rPr>
        <w:t>Supervision Agreement</w:t>
      </w:r>
    </w:p>
    <w:p w14:paraId="557095CD" w14:textId="77777777" w:rsidR="005C67AF" w:rsidRPr="005C67AF" w:rsidRDefault="005C67AF" w:rsidP="005C67AF">
      <w:pPr>
        <w:jc w:val="center"/>
        <w:rPr>
          <w:rFonts w:ascii="Arial" w:hAnsi="Arial" w:cs="Arial"/>
          <w:color w:val="C00000"/>
          <w:sz w:val="24"/>
          <w:szCs w:val="24"/>
        </w:rPr>
      </w:pPr>
    </w:p>
    <w:tbl>
      <w:tblPr>
        <w:tblStyle w:val="TableGrid"/>
        <w:tblW w:w="8079" w:type="dxa"/>
        <w:tblInd w:w="421" w:type="dxa"/>
        <w:tblLook w:val="04A0" w:firstRow="1" w:lastRow="0" w:firstColumn="1" w:lastColumn="0" w:noHBand="0" w:noVBand="1"/>
      </w:tblPr>
      <w:tblGrid>
        <w:gridCol w:w="2976"/>
        <w:gridCol w:w="5103"/>
      </w:tblGrid>
      <w:tr w:rsidR="005C67AF" w:rsidRPr="005C67AF" w14:paraId="47088615" w14:textId="77777777" w:rsidTr="005C67AF">
        <w:tc>
          <w:tcPr>
            <w:tcW w:w="2976" w:type="dxa"/>
          </w:tcPr>
          <w:p w14:paraId="5B2FBA94" w14:textId="77777777" w:rsidR="005C67AF" w:rsidRPr="005C67AF" w:rsidRDefault="005C67AF" w:rsidP="005C67AF">
            <w:pPr>
              <w:rPr>
                <w:rFonts w:ascii="Arial" w:hAnsi="Arial" w:cs="Arial"/>
                <w:color w:val="000000" w:themeColor="text1"/>
                <w:sz w:val="24"/>
                <w:szCs w:val="24"/>
              </w:rPr>
            </w:pPr>
            <w:r w:rsidRPr="005C67AF">
              <w:rPr>
                <w:rFonts w:ascii="Arial" w:hAnsi="Arial" w:cs="Arial"/>
                <w:color w:val="000000" w:themeColor="text1"/>
                <w:sz w:val="24"/>
                <w:szCs w:val="24"/>
              </w:rPr>
              <w:t>Date of Agreement</w:t>
            </w:r>
          </w:p>
        </w:tc>
        <w:tc>
          <w:tcPr>
            <w:tcW w:w="5103" w:type="dxa"/>
          </w:tcPr>
          <w:p w14:paraId="5115A930" w14:textId="77777777" w:rsidR="005C67AF" w:rsidRPr="005C67AF" w:rsidRDefault="005C67AF" w:rsidP="005C67AF">
            <w:pPr>
              <w:rPr>
                <w:rFonts w:ascii="Arial" w:hAnsi="Arial" w:cs="Arial"/>
                <w:color w:val="000000" w:themeColor="text1"/>
                <w:sz w:val="24"/>
                <w:szCs w:val="24"/>
              </w:rPr>
            </w:pPr>
          </w:p>
        </w:tc>
      </w:tr>
      <w:tr w:rsidR="005C67AF" w:rsidRPr="005C67AF" w14:paraId="6F530FFD" w14:textId="77777777" w:rsidTr="005C67AF">
        <w:tc>
          <w:tcPr>
            <w:tcW w:w="2976" w:type="dxa"/>
          </w:tcPr>
          <w:p w14:paraId="2D0C9FD5" w14:textId="77777777" w:rsidR="005C67AF" w:rsidRPr="005C67AF" w:rsidRDefault="005C67AF" w:rsidP="005C67AF">
            <w:pPr>
              <w:rPr>
                <w:rFonts w:ascii="Arial" w:hAnsi="Arial" w:cs="Arial"/>
                <w:color w:val="000000" w:themeColor="text1"/>
                <w:sz w:val="24"/>
                <w:szCs w:val="24"/>
              </w:rPr>
            </w:pPr>
            <w:r w:rsidRPr="005C67AF">
              <w:rPr>
                <w:rFonts w:ascii="Arial" w:hAnsi="Arial" w:cs="Arial"/>
                <w:color w:val="000000" w:themeColor="text1"/>
                <w:sz w:val="24"/>
                <w:szCs w:val="24"/>
              </w:rPr>
              <w:t>Student</w:t>
            </w:r>
          </w:p>
        </w:tc>
        <w:tc>
          <w:tcPr>
            <w:tcW w:w="5103" w:type="dxa"/>
          </w:tcPr>
          <w:p w14:paraId="585C7DCD" w14:textId="77777777" w:rsidR="005C67AF" w:rsidRPr="005C67AF" w:rsidRDefault="005C67AF" w:rsidP="005C67AF">
            <w:pPr>
              <w:rPr>
                <w:rFonts w:ascii="Arial" w:hAnsi="Arial" w:cs="Arial"/>
                <w:color w:val="000000" w:themeColor="text1"/>
                <w:sz w:val="24"/>
                <w:szCs w:val="24"/>
              </w:rPr>
            </w:pPr>
          </w:p>
        </w:tc>
      </w:tr>
      <w:tr w:rsidR="005C67AF" w:rsidRPr="005C67AF" w14:paraId="485EDBDE" w14:textId="77777777" w:rsidTr="005C67AF">
        <w:tc>
          <w:tcPr>
            <w:tcW w:w="2976" w:type="dxa"/>
          </w:tcPr>
          <w:p w14:paraId="60995A0A" w14:textId="77777777" w:rsidR="005C67AF" w:rsidRPr="005C67AF" w:rsidRDefault="005C67AF" w:rsidP="005C67AF">
            <w:pPr>
              <w:rPr>
                <w:rFonts w:ascii="Arial" w:hAnsi="Arial" w:cs="Arial"/>
                <w:color w:val="000000" w:themeColor="text1"/>
                <w:sz w:val="24"/>
                <w:szCs w:val="24"/>
              </w:rPr>
            </w:pPr>
            <w:r w:rsidRPr="005C67AF">
              <w:rPr>
                <w:rFonts w:ascii="Arial" w:hAnsi="Arial" w:cs="Arial"/>
                <w:color w:val="000000" w:themeColor="text1"/>
                <w:sz w:val="24"/>
                <w:szCs w:val="24"/>
              </w:rPr>
              <w:t>Practice Educator</w:t>
            </w:r>
          </w:p>
        </w:tc>
        <w:tc>
          <w:tcPr>
            <w:tcW w:w="5103" w:type="dxa"/>
          </w:tcPr>
          <w:p w14:paraId="762018A8" w14:textId="77777777" w:rsidR="005C67AF" w:rsidRPr="005C67AF" w:rsidRDefault="005C67AF" w:rsidP="005C67AF">
            <w:pPr>
              <w:rPr>
                <w:rFonts w:ascii="Arial" w:hAnsi="Arial" w:cs="Arial"/>
                <w:color w:val="000000" w:themeColor="text1"/>
                <w:sz w:val="24"/>
                <w:szCs w:val="24"/>
              </w:rPr>
            </w:pPr>
          </w:p>
        </w:tc>
      </w:tr>
    </w:tbl>
    <w:p w14:paraId="7A25B0C8" w14:textId="77777777" w:rsidR="005C67AF" w:rsidRPr="005C67AF" w:rsidRDefault="005C67AF" w:rsidP="005C67AF">
      <w:pPr>
        <w:rPr>
          <w:rFonts w:ascii="Arial" w:hAnsi="Arial" w:cs="Arial"/>
          <w:color w:val="000000" w:themeColor="text1"/>
          <w:sz w:val="24"/>
          <w:szCs w:val="24"/>
        </w:rPr>
      </w:pPr>
    </w:p>
    <w:p w14:paraId="12FBE065" w14:textId="77777777" w:rsidR="005C67AF" w:rsidRPr="005C67AF" w:rsidRDefault="005C67AF" w:rsidP="005C67AF">
      <w:pPr>
        <w:pStyle w:val="ListParagraph"/>
        <w:widowControl w:val="0"/>
        <w:numPr>
          <w:ilvl w:val="0"/>
          <w:numId w:val="1"/>
        </w:numPr>
        <w:autoSpaceDE w:val="0"/>
        <w:autoSpaceDN w:val="0"/>
        <w:spacing w:after="0" w:line="240" w:lineRule="auto"/>
        <w:ind w:right="730"/>
        <w:outlineLvl w:val="0"/>
        <w:rPr>
          <w:rFonts w:ascii="Arial" w:eastAsia="Times New Roman" w:hAnsi="Arial" w:cs="Arial"/>
          <w:sz w:val="24"/>
          <w:szCs w:val="24"/>
          <w:lang w:eastAsia="en-GB"/>
        </w:rPr>
      </w:pPr>
      <w:r w:rsidRPr="005C67AF">
        <w:rPr>
          <w:rFonts w:ascii="Arial" w:eastAsia="Times New Roman" w:hAnsi="Arial" w:cs="Arial"/>
          <w:sz w:val="24"/>
          <w:szCs w:val="24"/>
          <w:lang w:eastAsia="en-GB"/>
        </w:rPr>
        <w:t>The Student and Practice Educator will meet on a minimum of a fortnightly basis for formal supervision.  Formal supervision will be provided for 1 hour for every 5 days worked.</w:t>
      </w:r>
    </w:p>
    <w:p w14:paraId="63DC405B" w14:textId="77777777" w:rsidR="005C67AF" w:rsidRPr="005C67AF" w:rsidRDefault="005C67AF" w:rsidP="005C67AF">
      <w:pPr>
        <w:pStyle w:val="ListParagraph"/>
        <w:widowControl w:val="0"/>
        <w:autoSpaceDE w:val="0"/>
        <w:autoSpaceDN w:val="0"/>
        <w:spacing w:after="0" w:line="240" w:lineRule="auto"/>
        <w:ind w:right="730"/>
        <w:outlineLvl w:val="0"/>
        <w:rPr>
          <w:rFonts w:ascii="Arial" w:eastAsia="Times New Roman" w:hAnsi="Arial" w:cs="Arial"/>
          <w:sz w:val="24"/>
          <w:szCs w:val="24"/>
          <w:lang w:eastAsia="en-GB"/>
        </w:rPr>
      </w:pPr>
    </w:p>
    <w:p w14:paraId="139DCFB5" w14:textId="77777777" w:rsidR="005C67AF" w:rsidRPr="005C67AF" w:rsidRDefault="005C67AF" w:rsidP="005C67AF">
      <w:pPr>
        <w:pStyle w:val="ListParagraph"/>
        <w:widowControl w:val="0"/>
        <w:numPr>
          <w:ilvl w:val="0"/>
          <w:numId w:val="1"/>
        </w:numPr>
        <w:autoSpaceDE w:val="0"/>
        <w:autoSpaceDN w:val="0"/>
        <w:spacing w:after="0" w:line="240" w:lineRule="auto"/>
        <w:ind w:right="730"/>
        <w:rPr>
          <w:rFonts w:ascii="Arial" w:eastAsia="Times New Roman" w:hAnsi="Arial" w:cs="Arial"/>
          <w:sz w:val="24"/>
          <w:szCs w:val="24"/>
          <w:lang w:eastAsia="en-GB"/>
        </w:rPr>
      </w:pPr>
      <w:r w:rsidRPr="005C67AF">
        <w:rPr>
          <w:rFonts w:ascii="Arial" w:eastAsia="Times New Roman" w:hAnsi="Arial" w:cs="Arial"/>
          <w:sz w:val="24"/>
          <w:szCs w:val="24"/>
          <w:lang w:eastAsia="en-GB"/>
        </w:rPr>
        <w:t>Supervision will be a forum to:</w:t>
      </w:r>
    </w:p>
    <w:p w14:paraId="283614C4" w14:textId="77777777" w:rsidR="005C67AF" w:rsidRPr="005C67AF" w:rsidRDefault="005C67AF" w:rsidP="005C67AF">
      <w:pPr>
        <w:pStyle w:val="ListParagraph"/>
        <w:widowControl w:val="0"/>
        <w:numPr>
          <w:ilvl w:val="1"/>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Review student learning needs and agree methods of assessment</w:t>
      </w:r>
    </w:p>
    <w:p w14:paraId="3DC77E04" w14:textId="77777777" w:rsidR="005C67AF" w:rsidRPr="005C67AF" w:rsidRDefault="005C67AF" w:rsidP="005C67AF">
      <w:pPr>
        <w:pStyle w:val="ListParagraph"/>
        <w:widowControl w:val="0"/>
        <w:numPr>
          <w:ilvl w:val="1"/>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Offer support to the student and identify any specific support needs</w:t>
      </w:r>
    </w:p>
    <w:p w14:paraId="293A3EFD" w14:textId="77777777" w:rsidR="005C67AF" w:rsidRPr="005C67AF" w:rsidRDefault="005C67AF" w:rsidP="005C67AF">
      <w:pPr>
        <w:pStyle w:val="ListParagraph"/>
        <w:widowControl w:val="0"/>
        <w:numPr>
          <w:ilvl w:val="1"/>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Review and negotiate learning opportunities</w:t>
      </w:r>
    </w:p>
    <w:p w14:paraId="3A8F3A17" w14:textId="77777777" w:rsidR="005C67AF" w:rsidRPr="005C67AF" w:rsidRDefault="005C67AF" w:rsidP="005C67AF">
      <w:pPr>
        <w:pStyle w:val="ListParagraph"/>
        <w:widowControl w:val="0"/>
        <w:numPr>
          <w:ilvl w:val="1"/>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Review evidence towards meeting assessment criteria</w:t>
      </w:r>
    </w:p>
    <w:p w14:paraId="23B45774" w14:textId="77777777" w:rsidR="005C67AF" w:rsidRPr="005C67AF" w:rsidRDefault="005C67AF" w:rsidP="005C67AF">
      <w:pPr>
        <w:pStyle w:val="ListParagraph"/>
        <w:widowControl w:val="0"/>
        <w:numPr>
          <w:ilvl w:val="1"/>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Reflect, discuss and give feedback in relation to the student’s development and practice</w:t>
      </w:r>
    </w:p>
    <w:p w14:paraId="588BC179" w14:textId="77777777" w:rsidR="005C67AF" w:rsidRPr="005C67AF" w:rsidRDefault="005C67AF" w:rsidP="005C67AF">
      <w:pPr>
        <w:pStyle w:val="ListParagraph"/>
        <w:widowControl w:val="0"/>
        <w:numPr>
          <w:ilvl w:val="1"/>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Review the student’s on-going progress with the placement</w:t>
      </w:r>
    </w:p>
    <w:p w14:paraId="048A31FA" w14:textId="77777777" w:rsidR="005C67AF" w:rsidRPr="005C67AF" w:rsidRDefault="005C67AF" w:rsidP="005C67AF">
      <w:pPr>
        <w:pStyle w:val="ListParagraph"/>
        <w:widowControl w:val="0"/>
        <w:numPr>
          <w:ilvl w:val="1"/>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Explore social work theories, models, legislation and policies which underpin good practice</w:t>
      </w:r>
    </w:p>
    <w:p w14:paraId="44ABF054" w14:textId="77777777" w:rsidR="005C67AF" w:rsidRPr="005C67AF" w:rsidRDefault="005C67AF" w:rsidP="005C67AF">
      <w:pPr>
        <w:pStyle w:val="ListParagraph"/>
        <w:widowControl w:val="0"/>
        <w:autoSpaceDE w:val="0"/>
        <w:autoSpaceDN w:val="0"/>
        <w:spacing w:after="0" w:line="240" w:lineRule="auto"/>
        <w:ind w:left="1440" w:right="910"/>
        <w:rPr>
          <w:rFonts w:ascii="Arial" w:eastAsia="Times New Roman" w:hAnsi="Arial" w:cs="Arial"/>
          <w:sz w:val="24"/>
          <w:szCs w:val="24"/>
          <w:lang w:eastAsia="en-GB"/>
        </w:rPr>
      </w:pPr>
    </w:p>
    <w:p w14:paraId="132F9C50" w14:textId="77777777" w:rsidR="005C67AF" w:rsidRPr="005C67AF" w:rsidRDefault="005C67AF" w:rsidP="005C67AF">
      <w:pPr>
        <w:pStyle w:val="ListParagraph"/>
        <w:numPr>
          <w:ilvl w:val="0"/>
          <w:numId w:val="1"/>
        </w:numPr>
        <w:rPr>
          <w:rFonts w:ascii="Arial" w:hAnsi="Arial" w:cs="Arial"/>
          <w:sz w:val="24"/>
          <w:szCs w:val="24"/>
        </w:rPr>
      </w:pPr>
      <w:r w:rsidRPr="005C67AF">
        <w:rPr>
          <w:rFonts w:ascii="Arial" w:hAnsi="Arial" w:cs="Arial"/>
          <w:sz w:val="24"/>
          <w:szCs w:val="24"/>
        </w:rPr>
        <w:t>Supervision will take place in a quiet, private room at an agreed venue convenient for both parties. If it is necessary to hold supervision via an online meeting, both participants should be in a quiet room where they cannot be overheard. Interruptions to supervision will only be accepted in situations which require an immediate response.</w:t>
      </w:r>
    </w:p>
    <w:p w14:paraId="248C5BB7" w14:textId="77777777" w:rsidR="005C67AF" w:rsidRPr="005C67AF" w:rsidRDefault="005C67AF" w:rsidP="005C67AF">
      <w:pPr>
        <w:pStyle w:val="ListParagraph"/>
        <w:rPr>
          <w:rFonts w:ascii="Arial" w:hAnsi="Arial" w:cs="Arial"/>
          <w:sz w:val="24"/>
          <w:szCs w:val="24"/>
        </w:rPr>
      </w:pPr>
    </w:p>
    <w:p w14:paraId="37A74D3A" w14:textId="77777777" w:rsidR="005C67AF" w:rsidRPr="005C67AF" w:rsidRDefault="005C67AF" w:rsidP="005C67AF">
      <w:pPr>
        <w:pStyle w:val="ListParagraph"/>
        <w:numPr>
          <w:ilvl w:val="0"/>
          <w:numId w:val="1"/>
        </w:numPr>
        <w:rPr>
          <w:rFonts w:ascii="Arial" w:hAnsi="Arial" w:cs="Arial"/>
          <w:sz w:val="24"/>
          <w:szCs w:val="24"/>
        </w:rPr>
      </w:pPr>
      <w:r w:rsidRPr="005C67AF">
        <w:rPr>
          <w:rFonts w:ascii="Arial" w:hAnsi="Arial" w:cs="Arial"/>
          <w:sz w:val="24"/>
          <w:szCs w:val="24"/>
        </w:rPr>
        <w:t xml:space="preserve">The Student and Practice Educator </w:t>
      </w:r>
      <w:r w:rsidRPr="005C67AF">
        <w:rPr>
          <w:rFonts w:ascii="Arial" w:eastAsia="Times New Roman" w:hAnsi="Arial" w:cs="Arial"/>
          <w:sz w:val="24"/>
          <w:szCs w:val="24"/>
          <w:lang w:eastAsia="en-GB"/>
        </w:rPr>
        <w:t>will be prompt for supervision and will avoid cancelling supervision. If either party has to cancel, a satisfactory explanation should be given and the session rearranged as soon as possible.</w:t>
      </w:r>
    </w:p>
    <w:p w14:paraId="284A8A6E" w14:textId="77777777" w:rsidR="005C67AF" w:rsidRPr="005C67AF" w:rsidRDefault="005C67AF" w:rsidP="005C67AF">
      <w:pPr>
        <w:pStyle w:val="ListParagraph"/>
        <w:rPr>
          <w:rFonts w:ascii="Arial" w:hAnsi="Arial" w:cs="Arial"/>
          <w:sz w:val="24"/>
          <w:szCs w:val="24"/>
        </w:rPr>
      </w:pPr>
    </w:p>
    <w:p w14:paraId="4EAD6810" w14:textId="47ECD660" w:rsidR="005C67AF" w:rsidRPr="005C67AF" w:rsidRDefault="00074A2C" w:rsidP="005C67AF">
      <w:pPr>
        <w:pStyle w:val="ListParagraph"/>
        <w:numPr>
          <w:ilvl w:val="0"/>
          <w:numId w:val="1"/>
        </w:numPr>
        <w:rPr>
          <w:rFonts w:ascii="Arial" w:hAnsi="Arial" w:cs="Arial"/>
          <w:sz w:val="24"/>
          <w:szCs w:val="24"/>
        </w:rPr>
      </w:pPr>
      <w:r>
        <w:rPr>
          <w:rFonts w:ascii="Arial" w:eastAsia="Times New Roman" w:hAnsi="Arial" w:cs="Arial"/>
          <w:sz w:val="24"/>
          <w:szCs w:val="24"/>
          <w:lang w:eastAsia="en-GB"/>
        </w:rPr>
        <w:t>W</w:t>
      </w:r>
      <w:bookmarkStart w:id="0" w:name="_GoBack"/>
      <w:bookmarkEnd w:id="0"/>
      <w:r w:rsidR="005C67AF" w:rsidRPr="005C67AF">
        <w:rPr>
          <w:rFonts w:ascii="Arial" w:eastAsia="Times New Roman" w:hAnsi="Arial" w:cs="Arial"/>
          <w:sz w:val="24"/>
          <w:szCs w:val="24"/>
          <w:lang w:eastAsia="en-GB"/>
        </w:rPr>
        <w:t>ill both prepare for supervision. The student will provide a copy of the reflective daily logs and any CAP in progress prior to the session</w:t>
      </w:r>
    </w:p>
    <w:p w14:paraId="6D7E204D" w14:textId="77777777" w:rsidR="005C67AF" w:rsidRPr="005C67AF" w:rsidRDefault="005C67AF" w:rsidP="005C67AF">
      <w:pPr>
        <w:pStyle w:val="ListParagraph"/>
        <w:rPr>
          <w:rFonts w:ascii="Arial" w:hAnsi="Arial" w:cs="Arial"/>
          <w:sz w:val="24"/>
          <w:szCs w:val="24"/>
        </w:rPr>
      </w:pPr>
    </w:p>
    <w:p w14:paraId="1AAA18CB" w14:textId="139140FA" w:rsidR="005C67AF" w:rsidRPr="005C67AF" w:rsidRDefault="00074A2C" w:rsidP="005C67AF">
      <w:pPr>
        <w:pStyle w:val="ListParagraph"/>
        <w:numPr>
          <w:ilvl w:val="0"/>
          <w:numId w:val="1"/>
        </w:numPr>
        <w:rPr>
          <w:rFonts w:ascii="Arial" w:hAnsi="Arial" w:cs="Arial"/>
          <w:sz w:val="24"/>
          <w:szCs w:val="24"/>
        </w:rPr>
      </w:pPr>
      <w:r>
        <w:rPr>
          <w:rFonts w:ascii="Arial" w:eastAsia="Times New Roman" w:hAnsi="Arial" w:cs="Arial"/>
          <w:sz w:val="24"/>
          <w:szCs w:val="24"/>
          <w:lang w:eastAsia="en-GB"/>
        </w:rPr>
        <w:t>W</w:t>
      </w:r>
      <w:r w:rsidR="005C67AF" w:rsidRPr="005C67AF">
        <w:rPr>
          <w:rFonts w:ascii="Arial" w:eastAsia="Times New Roman" w:hAnsi="Arial" w:cs="Arial"/>
          <w:sz w:val="24"/>
          <w:szCs w:val="24"/>
          <w:lang w:eastAsia="en-GB"/>
        </w:rPr>
        <w:t>ill each bring agenda items to supervision and agree an agenda at the start of each session.</w:t>
      </w:r>
    </w:p>
    <w:p w14:paraId="0A85F01A" w14:textId="77777777" w:rsidR="005C67AF" w:rsidRPr="005C67AF" w:rsidRDefault="005C67AF" w:rsidP="005C67AF">
      <w:pPr>
        <w:pStyle w:val="ListParagraph"/>
        <w:rPr>
          <w:rFonts w:ascii="Arial" w:hAnsi="Arial" w:cs="Arial"/>
          <w:sz w:val="24"/>
          <w:szCs w:val="24"/>
        </w:rPr>
      </w:pPr>
    </w:p>
    <w:p w14:paraId="4F58CC71" w14:textId="4CC1B0A3" w:rsidR="005C67AF" w:rsidRPr="005C67AF" w:rsidRDefault="00074A2C" w:rsidP="005C67AF">
      <w:pPr>
        <w:pStyle w:val="ListParagraph"/>
        <w:numPr>
          <w:ilvl w:val="0"/>
          <w:numId w:val="1"/>
        </w:numPr>
        <w:rPr>
          <w:rFonts w:ascii="Arial" w:hAnsi="Arial" w:cs="Arial"/>
          <w:sz w:val="24"/>
          <w:szCs w:val="24"/>
        </w:rPr>
      </w:pPr>
      <w:r>
        <w:rPr>
          <w:rFonts w:ascii="Arial" w:eastAsia="Times New Roman" w:hAnsi="Arial" w:cs="Arial"/>
          <w:sz w:val="24"/>
          <w:szCs w:val="24"/>
          <w:lang w:eastAsia="en-GB"/>
        </w:rPr>
        <w:t>W</w:t>
      </w:r>
      <w:r w:rsidR="005C67AF" w:rsidRPr="005C67AF">
        <w:rPr>
          <w:rFonts w:ascii="Arial" w:eastAsia="Times New Roman" w:hAnsi="Arial" w:cs="Arial"/>
          <w:sz w:val="24"/>
          <w:szCs w:val="24"/>
          <w:lang w:eastAsia="en-GB"/>
        </w:rPr>
        <w:t xml:space="preserve">ill ensure that all work is carried out in an anti-discriminatory and anti-oppressive manner.  </w:t>
      </w:r>
    </w:p>
    <w:p w14:paraId="1CA7F155" w14:textId="77777777" w:rsidR="005C67AF" w:rsidRPr="005C67AF" w:rsidRDefault="005C67AF" w:rsidP="005C67AF">
      <w:pPr>
        <w:pStyle w:val="ListParagraph"/>
        <w:rPr>
          <w:rFonts w:ascii="Arial" w:hAnsi="Arial" w:cs="Arial"/>
          <w:sz w:val="24"/>
          <w:szCs w:val="24"/>
        </w:rPr>
      </w:pPr>
    </w:p>
    <w:p w14:paraId="71E1FB07" w14:textId="77777777" w:rsidR="005C67AF" w:rsidRPr="005C67AF" w:rsidRDefault="005C67AF" w:rsidP="005C67AF">
      <w:pPr>
        <w:pStyle w:val="ListParagraph"/>
        <w:widowControl w:val="0"/>
        <w:numPr>
          <w:ilvl w:val="0"/>
          <w:numId w:val="1"/>
        </w:numPr>
        <w:autoSpaceDE w:val="0"/>
        <w:autoSpaceDN w:val="0"/>
        <w:spacing w:after="0" w:line="240" w:lineRule="auto"/>
        <w:ind w:right="730"/>
        <w:rPr>
          <w:rFonts w:ascii="Arial" w:eastAsia="Times New Roman" w:hAnsi="Arial" w:cs="Arial"/>
          <w:sz w:val="24"/>
          <w:szCs w:val="24"/>
          <w:lang w:eastAsia="en-GB"/>
        </w:rPr>
      </w:pPr>
      <w:r w:rsidRPr="005C67AF">
        <w:rPr>
          <w:rFonts w:ascii="Arial" w:eastAsia="Times New Roman" w:hAnsi="Arial" w:cs="Arial"/>
          <w:sz w:val="24"/>
          <w:szCs w:val="24"/>
          <w:lang w:eastAsia="en-GB"/>
        </w:rPr>
        <w:lastRenderedPageBreak/>
        <w:t>Supervision will be based on an open and honest interaction, and will recognise that mistakes can provide valuable learning opportunities. Supervision will be supportive, respectful and open to constructive feedback on both sides. Power issues will be openly acknowledged and addressed by both parties.</w:t>
      </w:r>
    </w:p>
    <w:p w14:paraId="056841BE" w14:textId="77777777" w:rsidR="005C67AF" w:rsidRPr="005C67AF" w:rsidRDefault="005C67AF" w:rsidP="005C67AF">
      <w:pPr>
        <w:pStyle w:val="ListParagraph"/>
        <w:rPr>
          <w:rFonts w:ascii="Arial" w:eastAsia="Times New Roman" w:hAnsi="Arial" w:cs="Arial"/>
          <w:sz w:val="24"/>
          <w:szCs w:val="24"/>
          <w:lang w:eastAsia="en-GB"/>
        </w:rPr>
      </w:pPr>
    </w:p>
    <w:p w14:paraId="0BAED5CA" w14:textId="77777777" w:rsidR="005C67AF" w:rsidRPr="005C67AF" w:rsidRDefault="005C67AF" w:rsidP="005C67AF">
      <w:pPr>
        <w:pStyle w:val="ListParagraph"/>
        <w:widowControl w:val="0"/>
        <w:numPr>
          <w:ilvl w:val="0"/>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If agreement cannot be reached on a given matter, guidance will be sought from an appropriate third party i.e. line manager and/ or placement tutor</w:t>
      </w:r>
    </w:p>
    <w:p w14:paraId="4D4C6FF6" w14:textId="77777777" w:rsidR="005C67AF" w:rsidRPr="005C67AF" w:rsidRDefault="005C67AF" w:rsidP="005C67AF">
      <w:pPr>
        <w:pStyle w:val="ListParagraph"/>
        <w:rPr>
          <w:rFonts w:ascii="Arial" w:eastAsia="Times New Roman" w:hAnsi="Arial" w:cs="Arial"/>
          <w:sz w:val="24"/>
          <w:szCs w:val="24"/>
          <w:lang w:eastAsia="en-GB"/>
        </w:rPr>
      </w:pPr>
    </w:p>
    <w:p w14:paraId="08701872" w14:textId="77777777" w:rsidR="005C67AF" w:rsidRPr="005C67AF" w:rsidRDefault="005C67AF" w:rsidP="005C67AF">
      <w:pPr>
        <w:pStyle w:val="ListParagraph"/>
        <w:widowControl w:val="0"/>
        <w:numPr>
          <w:ilvl w:val="0"/>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 xml:space="preserve">Confidentiality will be respected in accordance with agency policy. The University Placement Tutor will, however, be informed of any concerns about student progression, well-being or fitness to practise. </w:t>
      </w:r>
    </w:p>
    <w:p w14:paraId="4F668C5A" w14:textId="77777777" w:rsidR="005C67AF" w:rsidRPr="005C67AF" w:rsidRDefault="005C67AF" w:rsidP="005C67AF">
      <w:pPr>
        <w:pStyle w:val="ListParagraph"/>
        <w:rPr>
          <w:rFonts w:ascii="Arial" w:eastAsia="Times New Roman" w:hAnsi="Arial" w:cs="Arial"/>
          <w:sz w:val="24"/>
          <w:szCs w:val="24"/>
          <w:lang w:eastAsia="en-GB"/>
        </w:rPr>
      </w:pPr>
    </w:p>
    <w:p w14:paraId="2C2348B7" w14:textId="77777777" w:rsidR="005C67AF" w:rsidRPr="005C67AF" w:rsidRDefault="005C67AF" w:rsidP="005C67AF">
      <w:pPr>
        <w:pStyle w:val="ListParagraph"/>
        <w:widowControl w:val="0"/>
        <w:numPr>
          <w:ilvl w:val="0"/>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Work/tasks undertaken by will be discussed during supervision.  This may include deadlines for work and evaluation of work undertaken to date.</w:t>
      </w:r>
    </w:p>
    <w:p w14:paraId="60A95D29" w14:textId="77777777" w:rsidR="005C67AF" w:rsidRPr="005C67AF" w:rsidRDefault="005C67AF" w:rsidP="005C67AF">
      <w:pPr>
        <w:pStyle w:val="ListParagraph"/>
        <w:widowControl w:val="0"/>
        <w:autoSpaceDE w:val="0"/>
        <w:autoSpaceDN w:val="0"/>
        <w:spacing w:after="0" w:line="240" w:lineRule="auto"/>
        <w:ind w:right="730"/>
        <w:rPr>
          <w:rFonts w:ascii="Arial" w:eastAsia="Times New Roman" w:hAnsi="Arial" w:cs="Arial"/>
          <w:sz w:val="24"/>
          <w:szCs w:val="24"/>
          <w:lang w:eastAsia="en-GB"/>
        </w:rPr>
      </w:pPr>
    </w:p>
    <w:p w14:paraId="5C67CF13" w14:textId="77777777" w:rsidR="005C67AF" w:rsidRPr="005C67AF" w:rsidRDefault="005C67AF" w:rsidP="005C67AF">
      <w:pPr>
        <w:pStyle w:val="ListParagraph"/>
        <w:widowControl w:val="0"/>
        <w:numPr>
          <w:ilvl w:val="0"/>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Discussions in supervision will contribute to assessment and will provide evidence for the final report/portfolio. The Student and Practice Educator will formally record sessions. They will be checked and signed by both parties and copies retained. Supervision records may be requested by the University.</w:t>
      </w:r>
    </w:p>
    <w:p w14:paraId="157FFC4C" w14:textId="77777777" w:rsidR="005C67AF" w:rsidRPr="005C67AF" w:rsidRDefault="005C67AF" w:rsidP="005C67AF">
      <w:pPr>
        <w:pStyle w:val="ListParagraph"/>
        <w:rPr>
          <w:rFonts w:ascii="Arial" w:eastAsia="Times New Roman" w:hAnsi="Arial" w:cs="Arial"/>
          <w:sz w:val="24"/>
          <w:szCs w:val="24"/>
          <w:lang w:eastAsia="en-GB"/>
        </w:rPr>
      </w:pPr>
    </w:p>
    <w:p w14:paraId="69FEB4C4" w14:textId="77777777" w:rsidR="005C67AF" w:rsidRPr="005C67AF" w:rsidRDefault="005C67AF" w:rsidP="005C67AF">
      <w:pPr>
        <w:pStyle w:val="ListParagraph"/>
        <w:widowControl w:val="0"/>
        <w:numPr>
          <w:ilvl w:val="0"/>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 xml:space="preserve"> Ad-hoc supervision will be available from the Practice Educator and other team members as required.</w:t>
      </w:r>
    </w:p>
    <w:p w14:paraId="6B69B624" w14:textId="77777777" w:rsidR="005C67AF" w:rsidRPr="005C67AF" w:rsidRDefault="005C67AF" w:rsidP="005C67AF">
      <w:pPr>
        <w:pStyle w:val="ListParagraph"/>
        <w:rPr>
          <w:rFonts w:ascii="Arial" w:eastAsia="Times New Roman" w:hAnsi="Arial" w:cs="Arial"/>
          <w:sz w:val="24"/>
          <w:szCs w:val="24"/>
          <w:lang w:eastAsia="en-GB"/>
        </w:rPr>
      </w:pPr>
    </w:p>
    <w:p w14:paraId="517D7558" w14:textId="77777777" w:rsidR="005C67AF" w:rsidRPr="005C67AF" w:rsidRDefault="005C67AF" w:rsidP="005C67AF">
      <w:pPr>
        <w:pStyle w:val="ListParagraph"/>
        <w:widowControl w:val="0"/>
        <w:numPr>
          <w:ilvl w:val="0"/>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 xml:space="preserve">In the absence of the Practice Educator, another Practice Educator will be available to offer the student support and supervision. </w:t>
      </w:r>
    </w:p>
    <w:p w14:paraId="550B8AF5" w14:textId="77777777" w:rsidR="005C67AF" w:rsidRPr="005C67AF" w:rsidRDefault="005C67AF" w:rsidP="005C67AF">
      <w:pPr>
        <w:pStyle w:val="ListParagraph"/>
        <w:rPr>
          <w:rFonts w:ascii="Arial" w:eastAsia="Times New Roman" w:hAnsi="Arial" w:cs="Arial"/>
          <w:sz w:val="24"/>
          <w:szCs w:val="24"/>
          <w:lang w:eastAsia="en-GB"/>
        </w:rPr>
      </w:pPr>
    </w:p>
    <w:p w14:paraId="36DEB89D" w14:textId="77777777" w:rsidR="005C67AF" w:rsidRPr="005C67AF" w:rsidRDefault="005C67AF" w:rsidP="005C67AF">
      <w:pPr>
        <w:pStyle w:val="ListParagraph"/>
        <w:widowControl w:val="0"/>
        <w:numPr>
          <w:ilvl w:val="0"/>
          <w:numId w:val="1"/>
        </w:numPr>
        <w:autoSpaceDE w:val="0"/>
        <w:autoSpaceDN w:val="0"/>
        <w:spacing w:after="0" w:line="240" w:lineRule="auto"/>
        <w:ind w:right="910"/>
        <w:rPr>
          <w:rFonts w:ascii="Arial" w:eastAsia="Times New Roman" w:hAnsi="Arial" w:cs="Arial"/>
          <w:sz w:val="24"/>
          <w:szCs w:val="24"/>
          <w:lang w:eastAsia="en-GB"/>
        </w:rPr>
      </w:pPr>
      <w:r w:rsidRPr="005C67AF">
        <w:rPr>
          <w:rFonts w:ascii="Arial" w:eastAsia="Times New Roman" w:hAnsi="Arial" w:cs="Arial"/>
          <w:sz w:val="24"/>
          <w:szCs w:val="24"/>
          <w:lang w:eastAsia="en-GB"/>
        </w:rPr>
        <w:t>This agreement can be reviewed at any time at the request of either party.</w:t>
      </w:r>
    </w:p>
    <w:p w14:paraId="195D302F" w14:textId="77777777" w:rsidR="005C67AF" w:rsidRPr="005C67AF" w:rsidRDefault="005C67AF" w:rsidP="005C67AF">
      <w:pPr>
        <w:widowControl w:val="0"/>
        <w:autoSpaceDE w:val="0"/>
        <w:autoSpaceDN w:val="0"/>
        <w:spacing w:after="0" w:line="240" w:lineRule="auto"/>
        <w:ind w:left="720" w:right="730" w:hanging="720"/>
        <w:rPr>
          <w:rFonts w:ascii="Arial" w:eastAsia="Times New Roman" w:hAnsi="Arial" w:cs="Arial"/>
          <w:sz w:val="24"/>
          <w:szCs w:val="24"/>
          <w:lang w:eastAsia="en-GB"/>
        </w:rPr>
      </w:pPr>
    </w:p>
    <w:p w14:paraId="270E4A0D" w14:textId="77777777" w:rsidR="005C67AF" w:rsidRPr="005C67AF" w:rsidRDefault="005C67AF">
      <w:pPr>
        <w:rPr>
          <w:rFonts w:ascii="Arial" w:eastAsia="Times New Roman" w:hAnsi="Arial" w:cs="Arial"/>
          <w:sz w:val="24"/>
          <w:szCs w:val="24"/>
          <w:lang w:eastAsia="en-GB"/>
        </w:rPr>
      </w:pPr>
    </w:p>
    <w:p w14:paraId="6A3B996E" w14:textId="77777777" w:rsidR="005C67AF" w:rsidRPr="005C67AF" w:rsidRDefault="005C67AF">
      <w:pPr>
        <w:rPr>
          <w:rFonts w:ascii="Arial" w:hAnsi="Arial" w:cs="Arial"/>
          <w:b/>
          <w:color w:val="C00000"/>
          <w:sz w:val="24"/>
          <w:szCs w:val="24"/>
        </w:rPr>
      </w:pPr>
      <w:r w:rsidRPr="005C67AF">
        <w:rPr>
          <w:rFonts w:ascii="Arial" w:hAnsi="Arial" w:cs="Arial"/>
          <w:b/>
          <w:color w:val="C00000"/>
          <w:sz w:val="24"/>
          <w:szCs w:val="24"/>
        </w:rPr>
        <w:t>Signatures</w:t>
      </w:r>
    </w:p>
    <w:p w14:paraId="0B7A0075" w14:textId="77777777" w:rsidR="005C67AF" w:rsidRPr="005C67AF" w:rsidRDefault="005C67AF">
      <w:pPr>
        <w:rPr>
          <w:rFonts w:ascii="Arial" w:hAnsi="Arial" w:cs="Arial"/>
          <w:b/>
          <w:color w:val="000000" w:themeColor="text1"/>
          <w:sz w:val="24"/>
          <w:szCs w:val="24"/>
        </w:rPr>
      </w:pPr>
      <w:r w:rsidRPr="005C67AF">
        <w:rPr>
          <w:rFonts w:ascii="Arial" w:hAnsi="Arial" w:cs="Arial"/>
          <w:b/>
          <w:color w:val="000000" w:themeColor="text1"/>
          <w:sz w:val="24"/>
          <w:szCs w:val="24"/>
        </w:rPr>
        <w:t xml:space="preserve">Please sign to confirm you agree </w:t>
      </w:r>
    </w:p>
    <w:tbl>
      <w:tblPr>
        <w:tblStyle w:val="TableGrid"/>
        <w:tblW w:w="0" w:type="auto"/>
        <w:tblLook w:val="04A0" w:firstRow="1" w:lastRow="0" w:firstColumn="1" w:lastColumn="0" w:noHBand="0" w:noVBand="1"/>
      </w:tblPr>
      <w:tblGrid>
        <w:gridCol w:w="1980"/>
        <w:gridCol w:w="5103"/>
        <w:gridCol w:w="1933"/>
      </w:tblGrid>
      <w:tr w:rsidR="005C67AF" w:rsidRPr="005C67AF" w14:paraId="00089CB4" w14:textId="77777777" w:rsidTr="005C67AF">
        <w:tc>
          <w:tcPr>
            <w:tcW w:w="1980" w:type="dxa"/>
          </w:tcPr>
          <w:p w14:paraId="627046C4" w14:textId="77777777" w:rsidR="005C67AF" w:rsidRPr="005C67AF" w:rsidRDefault="005C67AF">
            <w:pPr>
              <w:rPr>
                <w:rFonts w:ascii="Arial" w:hAnsi="Arial" w:cs="Arial"/>
                <w:sz w:val="24"/>
                <w:szCs w:val="24"/>
              </w:rPr>
            </w:pPr>
          </w:p>
        </w:tc>
        <w:tc>
          <w:tcPr>
            <w:tcW w:w="5103" w:type="dxa"/>
          </w:tcPr>
          <w:p w14:paraId="0857CB3C" w14:textId="77777777" w:rsidR="005C67AF" w:rsidRPr="005C67AF" w:rsidRDefault="005C67AF">
            <w:pPr>
              <w:rPr>
                <w:rFonts w:ascii="Arial" w:hAnsi="Arial" w:cs="Arial"/>
                <w:b/>
                <w:sz w:val="24"/>
                <w:szCs w:val="24"/>
              </w:rPr>
            </w:pPr>
            <w:r w:rsidRPr="005C67AF">
              <w:rPr>
                <w:rFonts w:ascii="Arial" w:hAnsi="Arial" w:cs="Arial"/>
                <w:b/>
                <w:sz w:val="24"/>
                <w:szCs w:val="24"/>
              </w:rPr>
              <w:t>Signature</w:t>
            </w:r>
          </w:p>
        </w:tc>
        <w:tc>
          <w:tcPr>
            <w:tcW w:w="1933" w:type="dxa"/>
          </w:tcPr>
          <w:p w14:paraId="2B1C8435" w14:textId="77777777" w:rsidR="005C67AF" w:rsidRPr="005C67AF" w:rsidRDefault="005C67AF">
            <w:pPr>
              <w:rPr>
                <w:rFonts w:ascii="Arial" w:hAnsi="Arial" w:cs="Arial"/>
                <w:b/>
                <w:sz w:val="24"/>
                <w:szCs w:val="24"/>
              </w:rPr>
            </w:pPr>
            <w:r w:rsidRPr="005C67AF">
              <w:rPr>
                <w:rFonts w:ascii="Arial" w:hAnsi="Arial" w:cs="Arial"/>
                <w:b/>
                <w:sz w:val="24"/>
                <w:szCs w:val="24"/>
              </w:rPr>
              <w:t>Date</w:t>
            </w:r>
          </w:p>
        </w:tc>
      </w:tr>
      <w:tr w:rsidR="005C67AF" w:rsidRPr="005C67AF" w14:paraId="5975AFAC" w14:textId="77777777" w:rsidTr="005C67AF">
        <w:tc>
          <w:tcPr>
            <w:tcW w:w="1980" w:type="dxa"/>
          </w:tcPr>
          <w:p w14:paraId="657068C0" w14:textId="77777777" w:rsidR="005C67AF" w:rsidRPr="005C67AF" w:rsidRDefault="005C67AF" w:rsidP="005C67AF">
            <w:pPr>
              <w:rPr>
                <w:rFonts w:ascii="Arial" w:hAnsi="Arial" w:cs="Arial"/>
                <w:sz w:val="24"/>
                <w:szCs w:val="24"/>
              </w:rPr>
            </w:pPr>
            <w:r w:rsidRPr="005C67AF">
              <w:rPr>
                <w:rFonts w:ascii="Arial" w:hAnsi="Arial" w:cs="Arial"/>
                <w:sz w:val="24"/>
                <w:szCs w:val="24"/>
              </w:rPr>
              <w:t>Student</w:t>
            </w:r>
          </w:p>
        </w:tc>
        <w:tc>
          <w:tcPr>
            <w:tcW w:w="5103" w:type="dxa"/>
          </w:tcPr>
          <w:p w14:paraId="246F72E8" w14:textId="77777777" w:rsidR="005C67AF" w:rsidRPr="005C67AF" w:rsidRDefault="005C67AF">
            <w:pPr>
              <w:rPr>
                <w:rFonts w:ascii="Arial" w:hAnsi="Arial" w:cs="Arial"/>
                <w:sz w:val="24"/>
                <w:szCs w:val="24"/>
              </w:rPr>
            </w:pPr>
          </w:p>
          <w:p w14:paraId="6297F7A2" w14:textId="77777777" w:rsidR="005C67AF" w:rsidRPr="005C67AF" w:rsidRDefault="005C67AF">
            <w:pPr>
              <w:rPr>
                <w:rFonts w:ascii="Arial" w:hAnsi="Arial" w:cs="Arial"/>
                <w:sz w:val="24"/>
                <w:szCs w:val="24"/>
              </w:rPr>
            </w:pPr>
          </w:p>
          <w:p w14:paraId="7B03FB62" w14:textId="77777777" w:rsidR="005C67AF" w:rsidRPr="005C67AF" w:rsidRDefault="005C67AF">
            <w:pPr>
              <w:rPr>
                <w:rFonts w:ascii="Arial" w:hAnsi="Arial" w:cs="Arial"/>
                <w:sz w:val="24"/>
                <w:szCs w:val="24"/>
              </w:rPr>
            </w:pPr>
          </w:p>
        </w:tc>
        <w:tc>
          <w:tcPr>
            <w:tcW w:w="1933" w:type="dxa"/>
          </w:tcPr>
          <w:p w14:paraId="62CFD044" w14:textId="77777777" w:rsidR="005C67AF" w:rsidRPr="005C67AF" w:rsidRDefault="005C67AF">
            <w:pPr>
              <w:rPr>
                <w:rFonts w:ascii="Arial" w:hAnsi="Arial" w:cs="Arial"/>
                <w:sz w:val="24"/>
                <w:szCs w:val="24"/>
              </w:rPr>
            </w:pPr>
          </w:p>
        </w:tc>
      </w:tr>
      <w:tr w:rsidR="005C67AF" w:rsidRPr="005C67AF" w14:paraId="18F59B40" w14:textId="77777777" w:rsidTr="005C67AF">
        <w:tc>
          <w:tcPr>
            <w:tcW w:w="1980" w:type="dxa"/>
          </w:tcPr>
          <w:p w14:paraId="12E133B3" w14:textId="77777777" w:rsidR="005C67AF" w:rsidRPr="005C67AF" w:rsidRDefault="005C67AF" w:rsidP="005C67AF">
            <w:pPr>
              <w:rPr>
                <w:rFonts w:ascii="Arial" w:hAnsi="Arial" w:cs="Arial"/>
                <w:sz w:val="24"/>
                <w:szCs w:val="24"/>
              </w:rPr>
            </w:pPr>
            <w:r w:rsidRPr="005C67AF">
              <w:rPr>
                <w:rFonts w:ascii="Arial" w:hAnsi="Arial" w:cs="Arial"/>
                <w:sz w:val="24"/>
                <w:szCs w:val="24"/>
              </w:rPr>
              <w:t>Practice Educator</w:t>
            </w:r>
          </w:p>
        </w:tc>
        <w:tc>
          <w:tcPr>
            <w:tcW w:w="5103" w:type="dxa"/>
          </w:tcPr>
          <w:p w14:paraId="6489282D" w14:textId="77777777" w:rsidR="005C67AF" w:rsidRPr="005C67AF" w:rsidRDefault="005C67AF">
            <w:pPr>
              <w:rPr>
                <w:rFonts w:ascii="Arial" w:hAnsi="Arial" w:cs="Arial"/>
                <w:sz w:val="24"/>
                <w:szCs w:val="24"/>
              </w:rPr>
            </w:pPr>
          </w:p>
          <w:p w14:paraId="7CD7317E" w14:textId="77777777" w:rsidR="005C67AF" w:rsidRPr="005C67AF" w:rsidRDefault="005C67AF">
            <w:pPr>
              <w:rPr>
                <w:rFonts w:ascii="Arial" w:hAnsi="Arial" w:cs="Arial"/>
                <w:sz w:val="24"/>
                <w:szCs w:val="24"/>
              </w:rPr>
            </w:pPr>
          </w:p>
          <w:p w14:paraId="6692A53C" w14:textId="77777777" w:rsidR="005C67AF" w:rsidRPr="005C67AF" w:rsidRDefault="005C67AF">
            <w:pPr>
              <w:rPr>
                <w:rFonts w:ascii="Arial" w:hAnsi="Arial" w:cs="Arial"/>
                <w:sz w:val="24"/>
                <w:szCs w:val="24"/>
              </w:rPr>
            </w:pPr>
          </w:p>
        </w:tc>
        <w:tc>
          <w:tcPr>
            <w:tcW w:w="1933" w:type="dxa"/>
          </w:tcPr>
          <w:p w14:paraId="22D9CF62" w14:textId="77777777" w:rsidR="005C67AF" w:rsidRPr="005C67AF" w:rsidRDefault="005C67AF">
            <w:pPr>
              <w:rPr>
                <w:rFonts w:ascii="Arial" w:hAnsi="Arial" w:cs="Arial"/>
                <w:sz w:val="24"/>
                <w:szCs w:val="24"/>
              </w:rPr>
            </w:pPr>
          </w:p>
        </w:tc>
      </w:tr>
    </w:tbl>
    <w:p w14:paraId="2151A604" w14:textId="77777777" w:rsidR="005C67AF" w:rsidRPr="005C67AF" w:rsidRDefault="005C67AF">
      <w:pPr>
        <w:rPr>
          <w:rFonts w:ascii="Arial" w:hAnsi="Arial" w:cs="Arial"/>
          <w:sz w:val="24"/>
          <w:szCs w:val="24"/>
        </w:rPr>
      </w:pPr>
    </w:p>
    <w:sectPr w:rsidR="005C67AF" w:rsidRPr="005C67A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932CF" w14:textId="77777777" w:rsidR="005C67AF" w:rsidRDefault="005C67AF" w:rsidP="005C67AF">
      <w:pPr>
        <w:spacing w:after="0" w:line="240" w:lineRule="auto"/>
      </w:pPr>
      <w:r>
        <w:separator/>
      </w:r>
    </w:p>
  </w:endnote>
  <w:endnote w:type="continuationSeparator" w:id="0">
    <w:p w14:paraId="3E7EDD95" w14:textId="77777777" w:rsidR="005C67AF" w:rsidRDefault="005C67AF" w:rsidP="005C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E0DE2" w14:textId="77777777" w:rsidR="005C67AF" w:rsidRDefault="005C67AF">
    <w:pPr>
      <w:pStyle w:val="Footer"/>
    </w:pPr>
    <w:r>
      <w:t>Supervision Agreement, v.2,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75B37" w14:textId="77777777" w:rsidR="005C67AF" w:rsidRDefault="005C67AF" w:rsidP="005C67AF">
      <w:pPr>
        <w:spacing w:after="0" w:line="240" w:lineRule="auto"/>
      </w:pPr>
      <w:r>
        <w:separator/>
      </w:r>
    </w:p>
  </w:footnote>
  <w:footnote w:type="continuationSeparator" w:id="0">
    <w:p w14:paraId="790304B9" w14:textId="77777777" w:rsidR="005C67AF" w:rsidRDefault="005C67AF" w:rsidP="005C6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756"/>
    <w:multiLevelType w:val="hybridMultilevel"/>
    <w:tmpl w:val="C7A23A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10B9D"/>
    <w:multiLevelType w:val="hybridMultilevel"/>
    <w:tmpl w:val="DF58DCDE"/>
    <w:lvl w:ilvl="0" w:tplc="37D8C320">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AF"/>
    <w:rsid w:val="00074A2C"/>
    <w:rsid w:val="005C6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AAD9"/>
  <w15:chartTrackingRefBased/>
  <w15:docId w15:val="{F3139612-5A23-4075-830B-D844A028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7AF"/>
  </w:style>
  <w:style w:type="paragraph" w:styleId="Footer">
    <w:name w:val="footer"/>
    <w:basedOn w:val="Normal"/>
    <w:link w:val="FooterChar"/>
    <w:uiPriority w:val="99"/>
    <w:unhideWhenUsed/>
    <w:rsid w:val="005C6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7AF"/>
  </w:style>
  <w:style w:type="table" w:styleId="TableGrid">
    <w:name w:val="Table Grid"/>
    <w:basedOn w:val="TableNormal"/>
    <w:uiPriority w:val="39"/>
    <w:rsid w:val="005C6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6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682C825F2F842AB636D838E82D422" ma:contentTypeVersion="12" ma:contentTypeDescription="Create a new document." ma:contentTypeScope="" ma:versionID="2dfd7e1bf7c32d3f48bf99c46589d57a">
  <xsd:schema xmlns:xsd="http://www.w3.org/2001/XMLSchema" xmlns:xs="http://www.w3.org/2001/XMLSchema" xmlns:p="http://schemas.microsoft.com/office/2006/metadata/properties" xmlns:ns2="81787366-7607-4b8b-8fdd-69517394dc01" xmlns:ns3="102583f5-1ea3-4dbd-9b6a-e419db57051f" targetNamespace="http://schemas.microsoft.com/office/2006/metadata/properties" ma:root="true" ma:fieldsID="5aeba92487924458626a9df265139c04" ns2:_="" ns3:_="">
    <xsd:import namespace="81787366-7607-4b8b-8fdd-69517394dc01"/>
    <xsd:import namespace="102583f5-1ea3-4dbd-9b6a-e419db5705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87366-7607-4b8b-8fdd-69517394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2583f5-1ea3-4dbd-9b6a-e419db570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0A808-4EB5-42EB-B562-10024AB7A562}">
  <ds:schemaRefs>
    <ds:schemaRef ds:uri="http://schemas.openxmlformats.org/package/2006/metadata/core-properties"/>
    <ds:schemaRef ds:uri="http://purl.org/dc/dcmitype/"/>
    <ds:schemaRef ds:uri="http://schemas.microsoft.com/office/infopath/2007/PartnerControls"/>
    <ds:schemaRef ds:uri="102583f5-1ea3-4dbd-9b6a-e419db57051f"/>
    <ds:schemaRef ds:uri="http://purl.org/dc/elements/1.1/"/>
    <ds:schemaRef ds:uri="http://schemas.microsoft.com/office/2006/metadata/properties"/>
    <ds:schemaRef ds:uri="http://schemas.microsoft.com/office/2006/documentManagement/types"/>
    <ds:schemaRef ds:uri="http://purl.org/dc/terms/"/>
    <ds:schemaRef ds:uri="81787366-7607-4b8b-8fdd-69517394dc01"/>
    <ds:schemaRef ds:uri="http://www.w3.org/XML/1998/namespace"/>
  </ds:schemaRefs>
</ds:datastoreItem>
</file>

<file path=customXml/itemProps2.xml><?xml version="1.0" encoding="utf-8"?>
<ds:datastoreItem xmlns:ds="http://schemas.openxmlformats.org/officeDocument/2006/customXml" ds:itemID="{F93D4C45-F4B5-4D89-B4D6-C4431FBF2338}">
  <ds:schemaRefs>
    <ds:schemaRef ds:uri="http://schemas.microsoft.com/sharepoint/v3/contenttype/forms"/>
  </ds:schemaRefs>
</ds:datastoreItem>
</file>

<file path=customXml/itemProps3.xml><?xml version="1.0" encoding="utf-8"?>
<ds:datastoreItem xmlns:ds="http://schemas.openxmlformats.org/officeDocument/2006/customXml" ds:itemID="{F9B71F71-90AA-460B-989E-7A8F29603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87366-7607-4b8b-8fdd-69517394dc01"/>
    <ds:schemaRef ds:uri="102583f5-1ea3-4dbd-9b6a-e419db570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Collinson, Laura (gardnel1)</dc:creator>
  <cp:keywords/>
  <dc:description/>
  <cp:lastModifiedBy>Collinson, Laura (gardnel1)</cp:lastModifiedBy>
  <cp:revision>2</cp:revision>
  <dcterms:created xsi:type="dcterms:W3CDTF">2022-07-06T12:45:00Z</dcterms:created>
  <dcterms:modified xsi:type="dcterms:W3CDTF">2022-08-18T11:18:00Z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0x0101003EA682C825F2F842AB636D838E82D422</vt:lpwstr>
  </property>
</Properties>
</file>