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12" w:rsidRDefault="00BF3512" w:rsidP="00A74454">
      <w:pPr>
        <w:rPr>
          <w:b/>
        </w:rPr>
      </w:pPr>
    </w:p>
    <w:p w:rsidR="00BF3512" w:rsidRDefault="00BF3512" w:rsidP="00A74454">
      <w:pPr>
        <w:rPr>
          <w:b/>
        </w:rPr>
      </w:pPr>
    </w:p>
    <w:p w:rsidR="00B4664C" w:rsidRDefault="00B4664C" w:rsidP="00A74454">
      <w:pPr>
        <w:rPr>
          <w:b/>
        </w:rPr>
      </w:pPr>
    </w:p>
    <w:p w:rsidR="00B4664C" w:rsidRDefault="00B4664C" w:rsidP="00A74454">
      <w:pPr>
        <w:rPr>
          <w:b/>
        </w:rPr>
      </w:pPr>
    </w:p>
    <w:p w:rsidR="00B4664C" w:rsidRDefault="00B4664C" w:rsidP="00A74454">
      <w:pPr>
        <w:rPr>
          <w:b/>
        </w:rPr>
      </w:pPr>
    </w:p>
    <w:p w:rsidR="009F5FC7" w:rsidRPr="009F5FC7" w:rsidRDefault="009F5FC7" w:rsidP="009F5FC7">
      <w:pPr>
        <w:jc w:val="left"/>
      </w:pPr>
      <w:r>
        <w:t>SEC/2016/3/0</w:t>
      </w:r>
      <w:proofErr w:type="gramStart"/>
      <w:r w:rsidR="004B5AE9">
        <w:t>..</w:t>
      </w:r>
      <w:proofErr w:type="gramEnd"/>
    </w:p>
    <w:p w:rsidR="00A74454" w:rsidRPr="00C55365" w:rsidRDefault="004B5AE9" w:rsidP="00A74454">
      <w:pPr>
        <w:rPr>
          <w:b/>
        </w:rPr>
      </w:pPr>
      <w:r>
        <w:rPr>
          <w:b/>
        </w:rPr>
        <w:t>….</w:t>
      </w:r>
      <w:r w:rsidR="00A74454" w:rsidRPr="00C55365">
        <w:rPr>
          <w:b/>
        </w:rPr>
        <w:t xml:space="preserve"> </w:t>
      </w:r>
      <w:r w:rsidR="00C55365">
        <w:rPr>
          <w:b/>
        </w:rPr>
        <w:t>COLLEGE</w:t>
      </w:r>
    </w:p>
    <w:p w:rsidR="00A74454" w:rsidRPr="00C55365" w:rsidRDefault="00A74454" w:rsidP="00A74454">
      <w:pPr>
        <w:rPr>
          <w:b/>
        </w:rPr>
      </w:pPr>
    </w:p>
    <w:p w:rsidR="00A74454" w:rsidRPr="00C55365" w:rsidRDefault="00BF3512" w:rsidP="00A74454">
      <w:pPr>
        <w:rPr>
          <w:b/>
        </w:rPr>
      </w:pPr>
      <w:r>
        <w:rPr>
          <w:b/>
        </w:rPr>
        <w:t xml:space="preserve">ANNUAL QUALITY REPORT </w:t>
      </w:r>
      <w:r w:rsidR="00413D30">
        <w:rPr>
          <w:b/>
        </w:rPr>
        <w:t xml:space="preserve">– REFLECTIONS ON </w:t>
      </w:r>
      <w:r w:rsidR="003F63D8">
        <w:rPr>
          <w:b/>
        </w:rPr>
        <w:t>THE A</w:t>
      </w:r>
      <w:r w:rsidR="00F66E8E">
        <w:rPr>
          <w:b/>
        </w:rPr>
        <w:t xml:space="preserve">CADEMIC </w:t>
      </w:r>
      <w:r w:rsidR="003F63D8">
        <w:rPr>
          <w:b/>
        </w:rPr>
        <w:t>Y</w:t>
      </w:r>
      <w:r w:rsidR="00F66E8E">
        <w:rPr>
          <w:b/>
        </w:rPr>
        <w:t>EAR</w:t>
      </w:r>
      <w:r w:rsidR="003F63D8">
        <w:rPr>
          <w:b/>
        </w:rPr>
        <w:t xml:space="preserve"> </w:t>
      </w:r>
      <w:r w:rsidR="00413D30">
        <w:rPr>
          <w:b/>
        </w:rPr>
        <w:t>20</w:t>
      </w:r>
      <w:r>
        <w:rPr>
          <w:b/>
        </w:rPr>
        <w:t>1</w:t>
      </w:r>
      <w:r w:rsidR="00686F52">
        <w:rPr>
          <w:b/>
        </w:rPr>
        <w:t>6</w:t>
      </w:r>
      <w:r w:rsidR="00413D30">
        <w:rPr>
          <w:b/>
        </w:rPr>
        <w:t>-17 AND ACTION PLAN FOR IMPLEMENTATION IN 2017-18</w:t>
      </w:r>
      <w:r w:rsidR="00A74454" w:rsidRPr="00C55365">
        <w:rPr>
          <w:b/>
        </w:rPr>
        <w:t xml:space="preserve"> </w:t>
      </w:r>
    </w:p>
    <w:p w:rsidR="00A74454" w:rsidRPr="00C55365" w:rsidRDefault="00A74454" w:rsidP="00A74454">
      <w:pPr>
        <w:rPr>
          <w:b/>
        </w:rPr>
      </w:pPr>
    </w:p>
    <w:p w:rsidR="00A74454" w:rsidRPr="00F66E8E" w:rsidRDefault="00A74454" w:rsidP="00F66E8E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 w:rsidRPr="00F66E8E">
        <w:rPr>
          <w:b/>
          <w:u w:val="single"/>
        </w:rPr>
        <w:t>INTRODUCTION</w:t>
      </w:r>
    </w:p>
    <w:p w:rsidR="00A74454" w:rsidRPr="00E8268F" w:rsidRDefault="00A74454" w:rsidP="00A74454">
      <w:pPr>
        <w:jc w:val="both"/>
      </w:pPr>
    </w:p>
    <w:p w:rsidR="00A74454" w:rsidRPr="00E8268F" w:rsidRDefault="00A74454" w:rsidP="00A74454">
      <w:pPr>
        <w:jc w:val="both"/>
      </w:pPr>
    </w:p>
    <w:p w:rsidR="00A74454" w:rsidRDefault="00413D30" w:rsidP="00F66E8E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>
        <w:rPr>
          <w:b/>
          <w:u w:val="single"/>
        </w:rPr>
        <w:t>UPDATE ON THE 2016-17</w:t>
      </w:r>
      <w:r w:rsidR="003F63D8" w:rsidRPr="00F66E8E">
        <w:rPr>
          <w:b/>
          <w:u w:val="single"/>
        </w:rPr>
        <w:t xml:space="preserve"> </w:t>
      </w:r>
      <w:r w:rsidR="00F66E8E">
        <w:rPr>
          <w:b/>
          <w:u w:val="single"/>
        </w:rPr>
        <w:t>COLLEGE ACTION</w:t>
      </w:r>
      <w:r w:rsidR="00CF6376" w:rsidRPr="00F66E8E">
        <w:rPr>
          <w:b/>
          <w:u w:val="single"/>
        </w:rPr>
        <w:t xml:space="preserve"> PLAN </w:t>
      </w:r>
      <w:r>
        <w:rPr>
          <w:b/>
          <w:u w:val="single"/>
        </w:rPr>
        <w:t>(</w:t>
      </w:r>
      <w:r w:rsidR="00CE4844">
        <w:rPr>
          <w:b/>
          <w:u w:val="single"/>
        </w:rPr>
        <w:t>incl</w:t>
      </w:r>
      <w:r>
        <w:rPr>
          <w:b/>
          <w:u w:val="single"/>
        </w:rPr>
        <w:t>uding themes identified from reflections on 20</w:t>
      </w:r>
      <w:r w:rsidR="00CE4844">
        <w:rPr>
          <w:b/>
          <w:u w:val="single"/>
        </w:rPr>
        <w:t>1</w:t>
      </w:r>
      <w:r w:rsidR="00686F52">
        <w:rPr>
          <w:b/>
          <w:u w:val="single"/>
        </w:rPr>
        <w:t>5</w:t>
      </w:r>
      <w:r>
        <w:rPr>
          <w:b/>
          <w:u w:val="single"/>
        </w:rPr>
        <w:t>-16)</w:t>
      </w:r>
    </w:p>
    <w:p w:rsidR="00F66E8E" w:rsidRDefault="00F66E8E" w:rsidP="00F66E8E">
      <w:pPr>
        <w:jc w:val="both"/>
        <w:rPr>
          <w:b/>
          <w:u w:val="single"/>
        </w:rPr>
      </w:pPr>
    </w:p>
    <w:p w:rsidR="00F66E8E" w:rsidRPr="00F66E8E" w:rsidRDefault="00F66E8E" w:rsidP="00413D30">
      <w:pPr>
        <w:ind w:firstLine="360"/>
        <w:jc w:val="both"/>
      </w:pPr>
      <w:r w:rsidRPr="00F66E8E">
        <w:t xml:space="preserve">See </w:t>
      </w:r>
      <w:r w:rsidR="000056CD">
        <w:t>a</w:t>
      </w:r>
      <w:r w:rsidR="00413D30">
        <w:t>ppendix A for full updated 2016-17</w:t>
      </w:r>
      <w:r w:rsidRPr="00F66E8E">
        <w:t xml:space="preserve"> action plan</w:t>
      </w:r>
    </w:p>
    <w:p w:rsidR="00A74454" w:rsidRPr="00E8268F" w:rsidRDefault="00A74454" w:rsidP="00A74454">
      <w:pPr>
        <w:jc w:val="both"/>
        <w:rPr>
          <w:i/>
        </w:rPr>
      </w:pPr>
    </w:p>
    <w:p w:rsidR="003F63D8" w:rsidRPr="00B4664C" w:rsidRDefault="003F63D8" w:rsidP="00413D30">
      <w:pPr>
        <w:pStyle w:val="ListParagraph"/>
        <w:numPr>
          <w:ilvl w:val="0"/>
          <w:numId w:val="1"/>
        </w:numPr>
        <w:ind w:left="1080"/>
        <w:jc w:val="both"/>
        <w:rPr>
          <w:b/>
          <w:i/>
        </w:rPr>
      </w:pPr>
      <w:r w:rsidRPr="00B4664C">
        <w:rPr>
          <w:b/>
          <w:i/>
        </w:rPr>
        <w:t>Themes arising from Annual Programme Reviews (including staffing and recruitment, retention, progression and achievement)</w:t>
      </w:r>
    </w:p>
    <w:p w:rsidR="003F63D8" w:rsidRPr="00E8268F" w:rsidRDefault="003F63D8" w:rsidP="00413D30">
      <w:pPr>
        <w:pStyle w:val="ListParagraph"/>
        <w:ind w:left="872" w:firstLine="208"/>
        <w:jc w:val="both"/>
      </w:pPr>
    </w:p>
    <w:p w:rsidR="00F66E8E" w:rsidRPr="00806F78" w:rsidRDefault="00F66E8E" w:rsidP="00413D30">
      <w:pPr>
        <w:ind w:left="720"/>
        <w:jc w:val="left"/>
        <w:rPr>
          <w:rFonts w:cs="Calibri"/>
        </w:rPr>
      </w:pPr>
    </w:p>
    <w:p w:rsidR="003F63D8" w:rsidRPr="00B4664C" w:rsidRDefault="003F63D8" w:rsidP="00413D30">
      <w:pPr>
        <w:pStyle w:val="ListParagraph"/>
        <w:numPr>
          <w:ilvl w:val="0"/>
          <w:numId w:val="1"/>
        </w:numPr>
        <w:ind w:left="1080"/>
        <w:jc w:val="both"/>
        <w:rPr>
          <w:b/>
          <w:i/>
        </w:rPr>
      </w:pPr>
      <w:r w:rsidRPr="00B4664C">
        <w:rPr>
          <w:b/>
          <w:i/>
        </w:rPr>
        <w:t>Themes arising from external examiner reports</w:t>
      </w:r>
    </w:p>
    <w:p w:rsidR="00F66E8E" w:rsidRDefault="00F66E8E" w:rsidP="00413D30">
      <w:pPr>
        <w:pStyle w:val="Default"/>
        <w:ind w:left="720"/>
        <w:rPr>
          <w:rFonts w:asciiTheme="minorHAnsi" w:hAnsiTheme="minorHAnsi" w:cs="Calibri"/>
          <w:color w:val="auto"/>
          <w:sz w:val="22"/>
          <w:szCs w:val="22"/>
        </w:rPr>
      </w:pPr>
    </w:p>
    <w:p w:rsidR="003F63D8" w:rsidRPr="00E8268F" w:rsidRDefault="003F63D8" w:rsidP="00413D30">
      <w:pPr>
        <w:ind w:left="1080"/>
        <w:jc w:val="both"/>
      </w:pPr>
    </w:p>
    <w:p w:rsidR="003F63D8" w:rsidRPr="00B4664C" w:rsidRDefault="003F63D8" w:rsidP="00413D30">
      <w:pPr>
        <w:pStyle w:val="ListParagraph"/>
        <w:numPr>
          <w:ilvl w:val="0"/>
          <w:numId w:val="1"/>
        </w:numPr>
        <w:ind w:left="1080"/>
        <w:jc w:val="both"/>
        <w:rPr>
          <w:b/>
          <w:i/>
        </w:rPr>
      </w:pPr>
      <w:r w:rsidRPr="00B4664C">
        <w:rPr>
          <w:b/>
          <w:i/>
        </w:rPr>
        <w:t>Themes arising from NSS results and other forms of student feedback</w:t>
      </w:r>
    </w:p>
    <w:p w:rsidR="00F66E8E" w:rsidRDefault="00F66E8E" w:rsidP="00F66E8E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:rsidR="00F66E8E" w:rsidRPr="00F66E8E" w:rsidRDefault="00F66E8E" w:rsidP="00F66E8E">
      <w:pPr>
        <w:jc w:val="both"/>
        <w:rPr>
          <w:highlight w:val="yellow"/>
        </w:rPr>
      </w:pPr>
    </w:p>
    <w:p w:rsidR="003F63D8" w:rsidRPr="00F66E8E" w:rsidRDefault="00CF6376" w:rsidP="00F66E8E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 w:rsidRPr="00F66E8E">
        <w:rPr>
          <w:b/>
          <w:u w:val="single"/>
        </w:rPr>
        <w:t xml:space="preserve">THEMES FOR THE COLLEGE </w:t>
      </w:r>
      <w:r w:rsidR="00413D30">
        <w:rPr>
          <w:b/>
          <w:u w:val="single"/>
        </w:rPr>
        <w:t>IDENTIFIED IN 2017-18 (FROM REFLECTIONS ON 2016-17)</w:t>
      </w:r>
    </w:p>
    <w:p w:rsidR="00CF6376" w:rsidRPr="00CF6376" w:rsidRDefault="00CF6376" w:rsidP="003F63D8">
      <w:pPr>
        <w:jc w:val="both"/>
        <w:rPr>
          <w:b/>
          <w:u w:val="single"/>
        </w:rPr>
      </w:pPr>
    </w:p>
    <w:p w:rsidR="00CF6376" w:rsidRPr="00B4664C" w:rsidRDefault="00CF6376" w:rsidP="00F66E8E">
      <w:pPr>
        <w:pStyle w:val="ListParagraph"/>
        <w:numPr>
          <w:ilvl w:val="0"/>
          <w:numId w:val="5"/>
        </w:numPr>
        <w:jc w:val="both"/>
        <w:rPr>
          <w:b/>
          <w:i/>
        </w:rPr>
      </w:pPr>
      <w:r w:rsidRPr="00B4664C">
        <w:rPr>
          <w:b/>
          <w:i/>
        </w:rPr>
        <w:t>Themes arising from Annual Programme Reviews (including staffing and recruitment, retention, progression and achievement)</w:t>
      </w:r>
    </w:p>
    <w:p w:rsidR="00F66E8E" w:rsidRDefault="00F66E8E" w:rsidP="00F66E8E">
      <w:pPr>
        <w:jc w:val="both"/>
        <w:rPr>
          <w:i/>
        </w:rPr>
      </w:pPr>
    </w:p>
    <w:p w:rsidR="00F66E8E" w:rsidRPr="00F66E8E" w:rsidRDefault="00F66E8E" w:rsidP="00F66E8E">
      <w:pPr>
        <w:jc w:val="both"/>
        <w:rPr>
          <w:i/>
        </w:rPr>
      </w:pPr>
    </w:p>
    <w:p w:rsidR="00CF6376" w:rsidRPr="00B4664C" w:rsidRDefault="00CF6376" w:rsidP="00F66E8E">
      <w:pPr>
        <w:pStyle w:val="ListParagraph"/>
        <w:numPr>
          <w:ilvl w:val="0"/>
          <w:numId w:val="5"/>
        </w:numPr>
        <w:jc w:val="both"/>
        <w:rPr>
          <w:b/>
          <w:i/>
        </w:rPr>
      </w:pPr>
      <w:r w:rsidRPr="00B4664C">
        <w:rPr>
          <w:b/>
          <w:i/>
        </w:rPr>
        <w:lastRenderedPageBreak/>
        <w:t>Themes arising from external examiner reports</w:t>
      </w:r>
    </w:p>
    <w:p w:rsidR="00F66E8E" w:rsidRDefault="00F66E8E" w:rsidP="00F66E8E">
      <w:pPr>
        <w:pStyle w:val="ListParagraph"/>
        <w:rPr>
          <w:b/>
          <w:i/>
        </w:rPr>
      </w:pPr>
    </w:p>
    <w:p w:rsidR="00686F52" w:rsidRPr="00B4664C" w:rsidRDefault="00686F52" w:rsidP="00F66E8E">
      <w:pPr>
        <w:pStyle w:val="ListParagraph"/>
        <w:rPr>
          <w:b/>
          <w:i/>
        </w:rPr>
      </w:pPr>
    </w:p>
    <w:p w:rsidR="00CF6376" w:rsidRPr="00B4664C" w:rsidRDefault="00CF6376" w:rsidP="00F66E8E">
      <w:pPr>
        <w:pStyle w:val="ListParagraph"/>
        <w:numPr>
          <w:ilvl w:val="0"/>
          <w:numId w:val="5"/>
        </w:numPr>
        <w:jc w:val="both"/>
        <w:rPr>
          <w:b/>
          <w:i/>
        </w:rPr>
      </w:pPr>
      <w:r w:rsidRPr="00B4664C">
        <w:rPr>
          <w:b/>
          <w:i/>
        </w:rPr>
        <w:t>Themes arising from programme consultant reports</w:t>
      </w:r>
    </w:p>
    <w:p w:rsidR="00F66E8E" w:rsidRPr="00130E6B" w:rsidRDefault="00F66E8E" w:rsidP="00130E6B">
      <w:pPr>
        <w:jc w:val="left"/>
        <w:rPr>
          <w:i/>
          <w:sz w:val="20"/>
        </w:rPr>
      </w:pPr>
    </w:p>
    <w:p w:rsidR="009253ED" w:rsidRDefault="009253ED" w:rsidP="009253ED"/>
    <w:p w:rsidR="00CF6376" w:rsidRDefault="00CF6376" w:rsidP="00F66E8E">
      <w:pPr>
        <w:pStyle w:val="ListParagraph"/>
        <w:numPr>
          <w:ilvl w:val="0"/>
          <w:numId w:val="5"/>
        </w:numPr>
        <w:jc w:val="both"/>
        <w:rPr>
          <w:b/>
          <w:i/>
        </w:rPr>
      </w:pPr>
      <w:r w:rsidRPr="00B4664C">
        <w:rPr>
          <w:b/>
          <w:i/>
        </w:rPr>
        <w:t>Themes arising from revalidation/validation events</w:t>
      </w:r>
    </w:p>
    <w:p w:rsidR="00D4496A" w:rsidRPr="00D4496A" w:rsidRDefault="00D4496A" w:rsidP="00D4496A">
      <w:pPr>
        <w:pStyle w:val="ListParagraph"/>
        <w:ind w:left="928"/>
        <w:jc w:val="both"/>
        <w:rPr>
          <w:b/>
        </w:rPr>
      </w:pPr>
    </w:p>
    <w:p w:rsidR="00D4496A" w:rsidRPr="00130E6B" w:rsidRDefault="00D4496A" w:rsidP="00130E6B">
      <w:pPr>
        <w:jc w:val="both"/>
        <w:rPr>
          <w:i/>
        </w:rPr>
      </w:pPr>
    </w:p>
    <w:p w:rsidR="00CF6376" w:rsidRPr="00B4664C" w:rsidRDefault="00CF6376" w:rsidP="00F66E8E">
      <w:pPr>
        <w:pStyle w:val="ListParagraph"/>
        <w:numPr>
          <w:ilvl w:val="0"/>
          <w:numId w:val="5"/>
        </w:numPr>
        <w:jc w:val="both"/>
        <w:rPr>
          <w:b/>
          <w:i/>
        </w:rPr>
      </w:pPr>
      <w:r w:rsidRPr="00B4664C">
        <w:rPr>
          <w:b/>
          <w:i/>
        </w:rPr>
        <w:t>Themes arising from NSS results and other forms of student feedback</w:t>
      </w:r>
    </w:p>
    <w:p w:rsidR="00130E6B" w:rsidRDefault="00130E6B" w:rsidP="00130E6B">
      <w:pPr>
        <w:jc w:val="left"/>
        <w:rPr>
          <w:rFonts w:cs="Arial"/>
          <w:szCs w:val="24"/>
        </w:rPr>
      </w:pPr>
    </w:p>
    <w:p w:rsidR="00130E6B" w:rsidRPr="00130E6B" w:rsidRDefault="00130E6B" w:rsidP="00130E6B">
      <w:pPr>
        <w:jc w:val="left"/>
        <w:rPr>
          <w:rFonts w:cs="Arial"/>
          <w:i/>
          <w:sz w:val="20"/>
        </w:rPr>
      </w:pPr>
    </w:p>
    <w:p w:rsidR="00CF6376" w:rsidRPr="00B4664C" w:rsidRDefault="00CF6376" w:rsidP="00F66E8E">
      <w:pPr>
        <w:pStyle w:val="ListParagraph"/>
        <w:numPr>
          <w:ilvl w:val="0"/>
          <w:numId w:val="5"/>
        </w:numPr>
        <w:jc w:val="both"/>
        <w:rPr>
          <w:b/>
          <w:i/>
        </w:rPr>
      </w:pPr>
      <w:r w:rsidRPr="00B4664C">
        <w:rPr>
          <w:b/>
          <w:i/>
        </w:rPr>
        <w:t>Themes arising from recent Professional Body Accreditation visits/reviews (if applicable)</w:t>
      </w:r>
    </w:p>
    <w:p w:rsidR="00E439D9" w:rsidRDefault="00E439D9" w:rsidP="00130E6B">
      <w:pPr>
        <w:jc w:val="both"/>
        <w:rPr>
          <w:i/>
          <w:highlight w:val="yellow"/>
        </w:rPr>
      </w:pPr>
    </w:p>
    <w:p w:rsidR="00E439D9" w:rsidRPr="00B4664C" w:rsidRDefault="00E439D9" w:rsidP="00130E6B">
      <w:pPr>
        <w:jc w:val="both"/>
        <w:rPr>
          <w:b/>
          <w:i/>
        </w:rPr>
      </w:pPr>
    </w:p>
    <w:p w:rsidR="00F66E8E" w:rsidRPr="00B4664C" w:rsidRDefault="00F66E8E" w:rsidP="00F66E8E">
      <w:pPr>
        <w:pStyle w:val="ListParagraph"/>
        <w:numPr>
          <w:ilvl w:val="0"/>
          <w:numId w:val="5"/>
        </w:numPr>
        <w:jc w:val="both"/>
        <w:rPr>
          <w:b/>
        </w:rPr>
      </w:pPr>
      <w:r w:rsidRPr="00B4664C">
        <w:rPr>
          <w:b/>
        </w:rPr>
        <w:t>Other college themes and areas for enhancement</w:t>
      </w:r>
    </w:p>
    <w:p w:rsidR="00F66E8E" w:rsidRDefault="00F66E8E" w:rsidP="00F66E8E">
      <w:pPr>
        <w:jc w:val="both"/>
        <w:rPr>
          <w:color w:val="000000" w:themeColor="text1"/>
        </w:rPr>
      </w:pPr>
    </w:p>
    <w:p w:rsidR="00130E6B" w:rsidRDefault="00130E6B" w:rsidP="00F66E8E">
      <w:pPr>
        <w:jc w:val="both"/>
        <w:rPr>
          <w:color w:val="000000" w:themeColor="text1"/>
        </w:rPr>
      </w:pPr>
    </w:p>
    <w:p w:rsidR="00F66E8E" w:rsidRPr="00F66E8E" w:rsidRDefault="00F66E8E" w:rsidP="00F66E8E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 w:rsidRPr="00F66E8E">
        <w:rPr>
          <w:b/>
          <w:u w:val="single"/>
        </w:rPr>
        <w:t xml:space="preserve">LANCASTER UNIVERSITY/PARTNERSHIP THEMES </w:t>
      </w:r>
      <w:r w:rsidR="00413D30">
        <w:rPr>
          <w:b/>
          <w:u w:val="single"/>
        </w:rPr>
        <w:t>IDENTIFIED IN 2017-18 (FROM REFLECTIONS ON 2016-17)</w:t>
      </w:r>
    </w:p>
    <w:p w:rsidR="00F66E8E" w:rsidRDefault="00F66E8E" w:rsidP="00F66E8E">
      <w:pPr>
        <w:jc w:val="both"/>
      </w:pPr>
    </w:p>
    <w:p w:rsidR="00F66E8E" w:rsidRPr="00F66E8E" w:rsidRDefault="00F66E8E" w:rsidP="00F66E8E">
      <w:pPr>
        <w:jc w:val="both"/>
        <w:rPr>
          <w:b/>
          <w:i/>
        </w:rPr>
      </w:pPr>
    </w:p>
    <w:p w:rsidR="00F66E8E" w:rsidRPr="00F66E8E" w:rsidRDefault="00F66E8E" w:rsidP="00F66E8E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 w:rsidRPr="00F66E8E">
        <w:rPr>
          <w:b/>
          <w:u w:val="single"/>
        </w:rPr>
        <w:t>EXAMPLES OF GOOD PRACTICE</w:t>
      </w:r>
    </w:p>
    <w:p w:rsidR="00F66E8E" w:rsidRDefault="00F66E8E" w:rsidP="00F66E8E">
      <w:pPr>
        <w:jc w:val="both"/>
        <w:rPr>
          <w:i/>
        </w:rPr>
      </w:pPr>
    </w:p>
    <w:p w:rsidR="00CF6376" w:rsidRPr="001B0094" w:rsidRDefault="00CF6376" w:rsidP="003F63D8">
      <w:pPr>
        <w:jc w:val="both"/>
      </w:pPr>
    </w:p>
    <w:p w:rsidR="003F63D8" w:rsidRPr="00F66E8E" w:rsidRDefault="003F63D8" w:rsidP="00F66E8E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 w:rsidRPr="00F66E8E">
        <w:rPr>
          <w:b/>
          <w:u w:val="single"/>
        </w:rPr>
        <w:t>COLLEGE STRATEGY</w:t>
      </w:r>
    </w:p>
    <w:p w:rsidR="003F63D8" w:rsidRPr="00E8268F" w:rsidRDefault="003F63D8" w:rsidP="003F63D8">
      <w:pPr>
        <w:jc w:val="both"/>
        <w:rPr>
          <w:i/>
        </w:rPr>
      </w:pPr>
    </w:p>
    <w:p w:rsidR="003F63D8" w:rsidRDefault="003F63D8" w:rsidP="00861A61">
      <w:pPr>
        <w:jc w:val="left"/>
        <w:rPr>
          <w:u w:val="single"/>
        </w:rPr>
      </w:pPr>
    </w:p>
    <w:p w:rsidR="003F63D8" w:rsidRDefault="003F63D8" w:rsidP="00861A61">
      <w:pPr>
        <w:jc w:val="left"/>
        <w:rPr>
          <w:u w:val="single"/>
        </w:rPr>
      </w:pPr>
    </w:p>
    <w:p w:rsidR="003F63D8" w:rsidRDefault="003F63D8" w:rsidP="003F63D8">
      <w:pPr>
        <w:jc w:val="left"/>
        <w:rPr>
          <w:u w:val="single"/>
        </w:rPr>
        <w:sectPr w:rsidR="003F63D8" w:rsidSect="00B4664C">
          <w:footerReference w:type="default" r:id="rId7"/>
          <w:pgSz w:w="11906" w:h="16838"/>
          <w:pgMar w:top="1134" w:right="1077" w:bottom="1134" w:left="1077" w:header="709" w:footer="709" w:gutter="0"/>
          <w:cols w:space="708"/>
          <w:docGrid w:linePitch="360"/>
        </w:sectPr>
      </w:pPr>
    </w:p>
    <w:p w:rsidR="003F63D8" w:rsidRDefault="003F63D8" w:rsidP="003F63D8">
      <w:pPr>
        <w:jc w:val="left"/>
        <w:rPr>
          <w:u w:val="single"/>
        </w:rPr>
      </w:pPr>
    </w:p>
    <w:p w:rsidR="003F63D8" w:rsidRDefault="00686F52" w:rsidP="00A74454">
      <w:pPr>
        <w:jc w:val="both"/>
        <w:rPr>
          <w:b/>
          <w:u w:val="single"/>
        </w:rPr>
      </w:pPr>
      <w:r>
        <w:rPr>
          <w:b/>
          <w:u w:val="single"/>
        </w:rPr>
        <w:t>APPENDIX – COLLEGE ACTION PLAN</w:t>
      </w:r>
      <w:r w:rsidR="00413D30">
        <w:rPr>
          <w:b/>
          <w:u w:val="single"/>
        </w:rPr>
        <w:t xml:space="preserve"> 2017-18</w:t>
      </w:r>
    </w:p>
    <w:p w:rsidR="005A52C2" w:rsidRDefault="005A52C2" w:rsidP="00A74454">
      <w:pPr>
        <w:jc w:val="both"/>
        <w:rPr>
          <w:b/>
          <w:u w:val="single"/>
        </w:rPr>
      </w:pPr>
    </w:p>
    <w:p w:rsidR="005A52C2" w:rsidRPr="00AE3E92" w:rsidRDefault="005A52C2" w:rsidP="005A52C2">
      <w:pPr>
        <w:jc w:val="both"/>
        <w:rPr>
          <w:i/>
        </w:rPr>
      </w:pPr>
      <w:r w:rsidRPr="00AE3E92">
        <w:rPr>
          <w:i/>
        </w:rPr>
        <w:t xml:space="preserve">Please summarise actions to </w:t>
      </w:r>
      <w:proofErr w:type="gramStart"/>
      <w:r w:rsidRPr="00AE3E92">
        <w:rPr>
          <w:i/>
        </w:rPr>
        <w:t>be taken</w:t>
      </w:r>
      <w:proofErr w:type="gramEnd"/>
      <w:r w:rsidRPr="00AE3E92">
        <w:rPr>
          <w:i/>
        </w:rPr>
        <w:t xml:space="preserve"> arising out of the themes raised, and by whom, in the coming year(s).</w:t>
      </w:r>
    </w:p>
    <w:p w:rsidR="005A52C2" w:rsidRPr="00AE3E92" w:rsidRDefault="005A52C2" w:rsidP="005A52C2">
      <w:pPr>
        <w:jc w:val="both"/>
        <w:rPr>
          <w:b/>
        </w:rPr>
      </w:pPr>
      <w:r w:rsidRPr="00AE3E92">
        <w:rPr>
          <w:b/>
        </w:rPr>
        <w:t>This action plan provides the basis for the Annual Quality Action Plan report for CPTC to receive and review at each meeting.</w:t>
      </w:r>
    </w:p>
    <w:p w:rsidR="005A52C2" w:rsidRPr="00AE3E92" w:rsidRDefault="005A52C2" w:rsidP="005A52C2">
      <w:pPr>
        <w:jc w:val="both"/>
        <w:rPr>
          <w:b/>
        </w:rPr>
      </w:pPr>
    </w:p>
    <w:p w:rsidR="005A52C2" w:rsidRPr="00861A61" w:rsidRDefault="005A52C2" w:rsidP="00A74454">
      <w:pPr>
        <w:jc w:val="both"/>
        <w:rPr>
          <w:b/>
          <w:u w:val="single"/>
        </w:rPr>
      </w:pPr>
      <w:bookmarkStart w:id="0" w:name="_GoBack"/>
      <w:bookmarkEnd w:id="0"/>
    </w:p>
    <w:sectPr w:rsidR="005A52C2" w:rsidRPr="00861A61" w:rsidSect="003F63D8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A23" w:rsidRDefault="00715A23" w:rsidP="00C5782A">
      <w:r>
        <w:separator/>
      </w:r>
    </w:p>
  </w:endnote>
  <w:endnote w:type="continuationSeparator" w:id="0">
    <w:p w:rsidR="00715A23" w:rsidRDefault="00715A23" w:rsidP="00C5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5168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3D91" w:rsidRDefault="00B63D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D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3D91" w:rsidRDefault="00B63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A23" w:rsidRDefault="00715A23" w:rsidP="00C5782A">
      <w:r>
        <w:separator/>
      </w:r>
    </w:p>
  </w:footnote>
  <w:footnote w:type="continuationSeparator" w:id="0">
    <w:p w:rsidR="00715A23" w:rsidRDefault="00715A23" w:rsidP="00C5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17FD"/>
    <w:multiLevelType w:val="hybridMultilevel"/>
    <w:tmpl w:val="8B409180"/>
    <w:lvl w:ilvl="0" w:tplc="846A77C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4E95"/>
    <w:multiLevelType w:val="hybridMultilevel"/>
    <w:tmpl w:val="ABA45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121CC"/>
    <w:multiLevelType w:val="hybridMultilevel"/>
    <w:tmpl w:val="94AE3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731D"/>
    <w:multiLevelType w:val="hybridMultilevel"/>
    <w:tmpl w:val="7B8AE17C"/>
    <w:lvl w:ilvl="0" w:tplc="08090017">
      <w:start w:val="1"/>
      <w:numFmt w:val="lowerLetter"/>
      <w:lvlText w:val="%1)"/>
      <w:lvlJc w:val="left"/>
      <w:pPr>
        <w:ind w:left="71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677" w:hanging="360"/>
      </w:pPr>
    </w:lvl>
    <w:lvl w:ilvl="2" w:tplc="0809001B" w:tentative="1">
      <w:start w:val="1"/>
      <w:numFmt w:val="lowerRoman"/>
      <w:lvlText w:val="%3."/>
      <w:lvlJc w:val="right"/>
      <w:pPr>
        <w:ind w:left="8397" w:hanging="180"/>
      </w:pPr>
    </w:lvl>
    <w:lvl w:ilvl="3" w:tplc="0809000F" w:tentative="1">
      <w:start w:val="1"/>
      <w:numFmt w:val="decimal"/>
      <w:lvlText w:val="%4."/>
      <w:lvlJc w:val="left"/>
      <w:pPr>
        <w:ind w:left="9117" w:hanging="360"/>
      </w:pPr>
    </w:lvl>
    <w:lvl w:ilvl="4" w:tplc="08090019" w:tentative="1">
      <w:start w:val="1"/>
      <w:numFmt w:val="lowerLetter"/>
      <w:lvlText w:val="%5."/>
      <w:lvlJc w:val="left"/>
      <w:pPr>
        <w:ind w:left="9837" w:hanging="360"/>
      </w:pPr>
    </w:lvl>
    <w:lvl w:ilvl="5" w:tplc="0809001B" w:tentative="1">
      <w:start w:val="1"/>
      <w:numFmt w:val="lowerRoman"/>
      <w:lvlText w:val="%6."/>
      <w:lvlJc w:val="right"/>
      <w:pPr>
        <w:ind w:left="10557" w:hanging="180"/>
      </w:pPr>
    </w:lvl>
    <w:lvl w:ilvl="6" w:tplc="0809000F" w:tentative="1">
      <w:start w:val="1"/>
      <w:numFmt w:val="decimal"/>
      <w:lvlText w:val="%7."/>
      <w:lvlJc w:val="left"/>
      <w:pPr>
        <w:ind w:left="11277" w:hanging="360"/>
      </w:pPr>
    </w:lvl>
    <w:lvl w:ilvl="7" w:tplc="08090019" w:tentative="1">
      <w:start w:val="1"/>
      <w:numFmt w:val="lowerLetter"/>
      <w:lvlText w:val="%8."/>
      <w:lvlJc w:val="left"/>
      <w:pPr>
        <w:ind w:left="11997" w:hanging="360"/>
      </w:pPr>
    </w:lvl>
    <w:lvl w:ilvl="8" w:tplc="0809001B" w:tentative="1">
      <w:start w:val="1"/>
      <w:numFmt w:val="lowerRoman"/>
      <w:lvlText w:val="%9."/>
      <w:lvlJc w:val="right"/>
      <w:pPr>
        <w:ind w:left="12717" w:hanging="180"/>
      </w:pPr>
    </w:lvl>
  </w:abstractNum>
  <w:abstractNum w:abstractNumId="4" w15:restartNumberingAfterBreak="0">
    <w:nsid w:val="11CD2C0D"/>
    <w:multiLevelType w:val="hybridMultilevel"/>
    <w:tmpl w:val="51967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7302"/>
    <w:multiLevelType w:val="hybridMultilevel"/>
    <w:tmpl w:val="17127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E22FD"/>
    <w:multiLevelType w:val="hybridMultilevel"/>
    <w:tmpl w:val="E6E8D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74BD5"/>
    <w:multiLevelType w:val="hybridMultilevel"/>
    <w:tmpl w:val="D374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A7B06"/>
    <w:multiLevelType w:val="hybridMultilevel"/>
    <w:tmpl w:val="C3AAD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C3FA7"/>
    <w:multiLevelType w:val="hybridMultilevel"/>
    <w:tmpl w:val="7F2E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44CDA"/>
    <w:multiLevelType w:val="hybridMultilevel"/>
    <w:tmpl w:val="25CAF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90B11"/>
    <w:multiLevelType w:val="hybridMultilevel"/>
    <w:tmpl w:val="88246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318AD"/>
    <w:multiLevelType w:val="hybridMultilevel"/>
    <w:tmpl w:val="C8E2F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95C58"/>
    <w:multiLevelType w:val="hybridMultilevel"/>
    <w:tmpl w:val="D54C5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10D4E"/>
    <w:multiLevelType w:val="hybridMultilevel"/>
    <w:tmpl w:val="18302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813B5"/>
    <w:multiLevelType w:val="hybridMultilevel"/>
    <w:tmpl w:val="5582D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73D79"/>
    <w:multiLevelType w:val="hybridMultilevel"/>
    <w:tmpl w:val="FB741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617D5"/>
    <w:multiLevelType w:val="hybridMultilevel"/>
    <w:tmpl w:val="E3FE1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23474"/>
    <w:multiLevelType w:val="hybridMultilevel"/>
    <w:tmpl w:val="E2346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17A4B"/>
    <w:multiLevelType w:val="hybridMultilevel"/>
    <w:tmpl w:val="D250C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B124D"/>
    <w:multiLevelType w:val="hybridMultilevel"/>
    <w:tmpl w:val="91DACE04"/>
    <w:lvl w:ilvl="0" w:tplc="080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1" w15:restartNumberingAfterBreak="0">
    <w:nsid w:val="66046FC4"/>
    <w:multiLevelType w:val="hybridMultilevel"/>
    <w:tmpl w:val="E7DA1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6478D"/>
    <w:multiLevelType w:val="hybridMultilevel"/>
    <w:tmpl w:val="4DA62C18"/>
    <w:lvl w:ilvl="0" w:tplc="846A77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46601"/>
    <w:multiLevelType w:val="hybridMultilevel"/>
    <w:tmpl w:val="54A24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94ED3"/>
    <w:multiLevelType w:val="hybridMultilevel"/>
    <w:tmpl w:val="73063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F5D17"/>
    <w:multiLevelType w:val="hybridMultilevel"/>
    <w:tmpl w:val="3D58E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A6B49"/>
    <w:multiLevelType w:val="hybridMultilevel"/>
    <w:tmpl w:val="32FC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C2602"/>
    <w:multiLevelType w:val="hybridMultilevel"/>
    <w:tmpl w:val="C56A2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E2434"/>
    <w:multiLevelType w:val="hybridMultilevel"/>
    <w:tmpl w:val="5CC20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C27BE"/>
    <w:multiLevelType w:val="hybridMultilevel"/>
    <w:tmpl w:val="9E82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420AC"/>
    <w:multiLevelType w:val="hybridMultilevel"/>
    <w:tmpl w:val="31E6C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1"/>
  </w:num>
  <w:num w:numId="5">
    <w:abstractNumId w:val="0"/>
  </w:num>
  <w:num w:numId="6">
    <w:abstractNumId w:val="23"/>
  </w:num>
  <w:num w:numId="7">
    <w:abstractNumId w:val="22"/>
  </w:num>
  <w:num w:numId="8">
    <w:abstractNumId w:val="27"/>
  </w:num>
  <w:num w:numId="9">
    <w:abstractNumId w:val="10"/>
  </w:num>
  <w:num w:numId="10">
    <w:abstractNumId w:val="6"/>
  </w:num>
  <w:num w:numId="11">
    <w:abstractNumId w:val="20"/>
  </w:num>
  <w:num w:numId="12">
    <w:abstractNumId w:val="29"/>
  </w:num>
  <w:num w:numId="13">
    <w:abstractNumId w:val="17"/>
  </w:num>
  <w:num w:numId="14">
    <w:abstractNumId w:val="4"/>
  </w:num>
  <w:num w:numId="15">
    <w:abstractNumId w:val="1"/>
  </w:num>
  <w:num w:numId="16">
    <w:abstractNumId w:val="19"/>
  </w:num>
  <w:num w:numId="17">
    <w:abstractNumId w:val="15"/>
  </w:num>
  <w:num w:numId="18">
    <w:abstractNumId w:val="12"/>
  </w:num>
  <w:num w:numId="19">
    <w:abstractNumId w:val="28"/>
  </w:num>
  <w:num w:numId="20">
    <w:abstractNumId w:val="25"/>
  </w:num>
  <w:num w:numId="21">
    <w:abstractNumId w:val="30"/>
  </w:num>
  <w:num w:numId="22">
    <w:abstractNumId w:val="21"/>
  </w:num>
  <w:num w:numId="23">
    <w:abstractNumId w:val="2"/>
  </w:num>
  <w:num w:numId="24">
    <w:abstractNumId w:val="13"/>
  </w:num>
  <w:num w:numId="25">
    <w:abstractNumId w:val="24"/>
  </w:num>
  <w:num w:numId="26">
    <w:abstractNumId w:val="7"/>
  </w:num>
  <w:num w:numId="27">
    <w:abstractNumId w:val="18"/>
  </w:num>
  <w:num w:numId="28">
    <w:abstractNumId w:val="14"/>
  </w:num>
  <w:num w:numId="29">
    <w:abstractNumId w:val="26"/>
  </w:num>
  <w:num w:numId="30">
    <w:abstractNumId w:val="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54"/>
    <w:rsid w:val="000056CD"/>
    <w:rsid w:val="00026DBC"/>
    <w:rsid w:val="00037220"/>
    <w:rsid w:val="00044056"/>
    <w:rsid w:val="000470FE"/>
    <w:rsid w:val="000606DD"/>
    <w:rsid w:val="000715EB"/>
    <w:rsid w:val="000D28E3"/>
    <w:rsid w:val="000F6010"/>
    <w:rsid w:val="00102440"/>
    <w:rsid w:val="001170B3"/>
    <w:rsid w:val="001220AF"/>
    <w:rsid w:val="00130E6B"/>
    <w:rsid w:val="00187FE2"/>
    <w:rsid w:val="001B0094"/>
    <w:rsid w:val="00226C5B"/>
    <w:rsid w:val="002C7BFF"/>
    <w:rsid w:val="002E22E6"/>
    <w:rsid w:val="00312E84"/>
    <w:rsid w:val="003F63D8"/>
    <w:rsid w:val="00413D30"/>
    <w:rsid w:val="00416A6B"/>
    <w:rsid w:val="00420C0E"/>
    <w:rsid w:val="00435DA2"/>
    <w:rsid w:val="004512C1"/>
    <w:rsid w:val="00461166"/>
    <w:rsid w:val="004B5AE9"/>
    <w:rsid w:val="004D7F08"/>
    <w:rsid w:val="005A52C2"/>
    <w:rsid w:val="005A7C34"/>
    <w:rsid w:val="005F24D5"/>
    <w:rsid w:val="006257AF"/>
    <w:rsid w:val="00645D30"/>
    <w:rsid w:val="00686F52"/>
    <w:rsid w:val="006A15FC"/>
    <w:rsid w:val="006B0B2F"/>
    <w:rsid w:val="006B3484"/>
    <w:rsid w:val="0070575C"/>
    <w:rsid w:val="00715A23"/>
    <w:rsid w:val="00751F48"/>
    <w:rsid w:val="00757C9C"/>
    <w:rsid w:val="00770724"/>
    <w:rsid w:val="00774FC6"/>
    <w:rsid w:val="00795374"/>
    <w:rsid w:val="007A6C0A"/>
    <w:rsid w:val="007C014C"/>
    <w:rsid w:val="007F1FE0"/>
    <w:rsid w:val="00806F78"/>
    <w:rsid w:val="00861A61"/>
    <w:rsid w:val="0092142A"/>
    <w:rsid w:val="00922B31"/>
    <w:rsid w:val="009253ED"/>
    <w:rsid w:val="00933CC4"/>
    <w:rsid w:val="00950506"/>
    <w:rsid w:val="0096324D"/>
    <w:rsid w:val="0098135F"/>
    <w:rsid w:val="009B19A1"/>
    <w:rsid w:val="009C3677"/>
    <w:rsid w:val="009F5FC7"/>
    <w:rsid w:val="00A00861"/>
    <w:rsid w:val="00A41C89"/>
    <w:rsid w:val="00A74454"/>
    <w:rsid w:val="00A74FE0"/>
    <w:rsid w:val="00AD3530"/>
    <w:rsid w:val="00B36255"/>
    <w:rsid w:val="00B4664C"/>
    <w:rsid w:val="00B63D91"/>
    <w:rsid w:val="00B76C7B"/>
    <w:rsid w:val="00BB35CF"/>
    <w:rsid w:val="00BE3926"/>
    <w:rsid w:val="00BF3512"/>
    <w:rsid w:val="00C24DB2"/>
    <w:rsid w:val="00C55365"/>
    <w:rsid w:val="00C5782A"/>
    <w:rsid w:val="00CE4844"/>
    <w:rsid w:val="00CF6376"/>
    <w:rsid w:val="00D03756"/>
    <w:rsid w:val="00D20F20"/>
    <w:rsid w:val="00D44291"/>
    <w:rsid w:val="00D4496A"/>
    <w:rsid w:val="00D56B3A"/>
    <w:rsid w:val="00E04C7F"/>
    <w:rsid w:val="00E238F2"/>
    <w:rsid w:val="00E439D9"/>
    <w:rsid w:val="00E8268F"/>
    <w:rsid w:val="00E849C7"/>
    <w:rsid w:val="00ED3023"/>
    <w:rsid w:val="00F30E0F"/>
    <w:rsid w:val="00F4094E"/>
    <w:rsid w:val="00F44F1B"/>
    <w:rsid w:val="00F66E8E"/>
    <w:rsid w:val="00F7660D"/>
    <w:rsid w:val="00F9572B"/>
    <w:rsid w:val="00FB616F"/>
    <w:rsid w:val="00FD1314"/>
    <w:rsid w:val="00FD2FF9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016E"/>
  <w15:docId w15:val="{E3A7896E-2E65-4D70-87C8-9D567C68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454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0E6B"/>
    <w:pPr>
      <w:pBdr>
        <w:top w:val="dotted" w:sz="6" w:space="2" w:color="DDDDDD" w:themeColor="accent1"/>
        <w:left w:val="dotted" w:sz="6" w:space="2" w:color="DDDDDD" w:themeColor="accent1"/>
      </w:pBdr>
      <w:spacing w:before="300" w:line="276" w:lineRule="auto"/>
      <w:jc w:val="left"/>
      <w:outlineLvl w:val="3"/>
    </w:pPr>
    <w:rPr>
      <w:rFonts w:eastAsiaTheme="minorEastAsia"/>
      <w:caps/>
      <w:color w:val="A5A5A5" w:themeColor="accent1" w:themeShade="BF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454"/>
    <w:pPr>
      <w:ind w:left="720"/>
      <w:contextualSpacing/>
    </w:pPr>
  </w:style>
  <w:style w:type="table" w:styleId="TableGrid">
    <w:name w:val="Table Grid"/>
    <w:basedOn w:val="TableNormal"/>
    <w:uiPriority w:val="59"/>
    <w:rsid w:val="00A7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82A"/>
  </w:style>
  <w:style w:type="paragraph" w:styleId="Footer">
    <w:name w:val="footer"/>
    <w:basedOn w:val="Normal"/>
    <w:link w:val="FooterChar"/>
    <w:uiPriority w:val="99"/>
    <w:unhideWhenUsed/>
    <w:rsid w:val="00C57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82A"/>
  </w:style>
  <w:style w:type="character" w:styleId="CommentReference">
    <w:name w:val="annotation reference"/>
    <w:basedOn w:val="DefaultParagraphFont"/>
    <w:uiPriority w:val="99"/>
    <w:semiHidden/>
    <w:unhideWhenUsed/>
    <w:rsid w:val="007F1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F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F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F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6DBC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24D5"/>
    <w:pPr>
      <w:jc w:val="left"/>
    </w:pPr>
    <w:rPr>
      <w:rFonts w:ascii="Arial" w:hAnsi="Arial"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4D5"/>
    <w:rPr>
      <w:rFonts w:ascii="Arial" w:hAnsi="Arial" w:cs="Consolas"/>
      <w:sz w:val="24"/>
      <w:szCs w:val="21"/>
    </w:rPr>
  </w:style>
  <w:style w:type="character" w:styleId="Strong">
    <w:name w:val="Strong"/>
    <w:basedOn w:val="DefaultParagraphFont"/>
    <w:uiPriority w:val="22"/>
    <w:qFormat/>
    <w:rsid w:val="009B19A1"/>
    <w:rPr>
      <w:b/>
      <w:bCs/>
      <w:color w:val="333333"/>
    </w:rPr>
  </w:style>
  <w:style w:type="character" w:styleId="Hyperlink">
    <w:name w:val="Hyperlink"/>
    <w:basedOn w:val="DefaultParagraphFont"/>
    <w:uiPriority w:val="99"/>
    <w:unhideWhenUsed/>
    <w:rsid w:val="00416A6B"/>
    <w:rPr>
      <w:color w:val="5F5F5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30E6B"/>
    <w:rPr>
      <w:rFonts w:eastAsiaTheme="minorEastAsia"/>
      <w:caps/>
      <w:color w:val="A5A5A5" w:themeColor="accent1" w:themeShade="BF"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470FE"/>
    <w:pPr>
      <w:jc w:val="left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470FE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FF000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89C80E73BA543AABFD2D8E9F7F5D8" ma:contentTypeVersion="2" ma:contentTypeDescription="Create a new document." ma:contentTypeScope="" ma:versionID="1c969de9cb82be6c67d208f2a3cf5b4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ade62fa9c66fd935993b56741676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7E3FD9-5254-4846-B889-9C45F63A1E2A}"/>
</file>

<file path=customXml/itemProps2.xml><?xml version="1.0" encoding="utf-8"?>
<ds:datastoreItem xmlns:ds="http://schemas.openxmlformats.org/officeDocument/2006/customXml" ds:itemID="{B025EB34-B4E6-4221-BD06-ED9AB54BE0FB}"/>
</file>

<file path=customXml/itemProps3.xml><?xml version="1.0" encoding="utf-8"?>
<ds:datastoreItem xmlns:ds="http://schemas.openxmlformats.org/officeDocument/2006/customXml" ds:itemID="{1683A724-9487-49E4-8A8D-6D8F7B9822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Claire</dc:creator>
  <cp:lastModifiedBy>Dickinson, Sarah</cp:lastModifiedBy>
  <cp:revision>3</cp:revision>
  <cp:lastPrinted>2016-02-01T13:02:00Z</cp:lastPrinted>
  <dcterms:created xsi:type="dcterms:W3CDTF">2017-12-06T13:17:00Z</dcterms:created>
  <dcterms:modified xsi:type="dcterms:W3CDTF">2017-12-06T13:21:00Z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0x01010091489C80E73BA543AABFD2D8E9F7F5D8</vt:lpwstr>
  </property>
</Properties>
</file>