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E0" w:rsidRDefault="00496FE0" w:rsidP="00496FE0">
      <w:pPr>
        <w:jc w:val="center"/>
        <w:rPr>
          <w:rFonts w:ascii="Trebuchet MS" w:hAnsi="Trebuchet MS"/>
          <w:b/>
          <w:sz w:val="24"/>
          <w:szCs w:val="24"/>
        </w:rPr>
      </w:pPr>
    </w:p>
    <w:p w:rsidR="006B38C4" w:rsidRPr="00535250" w:rsidRDefault="006B38C4" w:rsidP="00496FE0">
      <w:pPr>
        <w:jc w:val="center"/>
        <w:rPr>
          <w:rFonts w:ascii="Trebuchet MS" w:hAnsi="Trebuchet MS"/>
          <w:b/>
          <w:sz w:val="24"/>
          <w:szCs w:val="24"/>
        </w:rPr>
      </w:pPr>
      <w:r w:rsidRPr="00535250">
        <w:rPr>
          <w:rFonts w:ascii="Trebuchet MS" w:hAnsi="Trebuchet MS"/>
          <w:b/>
          <w:sz w:val="24"/>
          <w:szCs w:val="24"/>
        </w:rPr>
        <w:t>Lancaster Doctorate in Clinical Psychology</w:t>
      </w:r>
    </w:p>
    <w:p w:rsidR="00DC76CA" w:rsidRPr="00535250" w:rsidRDefault="00591EC7" w:rsidP="00496FE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Fifth (Specialist)</w:t>
      </w:r>
      <w:r w:rsidR="00AB79F4" w:rsidRPr="00535250">
        <w:rPr>
          <w:rFonts w:ascii="Trebuchet MS" w:hAnsi="Trebuchet MS"/>
          <w:b/>
          <w:sz w:val="24"/>
          <w:szCs w:val="24"/>
        </w:rPr>
        <w:t xml:space="preserve"> Placement</w:t>
      </w:r>
      <w:r w:rsidR="009018BC" w:rsidRPr="00535250">
        <w:rPr>
          <w:rFonts w:ascii="Trebuchet MS" w:hAnsi="Trebuchet MS"/>
          <w:b/>
          <w:sz w:val="24"/>
          <w:szCs w:val="24"/>
        </w:rPr>
        <w:t xml:space="preserve"> Requirements</w:t>
      </w:r>
    </w:p>
    <w:p w:rsidR="00AB79F4" w:rsidRDefault="00AB79F4">
      <w:pPr>
        <w:rPr>
          <w:rFonts w:ascii="Trebuchet MS" w:hAnsi="Trebuchet MS"/>
          <w:sz w:val="24"/>
          <w:szCs w:val="24"/>
        </w:rPr>
      </w:pPr>
    </w:p>
    <w:p w:rsidR="00A37FA1" w:rsidRPr="006B38C4" w:rsidRDefault="00A37FA1">
      <w:pPr>
        <w:rPr>
          <w:rFonts w:ascii="Trebuchet MS" w:hAnsi="Trebuchet MS"/>
          <w:sz w:val="24"/>
          <w:szCs w:val="24"/>
        </w:rPr>
      </w:pPr>
    </w:p>
    <w:p w:rsidR="00B34349" w:rsidRDefault="00AB79F4" w:rsidP="00B3434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What have you found most beneficial, in terms of building competencies, about clinical placements so far in training?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Pr="006B38C4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Pr="006B38C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What have you found least beneficial?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Pr="006B38C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 xml:space="preserve">What are the competencies you want to achieve during your </w:t>
      </w:r>
      <w:r w:rsidR="00591EC7">
        <w:rPr>
          <w:rFonts w:ascii="Trebuchet MS" w:hAnsi="Trebuchet MS"/>
          <w:sz w:val="24"/>
          <w:szCs w:val="24"/>
        </w:rPr>
        <w:t>fifth</w:t>
      </w:r>
      <w:bookmarkStart w:id="0" w:name="_GoBack"/>
      <w:bookmarkEnd w:id="0"/>
      <w:r w:rsidRPr="006B38C4">
        <w:rPr>
          <w:rFonts w:ascii="Trebuchet MS" w:hAnsi="Trebuchet MS"/>
          <w:sz w:val="24"/>
          <w:szCs w:val="24"/>
        </w:rPr>
        <w:t xml:space="preserve"> placement?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Pr="006B38C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What are the competencies that your supervisors/tutors have identified which you need to develop?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What clinical experiences will help you achieve these competencies?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Pr="006B38C4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Pr="006B38C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Is there a particular area of specialty that will help you achieve these competencies?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AB79F4" w:rsidP="00B3434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Within what geographical area are you prepared to travel?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P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AB79F4" w:rsidRPr="006B38C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t>Are there any particular su</w:t>
      </w:r>
      <w:r w:rsidR="00496FE0">
        <w:rPr>
          <w:rFonts w:ascii="Trebuchet MS" w:hAnsi="Trebuchet MS"/>
          <w:sz w:val="24"/>
          <w:szCs w:val="24"/>
        </w:rPr>
        <w:t>pervisors you think will help you</w:t>
      </w:r>
      <w:r w:rsidRPr="006B38C4">
        <w:rPr>
          <w:rFonts w:ascii="Trebuchet MS" w:hAnsi="Trebuchet MS"/>
          <w:sz w:val="24"/>
          <w:szCs w:val="24"/>
        </w:rPr>
        <w:t xml:space="preserve"> achieve these competencies?</w:t>
      </w:r>
    </w:p>
    <w:p w:rsidR="00B34349" w:rsidRDefault="00B34349" w:rsidP="00B34349">
      <w:pPr>
        <w:pStyle w:val="ListParagraph"/>
        <w:rPr>
          <w:rFonts w:ascii="Trebuchet MS" w:hAnsi="Trebuchet MS"/>
          <w:sz w:val="24"/>
          <w:szCs w:val="24"/>
        </w:rPr>
      </w:pPr>
    </w:p>
    <w:p w:rsidR="00B34349" w:rsidRDefault="00B343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AB79F4" w:rsidRDefault="00AB79F4" w:rsidP="00AB79F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B38C4">
        <w:rPr>
          <w:rFonts w:ascii="Trebuchet MS" w:hAnsi="Trebuchet MS"/>
          <w:sz w:val="24"/>
          <w:szCs w:val="24"/>
        </w:rPr>
        <w:lastRenderedPageBreak/>
        <w:t>Please indicate how important the following aspects of placement experience are to you</w:t>
      </w:r>
    </w:p>
    <w:p w:rsidR="00496FE0" w:rsidRPr="006B38C4" w:rsidRDefault="00496FE0" w:rsidP="00496FE0">
      <w:pPr>
        <w:pStyle w:val="ListParagrap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to indicate importance of different aspects of placement"/>
        <w:tblDescription w:val="The table is 6 columns by 12 rows. The left column lists a number of different aspects of the placement which are then rated in teh following columns and rows."/>
      </w:tblPr>
      <w:tblGrid>
        <w:gridCol w:w="1619"/>
        <w:gridCol w:w="1525"/>
        <w:gridCol w:w="1525"/>
        <w:gridCol w:w="1526"/>
        <w:gridCol w:w="1527"/>
        <w:gridCol w:w="1520"/>
      </w:tblGrid>
      <w:tr w:rsidR="00AB79F4" w:rsidRPr="006B38C4" w:rsidTr="00B34349">
        <w:trPr>
          <w:tblHeader/>
        </w:trPr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Not important at all</w:t>
            </w:r>
          </w:p>
        </w:tc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A little bit important</w:t>
            </w:r>
          </w:p>
        </w:tc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Quite Important</w:t>
            </w:r>
          </w:p>
        </w:tc>
        <w:tc>
          <w:tcPr>
            <w:tcW w:w="1541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Very Important</w:t>
            </w:r>
          </w:p>
        </w:tc>
        <w:tc>
          <w:tcPr>
            <w:tcW w:w="1541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Essential</w:t>
            </w: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Accessibility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Good facilities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6F0AFF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Close to home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Good supervisory relationship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Theoretical modality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Direct clinical work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9F4" w:rsidRPr="006B38C4" w:rsidTr="00AB79F4">
        <w:tc>
          <w:tcPr>
            <w:tcW w:w="1540" w:type="dxa"/>
          </w:tcPr>
          <w:p w:rsidR="00AB79F4" w:rsidRPr="006B38C4" w:rsidRDefault="002F1701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Indirect Work</w:t>
            </w: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AB79F4" w:rsidRPr="006B38C4" w:rsidRDefault="00AB79F4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0AFF" w:rsidRPr="006B38C4" w:rsidTr="00AB79F4">
        <w:tc>
          <w:tcPr>
            <w:tcW w:w="1540" w:type="dxa"/>
          </w:tcPr>
          <w:p w:rsidR="006F0AFF" w:rsidRPr="006B38C4" w:rsidRDefault="002F1701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Other trainees around</w:t>
            </w: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0AFF" w:rsidRPr="006B38C4" w:rsidTr="00AB79F4">
        <w:tc>
          <w:tcPr>
            <w:tcW w:w="1540" w:type="dxa"/>
          </w:tcPr>
          <w:p w:rsidR="006F0AFF" w:rsidRPr="006B38C4" w:rsidRDefault="002F1701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MDT working</w:t>
            </w: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0AFF" w:rsidRPr="006B38C4" w:rsidTr="00AB79F4">
        <w:tc>
          <w:tcPr>
            <w:tcW w:w="1540" w:type="dxa"/>
          </w:tcPr>
          <w:p w:rsidR="006F0AFF" w:rsidRPr="006B38C4" w:rsidRDefault="002F1701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Service development</w:t>
            </w: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0AFF" w:rsidRPr="006B38C4" w:rsidTr="00AB79F4">
        <w:tc>
          <w:tcPr>
            <w:tcW w:w="1540" w:type="dxa"/>
          </w:tcPr>
          <w:p w:rsidR="006F0AFF" w:rsidRPr="006B38C4" w:rsidRDefault="002F1701" w:rsidP="00AB79F4">
            <w:pPr>
              <w:rPr>
                <w:rFonts w:ascii="Trebuchet MS" w:hAnsi="Trebuchet MS"/>
                <w:sz w:val="24"/>
                <w:szCs w:val="24"/>
              </w:rPr>
            </w:pPr>
            <w:r w:rsidRPr="006B38C4">
              <w:rPr>
                <w:rFonts w:ascii="Trebuchet MS" w:hAnsi="Trebuchet MS"/>
                <w:sz w:val="24"/>
                <w:szCs w:val="24"/>
              </w:rPr>
              <w:t>Service values</w:t>
            </w: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6F0AFF" w:rsidRPr="006B38C4" w:rsidRDefault="006F0AFF" w:rsidP="00AB79F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79F4" w:rsidRPr="006B38C4" w:rsidRDefault="00AB79F4" w:rsidP="00AB79F4">
      <w:pPr>
        <w:rPr>
          <w:rFonts w:ascii="Trebuchet MS" w:hAnsi="Trebuchet MS"/>
          <w:sz w:val="24"/>
          <w:szCs w:val="24"/>
        </w:rPr>
      </w:pPr>
    </w:p>
    <w:sectPr w:rsidR="00AB79F4" w:rsidRPr="006B38C4" w:rsidSect="00DC7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B" w:rsidRDefault="00496D5B" w:rsidP="00496D5B">
      <w:pPr>
        <w:spacing w:after="0" w:line="240" w:lineRule="auto"/>
      </w:pPr>
      <w:r>
        <w:separator/>
      </w:r>
    </w:p>
  </w:endnote>
  <w:endnote w:type="continuationSeparator" w:id="0">
    <w:p w:rsidR="00496D5B" w:rsidRDefault="00496D5B" w:rsidP="0049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49" w:rsidRDefault="00B34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79426"/>
      <w:docPartObj>
        <w:docPartGallery w:val="Page Numbers (Bottom of Page)"/>
        <w:docPartUnique/>
      </w:docPartObj>
    </w:sdtPr>
    <w:sdtEndPr/>
    <w:sdtContent>
      <w:p w:rsidR="00496D5B" w:rsidRDefault="00496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C7">
          <w:rPr>
            <w:noProof/>
          </w:rPr>
          <w:t>1</w:t>
        </w:r>
        <w:r>
          <w:fldChar w:fldCharType="end"/>
        </w:r>
      </w:p>
    </w:sdtContent>
  </w:sdt>
  <w:p w:rsidR="00496D5B" w:rsidRDefault="00496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49" w:rsidRDefault="00B3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B" w:rsidRDefault="00496D5B" w:rsidP="00496D5B">
      <w:pPr>
        <w:spacing w:after="0" w:line="240" w:lineRule="auto"/>
      </w:pPr>
      <w:r>
        <w:separator/>
      </w:r>
    </w:p>
  </w:footnote>
  <w:footnote w:type="continuationSeparator" w:id="0">
    <w:p w:rsidR="00496D5B" w:rsidRDefault="00496D5B" w:rsidP="0049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49" w:rsidRDefault="00B3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5B" w:rsidRDefault="00496FE0" w:rsidP="00496FE0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5AC1B9" wp14:editId="76C6ABC6">
          <wp:simplePos x="0" y="0"/>
          <wp:positionH relativeFrom="page">
            <wp:posOffset>-29261</wp:posOffset>
          </wp:positionH>
          <wp:positionV relativeFrom="page">
            <wp:posOffset>-7315</wp:posOffset>
          </wp:positionV>
          <wp:extent cx="7620000" cy="10688907"/>
          <wp:effectExtent l="0" t="0" r="0" b="0"/>
          <wp:wrapNone/>
          <wp:docPr id="1" name="Picture 1" descr="Lancaster University Logo on white background" title="Lanca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Report Cover Template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6889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49" w:rsidRDefault="00B34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E85"/>
    <w:multiLevelType w:val="hybridMultilevel"/>
    <w:tmpl w:val="A2809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FDF4373-2E58-406B-9B2D-A865CB1E2D5B}"/>
    <w:docVar w:name="dgnword-eventsink" w:val="64852568"/>
  </w:docVars>
  <w:rsids>
    <w:rsidRoot w:val="00AB79F4"/>
    <w:rsid w:val="001774F0"/>
    <w:rsid w:val="002F1701"/>
    <w:rsid w:val="00496D5B"/>
    <w:rsid w:val="00496FE0"/>
    <w:rsid w:val="00535250"/>
    <w:rsid w:val="00591EC7"/>
    <w:rsid w:val="005F7703"/>
    <w:rsid w:val="006B38C4"/>
    <w:rsid w:val="006F0AFF"/>
    <w:rsid w:val="00786DDE"/>
    <w:rsid w:val="007A6ABD"/>
    <w:rsid w:val="008807CC"/>
    <w:rsid w:val="009018BC"/>
    <w:rsid w:val="00A37FA1"/>
    <w:rsid w:val="00AB79F4"/>
    <w:rsid w:val="00B34349"/>
    <w:rsid w:val="00DC76CA"/>
    <w:rsid w:val="00DF5EF9"/>
    <w:rsid w:val="00F31C20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C16D7"/>
  <w15:docId w15:val="{17548647-34FD-44DB-805B-267112C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5B"/>
  </w:style>
  <w:style w:type="paragraph" w:styleId="Footer">
    <w:name w:val="footer"/>
    <w:basedOn w:val="Normal"/>
    <w:link w:val="FooterChar"/>
    <w:uiPriority w:val="99"/>
    <w:unhideWhenUsed/>
    <w:rsid w:val="0049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daiches</dc:creator>
  <cp:lastModifiedBy>Munks, Emma</cp:lastModifiedBy>
  <cp:revision>2</cp:revision>
  <dcterms:created xsi:type="dcterms:W3CDTF">2019-08-05T14:55:00Z</dcterms:created>
  <dcterms:modified xsi:type="dcterms:W3CDTF">2019-08-05T14:55:00Z</dcterms:modified>
</cp:coreProperties>
</file>