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379"/>
        <w:gridCol w:w="2053"/>
      </w:tblGrid>
      <w:tr w:rsidR="008551C3" w:rsidTr="008551C3">
        <w:trPr>
          <w:trHeight w:val="851"/>
        </w:trPr>
        <w:tc>
          <w:tcPr>
            <w:tcW w:w="8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1C3" w:rsidRDefault="008551C3">
            <w:pPr>
              <w:jc w:val="right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09700" cy="647700"/>
                  <wp:effectExtent l="19050" t="0" r="0" b="0"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1C3" w:rsidTr="008551C3">
        <w:tc>
          <w:tcPr>
            <w:tcW w:w="8356" w:type="dxa"/>
            <w:gridSpan w:val="2"/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1C3" w:rsidRDefault="008551C3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YOUR Voice</w:t>
            </w:r>
            <w:r>
              <w:rPr>
                <w:b/>
                <w:bCs/>
                <w:color w:val="FFFFFF"/>
              </w:rPr>
              <w:t xml:space="preserve"> – </w:t>
            </w:r>
            <w:r>
              <w:rPr>
                <w:b/>
                <w:bCs/>
                <w:color w:val="FFFFFF"/>
                <w:sz w:val="32"/>
                <w:szCs w:val="32"/>
              </w:rPr>
              <w:t>YOUR Vote</w:t>
            </w:r>
            <w:r>
              <w:rPr>
                <w:b/>
                <w:bCs/>
                <w:color w:val="FFFFFF"/>
              </w:rPr>
              <w:t xml:space="preserve"> –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YOUR Union</w:t>
            </w:r>
            <w:r>
              <w:rPr>
                <w:b/>
                <w:bCs/>
                <w:color w:val="FFFFFF"/>
              </w:rPr>
              <w:t xml:space="preserve">  </w:t>
            </w:r>
            <w:r>
              <w:rPr>
                <w:b/>
                <w:bCs/>
                <w:color w:val="EF3C97"/>
                <w:sz w:val="29"/>
                <w:szCs w:val="29"/>
              </w:rPr>
              <w:t>at Lancaster University</w:t>
            </w:r>
          </w:p>
        </w:tc>
      </w:tr>
      <w:tr w:rsidR="008551C3" w:rsidTr="008551C3">
        <w:tc>
          <w:tcPr>
            <w:tcW w:w="8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1C3" w:rsidRDefault="008551C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551C3" w:rsidTr="008551C3"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C3" w:rsidRDefault="008551C3">
            <w:pPr>
              <w:rPr>
                <w:b/>
                <w:bCs/>
                <w:color w:val="FF3399"/>
              </w:rPr>
            </w:pPr>
          </w:p>
          <w:p w:rsidR="008551C3" w:rsidRDefault="008551C3">
            <w:pPr>
              <w:rPr>
                <w:b/>
                <w:bCs/>
                <w:color w:val="FF3399"/>
                <w:sz w:val="32"/>
                <w:szCs w:val="32"/>
              </w:rPr>
            </w:pPr>
            <w:r>
              <w:rPr>
                <w:b/>
                <w:bCs/>
                <w:color w:val="FF3399"/>
                <w:sz w:val="32"/>
                <w:szCs w:val="32"/>
              </w:rPr>
              <w:t>Ever thought of becoming a case worker?</w:t>
            </w: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 xml:space="preserve">As a staff member at Lancaster University, you may find that you need advice or hands-on assistance to ensure you </w:t>
            </w:r>
            <w:proofErr w:type="gramStart"/>
            <w:r>
              <w:rPr>
                <w:color w:val="1F497D"/>
              </w:rPr>
              <w:t>are</w:t>
            </w:r>
            <w:proofErr w:type="gramEnd"/>
            <w:r>
              <w:rPr>
                <w:color w:val="1F497D"/>
              </w:rPr>
              <w:t xml:space="preserve"> being treated fairly, equitably and reasonably by your employer.</w:t>
            </w:r>
          </w:p>
          <w:p w:rsidR="008551C3" w:rsidRDefault="008551C3">
            <w:pPr>
              <w:jc w:val="both"/>
              <w:rPr>
                <w:color w:val="1F497D"/>
              </w:rPr>
            </w:pP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>As a key part of our service to members at Lancaster University, we have a team of highly valued case workers who assist their fellow university staff members through what can be some very difficult and stressful times…..</w:t>
            </w:r>
          </w:p>
          <w:p w:rsidR="008551C3" w:rsidRDefault="008551C3">
            <w:pPr>
              <w:jc w:val="both"/>
              <w:rPr>
                <w:i/>
                <w:iCs/>
                <w:color w:val="1F497D"/>
                <w:sz w:val="18"/>
                <w:szCs w:val="18"/>
              </w:rPr>
            </w:pPr>
            <w:r>
              <w:rPr>
                <w:color w:val="1F497D"/>
              </w:rPr>
              <w:br/>
            </w:r>
            <w:r>
              <w:rPr>
                <w:i/>
                <w:iCs/>
                <w:color w:val="1F497D"/>
                <w:sz w:val="18"/>
                <w:szCs w:val="18"/>
              </w:rPr>
              <w:t>“When I got the letter saying I faced possible dismissal because of a disciplinary charge, it was a very scary and lonely feeling. My UCU case worker was brilliant and supported me all the way to the finding of ‘no case to answer’. I would never want anyone to face that situation alone and my case worker was there by my side when I needed someone.”</w:t>
            </w:r>
          </w:p>
          <w:p w:rsidR="008551C3" w:rsidRDefault="008551C3">
            <w:pPr>
              <w:pStyle w:val="PlainText"/>
              <w:jc w:val="both"/>
            </w:pP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b/>
                <w:bCs/>
                <w:color w:val="FF3399"/>
                <w:sz w:val="28"/>
                <w:szCs w:val="28"/>
              </w:rPr>
              <w:t>What training is involved for case workers?</w:t>
            </w:r>
            <w:r>
              <w:rPr>
                <w:color w:val="1F497D"/>
              </w:rPr>
              <w:t xml:space="preserve"> </w:t>
            </w: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>The national union runs regular training sessions for new case workers in various locations. At Lancaster, we send our new case workers to Manchester for a comprehensive introductory training session.</w:t>
            </w:r>
          </w:p>
          <w:p w:rsidR="008551C3" w:rsidRDefault="008551C3">
            <w:pPr>
              <w:jc w:val="both"/>
              <w:rPr>
                <w:color w:val="1F497D"/>
              </w:rPr>
            </w:pP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>As part of your training, you would “shadow” and be “shadowed” by a more experienced case worker until you feel comfortable representing a member on your own. Once you start to take cases you enjoy the ongoing advice and support of the casework coordinator and regional office.</w:t>
            </w:r>
          </w:p>
          <w:p w:rsidR="008551C3" w:rsidRDefault="008551C3">
            <w:pPr>
              <w:jc w:val="both"/>
              <w:rPr>
                <w:color w:val="1F497D"/>
              </w:rPr>
            </w:pP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 xml:space="preserve">As part of your ongoing support, you would be encouraged to come along to the case work team meetings (once a term) at Lancaster where we support each other, exchange notes and talk about problems common to case workers at Lancaster. </w:t>
            </w:r>
          </w:p>
          <w:p w:rsidR="008551C3" w:rsidRDefault="008551C3">
            <w:pPr>
              <w:pStyle w:val="ListParagraph"/>
              <w:jc w:val="both"/>
              <w:rPr>
                <w:color w:val="1F497D"/>
              </w:rPr>
            </w:pPr>
          </w:p>
          <w:p w:rsidR="008551C3" w:rsidRDefault="008551C3">
            <w:pPr>
              <w:jc w:val="both"/>
              <w:rPr>
                <w:color w:val="1F497D"/>
              </w:rPr>
            </w:pPr>
            <w:r>
              <w:rPr>
                <w:b/>
                <w:bCs/>
                <w:color w:val="FF3399"/>
                <w:sz w:val="28"/>
                <w:szCs w:val="28"/>
              </w:rPr>
              <w:t>Who do I contact to talk to about this?</w:t>
            </w:r>
            <w:r>
              <w:rPr>
                <w:color w:val="1F497D"/>
              </w:rPr>
              <w:t xml:space="preserve"> </w:t>
            </w:r>
          </w:p>
          <w:p w:rsidR="008551C3" w:rsidRDefault="00BD70CA">
            <w:pPr>
              <w:jc w:val="both"/>
              <w:rPr>
                <w:color w:val="1F497D"/>
              </w:rPr>
            </w:pPr>
            <w:r>
              <w:rPr>
                <w:color w:val="1F497D"/>
              </w:rPr>
              <w:t>Louise Banton</w:t>
            </w:r>
            <w:r w:rsidR="008551C3">
              <w:rPr>
                <w:color w:val="1F497D"/>
              </w:rPr>
              <w:t xml:space="preserve"> is the union case work coordinator at Lancaster and happy to talk to anyone if they want more information about what case work involves and becoming a case worker. </w:t>
            </w:r>
          </w:p>
          <w:p w:rsidR="008551C3" w:rsidRDefault="008551C3">
            <w:pPr>
              <w:jc w:val="both"/>
              <w:rPr>
                <w:i/>
                <w:iCs/>
                <w:color w:val="1F497D"/>
              </w:rPr>
            </w:pPr>
          </w:p>
          <w:p w:rsidR="008551C3" w:rsidRDefault="008551C3">
            <w:pPr>
              <w:rPr>
                <w:color w:val="CC0066"/>
              </w:rPr>
            </w:pPr>
          </w:p>
          <w:p w:rsidR="008551C3" w:rsidRDefault="008551C3">
            <w:pPr>
              <w:jc w:val="right"/>
              <w:rPr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FF3399"/>
                <w:sz w:val="28"/>
                <w:szCs w:val="28"/>
              </w:rPr>
              <w:t xml:space="preserve">Contact </w:t>
            </w:r>
          </w:p>
          <w:p w:rsidR="008551C3" w:rsidRDefault="008551C3">
            <w:pPr>
              <w:jc w:val="right"/>
              <w:rPr>
                <w:color w:val="1F497D"/>
              </w:rPr>
            </w:pPr>
            <w:r>
              <w:rPr>
                <w:color w:val="1F497D"/>
              </w:rPr>
              <w:t xml:space="preserve"> </w:t>
            </w:r>
            <w:r w:rsidR="00BD70CA">
              <w:rPr>
                <w:color w:val="1F497D"/>
              </w:rPr>
              <w:t>Louise Banton</w:t>
            </w:r>
          </w:p>
          <w:p w:rsidR="008551C3" w:rsidRPr="008551C3" w:rsidRDefault="00BD70CA" w:rsidP="00BD70CA">
            <w:pPr>
              <w:jc w:val="right"/>
              <w:rPr>
                <w:color w:val="1F497D"/>
              </w:rPr>
            </w:pPr>
            <w:r>
              <w:rPr>
                <w:color w:val="1F497D"/>
              </w:rPr>
              <w:t>lbanton@ucu.org.uk</w:t>
            </w:r>
          </w:p>
        </w:tc>
        <w:tc>
          <w:tcPr>
            <w:tcW w:w="1977" w:type="dxa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C3" w:rsidRDefault="008551C3">
            <w:pPr>
              <w:jc w:val="right"/>
              <w:rPr>
                <w:b/>
                <w:bCs/>
                <w:color w:val="FF3399"/>
              </w:rPr>
            </w:pPr>
          </w:p>
          <w:p w:rsidR="008551C3" w:rsidRDefault="008551C3">
            <w:pPr>
              <w:jc w:val="right"/>
              <w:rPr>
                <w:color w:val="1F497D"/>
                <w:sz w:val="28"/>
                <w:szCs w:val="28"/>
              </w:rPr>
            </w:pPr>
            <w:r>
              <w:rPr>
                <w:b/>
                <w:bCs/>
                <w:color w:val="FF3399"/>
                <w:sz w:val="28"/>
                <w:szCs w:val="28"/>
              </w:rPr>
              <w:t xml:space="preserve">Contact </w:t>
            </w:r>
          </w:p>
          <w:p w:rsidR="00BD70CA" w:rsidRDefault="00BD70CA">
            <w:pPr>
              <w:jc w:val="right"/>
              <w:rPr>
                <w:color w:val="1F497D"/>
              </w:rPr>
            </w:pPr>
            <w:r>
              <w:rPr>
                <w:color w:val="1F497D"/>
              </w:rPr>
              <w:t>Louise Banton</w:t>
            </w:r>
          </w:p>
          <w:p w:rsidR="008551C3" w:rsidRDefault="00BD70CA">
            <w:pPr>
              <w:jc w:val="right"/>
              <w:rPr>
                <w:color w:val="1F497D"/>
              </w:rPr>
            </w:pPr>
            <w:r>
              <w:rPr>
                <w:color w:val="1F497D"/>
              </w:rPr>
              <w:t>lbanton@ucu.org.uk</w:t>
            </w:r>
          </w:p>
          <w:p w:rsidR="008551C3" w:rsidRDefault="008551C3" w:rsidP="00BD70CA">
            <w:pPr>
              <w:jc w:val="right"/>
              <w:rPr>
                <w:b/>
                <w:bCs/>
              </w:rPr>
            </w:pPr>
          </w:p>
        </w:tc>
      </w:tr>
      <w:tr w:rsidR="008551C3" w:rsidTr="008551C3">
        <w:trPr>
          <w:trHeight w:val="346"/>
        </w:trPr>
        <w:tc>
          <w:tcPr>
            <w:tcW w:w="8356" w:type="dxa"/>
            <w:gridSpan w:val="2"/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1C3" w:rsidRDefault="008551C3">
            <w:pPr>
              <w:jc w:val="center"/>
            </w:pPr>
            <w:r>
              <w:rPr>
                <w:b/>
                <w:bCs/>
                <w:color w:val="FFFFFF"/>
              </w:rPr>
              <w:t xml:space="preserve">Get involved with your union today: </w:t>
            </w:r>
            <w:hyperlink r:id="rId6" w:history="1">
              <w:r>
                <w:rPr>
                  <w:rStyle w:val="Hyperlink"/>
                  <w:b/>
                  <w:bCs/>
                  <w:color w:val="FFFFFF"/>
                </w:rPr>
                <w:t>www.lancs.ac.uk/users/ucu</w:t>
              </w:r>
            </w:hyperlink>
          </w:p>
        </w:tc>
      </w:tr>
    </w:tbl>
    <w:p w:rsidR="004C3E93" w:rsidRDefault="004C3E93"/>
    <w:sectPr w:rsidR="004C3E93" w:rsidSect="008551C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1C3"/>
    <w:rsid w:val="001B19CC"/>
    <w:rsid w:val="004C3E93"/>
    <w:rsid w:val="005010AD"/>
    <w:rsid w:val="007409E3"/>
    <w:rsid w:val="008551C3"/>
    <w:rsid w:val="00886B42"/>
    <w:rsid w:val="00B768A8"/>
    <w:rsid w:val="00BD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C3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010AD"/>
    <w:pPr>
      <w:keepNext/>
      <w:jc w:val="center"/>
      <w:outlineLvl w:val="0"/>
    </w:pPr>
    <w:rPr>
      <w:rFonts w:ascii="Times New Roman" w:hAnsi="Times New Roman"/>
      <w:b/>
      <w:bCs/>
      <w:smallCap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0AD"/>
    <w:rPr>
      <w:b/>
      <w:bCs/>
      <w:smallCap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010AD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51C3"/>
    <w:rPr>
      <w:rFonts w:ascii="Times New Roman" w:hAnsi="Times New Roman" w:cs="Times New Roman" w:hint="default"/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51C3"/>
    <w:rPr>
      <w:rFonts w:ascii="Arial" w:hAnsi="Arial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51C3"/>
    <w:rPr>
      <w:rFonts w:ascii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cs.ac.uk/users/uc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ncs.ac.uk/us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>Lancaster University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Banton, Louise</dc:creator>
  <cp:lastModifiedBy>Richard Wilson</cp:lastModifiedBy>
  <cp:revision>2</cp:revision>
  <cp:lastPrinted>2010-03-29T12:34:00Z</cp:lastPrinted>
  <dcterms:created xsi:type="dcterms:W3CDTF">2015-04-29T16:16:00Z</dcterms:created>
  <dcterms:modified xsi:type="dcterms:W3CDTF">2015-04-29T16:16:00Z</dcterms:modified>
</cp:coreProperties>
</file>